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5CE5" w14:textId="55206E21" w:rsidR="00093A71" w:rsidRDefault="00093A71" w:rsidP="00093A71">
      <w:pPr>
        <w:spacing w:before="240" w:line="360" w:lineRule="auto"/>
        <w:jc w:val="right"/>
        <w:rPr>
          <w:rFonts w:ascii="Times New Roman" w:hAnsi="Times New Roman"/>
          <w:b/>
          <w:bCs/>
          <w:i/>
          <w:iCs/>
        </w:rPr>
      </w:pPr>
      <w:r w:rsidRPr="00093A71">
        <w:rPr>
          <w:rFonts w:ascii="Times New Roman" w:hAnsi="Times New Roman"/>
          <w:b/>
          <w:bCs/>
          <w:i/>
          <w:iCs/>
        </w:rPr>
        <w:t>DOI: https://doi.org/10.23913/cagi.v10i20.299</w:t>
      </w:r>
    </w:p>
    <w:p w14:paraId="1C522D49" w14:textId="492D8E56" w:rsidR="008C09D2" w:rsidRPr="008C09D2" w:rsidRDefault="008C09D2" w:rsidP="008C09D2">
      <w:pPr>
        <w:spacing w:before="240" w:line="360" w:lineRule="auto"/>
        <w:jc w:val="right"/>
        <w:rPr>
          <w:rFonts w:ascii="Times New Roman" w:eastAsia="Times New Roman" w:hAnsi="Times New Roman" w:cs="Times New Roman"/>
          <w:b/>
          <w:sz w:val="32"/>
          <w:szCs w:val="32"/>
        </w:rPr>
      </w:pPr>
      <w:r w:rsidRPr="00862FC9">
        <w:rPr>
          <w:rFonts w:ascii="Times New Roman" w:hAnsi="Times New Roman"/>
          <w:b/>
          <w:bCs/>
          <w:i/>
          <w:iCs/>
        </w:rPr>
        <w:t>Artículos científicos</w:t>
      </w:r>
    </w:p>
    <w:p w14:paraId="1D45A5AF" w14:textId="32485784" w:rsidR="00C6072F" w:rsidRPr="008C09D2" w:rsidRDefault="00765846" w:rsidP="008C09D2">
      <w:pPr>
        <w:spacing w:before="240" w:line="360" w:lineRule="auto"/>
        <w:jc w:val="right"/>
        <w:rPr>
          <w:rFonts w:ascii="Calibri" w:hAnsi="Calibri" w:cs="Calibri"/>
          <w:b/>
          <w:sz w:val="32"/>
          <w:szCs w:val="32"/>
        </w:rPr>
      </w:pPr>
      <w:r w:rsidRPr="008C09D2">
        <w:rPr>
          <w:rFonts w:ascii="Calibri" w:hAnsi="Calibri" w:cs="Calibri"/>
          <w:b/>
          <w:sz w:val="32"/>
          <w:szCs w:val="32"/>
        </w:rPr>
        <w:t>L</w:t>
      </w:r>
      <w:r w:rsidR="00272AF8" w:rsidRPr="008C09D2">
        <w:rPr>
          <w:rFonts w:ascii="Calibri" w:hAnsi="Calibri" w:cs="Calibri"/>
          <w:b/>
          <w:sz w:val="32"/>
          <w:szCs w:val="32"/>
        </w:rPr>
        <w:t xml:space="preserve">a </w:t>
      </w:r>
      <w:r w:rsidR="00C6072F" w:rsidRPr="008C09D2">
        <w:rPr>
          <w:rFonts w:ascii="Calibri" w:hAnsi="Calibri" w:cs="Calibri"/>
          <w:b/>
          <w:sz w:val="32"/>
          <w:szCs w:val="32"/>
        </w:rPr>
        <w:t xml:space="preserve">experiencia de las clases virtuales </w:t>
      </w:r>
      <w:r w:rsidRPr="008C09D2">
        <w:rPr>
          <w:rFonts w:ascii="Calibri" w:hAnsi="Calibri" w:cs="Calibri"/>
          <w:b/>
          <w:sz w:val="32"/>
          <w:szCs w:val="32"/>
        </w:rPr>
        <w:t xml:space="preserve">durante la pandemia por </w:t>
      </w:r>
      <w:r w:rsidR="00D80B8C" w:rsidRPr="008C09D2">
        <w:rPr>
          <w:rFonts w:ascii="Calibri" w:hAnsi="Calibri" w:cs="Calibri"/>
          <w:b/>
          <w:sz w:val="32"/>
          <w:szCs w:val="32"/>
        </w:rPr>
        <w:t>covid</w:t>
      </w:r>
      <w:r w:rsidRPr="008C09D2">
        <w:rPr>
          <w:rFonts w:ascii="Calibri" w:hAnsi="Calibri" w:cs="Calibri"/>
          <w:b/>
          <w:sz w:val="32"/>
          <w:szCs w:val="32"/>
        </w:rPr>
        <w:t xml:space="preserve">-19 </w:t>
      </w:r>
      <w:r w:rsidR="00C6072F" w:rsidRPr="008C09D2">
        <w:rPr>
          <w:rFonts w:ascii="Calibri" w:hAnsi="Calibri" w:cs="Calibri"/>
          <w:b/>
          <w:sz w:val="32"/>
          <w:szCs w:val="32"/>
        </w:rPr>
        <w:t>en estudiantes de telebachillerato</w:t>
      </w:r>
    </w:p>
    <w:p w14:paraId="58A315AD" w14:textId="0CF98B04" w:rsidR="008C09D2" w:rsidRPr="008C09D2" w:rsidRDefault="00BC39B2" w:rsidP="008C09D2">
      <w:pPr>
        <w:spacing w:before="240" w:line="360" w:lineRule="auto"/>
        <w:jc w:val="right"/>
        <w:rPr>
          <w:rFonts w:ascii="Calibri" w:hAnsi="Calibri" w:cs="Calibri"/>
          <w:b/>
          <w:i/>
          <w:iCs/>
          <w:sz w:val="32"/>
          <w:szCs w:val="32"/>
          <w:lang w:val="en-US"/>
        </w:rPr>
      </w:pPr>
      <w:r w:rsidRPr="008C09D2">
        <w:rPr>
          <w:rFonts w:ascii="Calibri" w:hAnsi="Calibri" w:cs="Calibri"/>
          <w:b/>
          <w:i/>
          <w:iCs/>
          <w:sz w:val="28"/>
          <w:szCs w:val="28"/>
          <w:lang w:val="en-US"/>
        </w:rPr>
        <w:t xml:space="preserve">The experience of virtual classes during the COVID-19 pandemic in </w:t>
      </w:r>
      <w:proofErr w:type="spellStart"/>
      <w:r w:rsidRPr="008C09D2">
        <w:rPr>
          <w:rFonts w:ascii="Calibri" w:hAnsi="Calibri" w:cs="Calibri"/>
          <w:b/>
          <w:i/>
          <w:iCs/>
          <w:sz w:val="28"/>
          <w:szCs w:val="28"/>
          <w:lang w:val="en-US"/>
        </w:rPr>
        <w:t>telebachillerato</w:t>
      </w:r>
      <w:proofErr w:type="spellEnd"/>
      <w:r w:rsidRPr="008C09D2">
        <w:rPr>
          <w:rFonts w:ascii="Calibri" w:hAnsi="Calibri" w:cs="Calibri"/>
          <w:b/>
          <w:i/>
          <w:iCs/>
          <w:sz w:val="28"/>
          <w:szCs w:val="28"/>
          <w:lang w:val="en-US"/>
        </w:rPr>
        <w:t xml:space="preserve"> students</w:t>
      </w:r>
    </w:p>
    <w:p w14:paraId="0B949A7D" w14:textId="291512C3" w:rsidR="00BC39B2" w:rsidRPr="008C09D2" w:rsidRDefault="00BC39B2"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María del Carmen Manzo Chávez</w:t>
      </w:r>
    </w:p>
    <w:p w14:paraId="287D82C1" w14:textId="1F5A30EB"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r w:rsidRPr="008C09D2">
        <w:rPr>
          <w:rFonts w:ascii="Times New Roman" w:eastAsia="Arial" w:hAnsi="Times New Roman" w:cs="Times New Roman"/>
          <w:sz w:val="24"/>
          <w:szCs w:val="24"/>
        </w:rPr>
        <w:t>Universidad Michoacana de San Nicolás de Hidalgo</w:t>
      </w:r>
    </w:p>
    <w:p w14:paraId="62135A6F" w14:textId="6A55799D"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color w:val="FF0000"/>
          <w:sz w:val="24"/>
          <w:szCs w:val="24"/>
        </w:rPr>
      </w:pPr>
      <w:r w:rsidRPr="008C09D2">
        <w:rPr>
          <w:rFonts w:ascii="Times New Roman" w:eastAsia="Arial" w:hAnsi="Times New Roman" w:cs="Times New Roman"/>
          <w:color w:val="FF0000"/>
          <w:sz w:val="24"/>
          <w:szCs w:val="24"/>
        </w:rPr>
        <w:t>maria.manzo@umich.mx, melym_2000@yahoo.com.mx</w:t>
      </w:r>
    </w:p>
    <w:p w14:paraId="1839E0BA" w14:textId="3515C08E" w:rsidR="00AB4926" w:rsidRPr="008C09D2" w:rsidRDefault="008C09D2" w:rsidP="008C09D2">
      <w:pPr>
        <w:spacing w:after="0" w:line="276" w:lineRule="auto"/>
        <w:jc w:val="right"/>
        <w:rPr>
          <w:rFonts w:ascii="Times New Roman" w:hAnsi="Times New Roman" w:cs="Times New Roman"/>
          <w:sz w:val="24"/>
          <w:szCs w:val="24"/>
        </w:rPr>
      </w:pPr>
      <w:r w:rsidRPr="008C09D2">
        <w:rPr>
          <w:rFonts w:ascii="Times New Roman" w:hAnsi="Times New Roman" w:cs="Times New Roman"/>
          <w:sz w:val="24"/>
          <w:szCs w:val="24"/>
          <w:lang w:val="es-VE"/>
        </w:rPr>
        <w:t>http://orcid.org/</w:t>
      </w:r>
      <w:r w:rsidR="00AB4926" w:rsidRPr="008C09D2">
        <w:rPr>
          <w:rFonts w:ascii="Times New Roman" w:hAnsi="Times New Roman" w:cs="Times New Roman"/>
          <w:sz w:val="24"/>
          <w:szCs w:val="24"/>
        </w:rPr>
        <w:t>0000-0002-6543-2707</w:t>
      </w:r>
    </w:p>
    <w:p w14:paraId="79F81BB2" w14:textId="77777777"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p>
    <w:p w14:paraId="13685634" w14:textId="721EE82C" w:rsidR="00BC39B2" w:rsidRPr="008C09D2" w:rsidRDefault="00BC39B2"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 xml:space="preserve">María </w:t>
      </w:r>
      <w:r w:rsidR="00D80B8C" w:rsidRPr="008C09D2">
        <w:rPr>
          <w:rFonts w:ascii="Calibri" w:eastAsia="Arial" w:hAnsi="Calibri" w:cs="Times New Roman"/>
          <w:b/>
          <w:bCs/>
          <w:sz w:val="24"/>
          <w:szCs w:val="24"/>
        </w:rPr>
        <w:t>d</w:t>
      </w:r>
      <w:r w:rsidRPr="008C09D2">
        <w:rPr>
          <w:rFonts w:ascii="Calibri" w:eastAsia="Arial" w:hAnsi="Calibri" w:cs="Times New Roman"/>
          <w:b/>
          <w:bCs/>
          <w:sz w:val="24"/>
          <w:szCs w:val="24"/>
        </w:rPr>
        <w:t>e Jesús Ortiz Betancourt</w:t>
      </w:r>
    </w:p>
    <w:p w14:paraId="73006554" w14:textId="77777777"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r w:rsidRPr="008C09D2">
        <w:rPr>
          <w:rFonts w:ascii="Times New Roman" w:eastAsia="Arial" w:hAnsi="Times New Roman" w:cs="Times New Roman"/>
          <w:sz w:val="24"/>
          <w:szCs w:val="24"/>
        </w:rPr>
        <w:t>Universidad Michoacana de San Nicolás de Hidalgo</w:t>
      </w:r>
    </w:p>
    <w:p w14:paraId="24BFD58B" w14:textId="58403BF2"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color w:val="FF0000"/>
          <w:sz w:val="24"/>
          <w:szCs w:val="24"/>
        </w:rPr>
      </w:pPr>
      <w:hyperlink r:id="rId7" w:history="1">
        <w:r w:rsidRPr="008C09D2">
          <w:rPr>
            <w:color w:val="FF0000"/>
            <w:sz w:val="24"/>
            <w:szCs w:val="24"/>
          </w:rPr>
          <w:t>1707341C@umich.mx</w:t>
        </w:r>
      </w:hyperlink>
    </w:p>
    <w:p w14:paraId="43311257" w14:textId="7ADF72C2" w:rsidR="00C02EB1" w:rsidRPr="008C09D2" w:rsidRDefault="00C02EB1" w:rsidP="008C09D2">
      <w:pPr>
        <w:pBdr>
          <w:top w:val="nil"/>
          <w:left w:val="nil"/>
          <w:bottom w:val="nil"/>
          <w:right w:val="nil"/>
          <w:between w:val="nil"/>
        </w:pBdr>
        <w:spacing w:after="0" w:line="276" w:lineRule="auto"/>
        <w:rPr>
          <w:rFonts w:ascii="Times New Roman" w:eastAsia="Arial" w:hAnsi="Times New Roman" w:cs="Times New Roman"/>
          <w:sz w:val="24"/>
          <w:szCs w:val="24"/>
        </w:rPr>
      </w:pPr>
    </w:p>
    <w:p w14:paraId="5AFDD3F1" w14:textId="695EC54B" w:rsidR="00BC39B2" w:rsidRPr="008C09D2" w:rsidRDefault="00C02EB1"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María Fernanda Silva González Cardiel</w:t>
      </w:r>
    </w:p>
    <w:p w14:paraId="311989B2" w14:textId="7EF22969"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sz w:val="24"/>
          <w:szCs w:val="24"/>
        </w:rPr>
      </w:pPr>
      <w:r w:rsidRPr="008C09D2">
        <w:rPr>
          <w:rFonts w:ascii="Times New Roman" w:eastAsia="Arial" w:hAnsi="Times New Roman" w:cs="Times New Roman"/>
          <w:sz w:val="24"/>
          <w:szCs w:val="24"/>
        </w:rPr>
        <w:t>Universidad Michoacana de San Nicolás de Hidalgo</w:t>
      </w:r>
    </w:p>
    <w:p w14:paraId="56B89DA4" w14:textId="57A9CECB"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color w:val="FF0000"/>
          <w:sz w:val="24"/>
          <w:szCs w:val="24"/>
        </w:rPr>
      </w:pPr>
      <w:hyperlink r:id="rId8" w:history="1">
        <w:r w:rsidRPr="008C09D2">
          <w:rPr>
            <w:color w:val="FF0000"/>
            <w:sz w:val="24"/>
            <w:szCs w:val="24"/>
          </w:rPr>
          <w:t>1304215K@umich.mx</w:t>
        </w:r>
      </w:hyperlink>
    </w:p>
    <w:p w14:paraId="0537CCA8" w14:textId="77777777" w:rsidR="00BC39B2" w:rsidRPr="008C09D2" w:rsidRDefault="00BC39B2" w:rsidP="008C09D2">
      <w:pPr>
        <w:pBdr>
          <w:top w:val="nil"/>
          <w:left w:val="nil"/>
          <w:bottom w:val="nil"/>
          <w:right w:val="nil"/>
          <w:between w:val="nil"/>
        </w:pBdr>
        <w:spacing w:after="0" w:line="276" w:lineRule="auto"/>
        <w:ind w:left="720"/>
        <w:jc w:val="right"/>
        <w:rPr>
          <w:rFonts w:ascii="Times New Roman" w:eastAsia="Arial" w:hAnsi="Times New Roman" w:cs="Times New Roman"/>
          <w:b/>
          <w:sz w:val="24"/>
          <w:szCs w:val="24"/>
          <w:highlight w:val="yellow"/>
        </w:rPr>
      </w:pPr>
    </w:p>
    <w:p w14:paraId="39491F26" w14:textId="1CCB763A" w:rsidR="00BC39B2" w:rsidRPr="008C09D2" w:rsidRDefault="00C02EB1" w:rsidP="008C09D2">
      <w:pPr>
        <w:pBdr>
          <w:top w:val="nil"/>
          <w:left w:val="nil"/>
          <w:bottom w:val="nil"/>
          <w:right w:val="nil"/>
          <w:between w:val="nil"/>
        </w:pBdr>
        <w:spacing w:after="0" w:line="276" w:lineRule="auto"/>
        <w:ind w:left="720"/>
        <w:jc w:val="right"/>
        <w:rPr>
          <w:rFonts w:ascii="Calibri" w:eastAsia="Arial" w:hAnsi="Calibri" w:cs="Times New Roman"/>
          <w:b/>
          <w:bCs/>
          <w:sz w:val="24"/>
          <w:szCs w:val="24"/>
        </w:rPr>
      </w:pPr>
      <w:r w:rsidRPr="008C09D2">
        <w:rPr>
          <w:rFonts w:ascii="Calibri" w:eastAsia="Arial" w:hAnsi="Calibri" w:cs="Times New Roman"/>
          <w:b/>
          <w:bCs/>
          <w:sz w:val="24"/>
          <w:szCs w:val="24"/>
        </w:rPr>
        <w:t>J</w:t>
      </w:r>
      <w:r w:rsidR="00BC39B2" w:rsidRPr="008C09D2">
        <w:rPr>
          <w:rFonts w:ascii="Calibri" w:eastAsia="Arial" w:hAnsi="Calibri" w:cs="Times New Roman"/>
          <w:b/>
          <w:bCs/>
          <w:sz w:val="24"/>
          <w:szCs w:val="24"/>
        </w:rPr>
        <w:t>anet Puga Mendoza</w:t>
      </w:r>
    </w:p>
    <w:p w14:paraId="1DE6250B" w14:textId="35B14750" w:rsidR="00BC39B2" w:rsidRPr="008C09D2" w:rsidRDefault="00BC39B2" w:rsidP="008C09D2">
      <w:pPr>
        <w:spacing w:after="0" w:line="276" w:lineRule="auto"/>
        <w:jc w:val="right"/>
        <w:rPr>
          <w:rFonts w:ascii="Times New Roman" w:hAnsi="Times New Roman" w:cs="Times New Roman"/>
          <w:sz w:val="24"/>
          <w:szCs w:val="24"/>
        </w:rPr>
      </w:pPr>
      <w:r w:rsidRPr="008C09D2">
        <w:rPr>
          <w:rFonts w:ascii="Times New Roman" w:hAnsi="Times New Roman" w:cs="Times New Roman"/>
          <w:sz w:val="24"/>
          <w:szCs w:val="24"/>
        </w:rPr>
        <w:t>Telebachillerato n</w:t>
      </w:r>
      <w:r w:rsidR="00D80B8C" w:rsidRPr="008C09D2">
        <w:rPr>
          <w:rFonts w:ascii="Times New Roman" w:hAnsi="Times New Roman" w:cs="Times New Roman"/>
          <w:sz w:val="24"/>
          <w:szCs w:val="24"/>
        </w:rPr>
        <w:t>ro</w:t>
      </w:r>
      <w:r w:rsidRPr="008C09D2">
        <w:rPr>
          <w:rFonts w:ascii="Times New Roman" w:hAnsi="Times New Roman" w:cs="Times New Roman"/>
          <w:sz w:val="24"/>
          <w:szCs w:val="24"/>
        </w:rPr>
        <w:t>. 7</w:t>
      </w:r>
    </w:p>
    <w:p w14:paraId="0F4F89ED" w14:textId="678D9E24" w:rsidR="00C02EB1" w:rsidRDefault="00C02EB1" w:rsidP="008C09D2">
      <w:pPr>
        <w:pBdr>
          <w:top w:val="nil"/>
          <w:left w:val="nil"/>
          <w:bottom w:val="nil"/>
          <w:right w:val="nil"/>
          <w:between w:val="nil"/>
        </w:pBdr>
        <w:spacing w:after="0" w:line="276" w:lineRule="auto"/>
        <w:ind w:left="720"/>
        <w:jc w:val="right"/>
        <w:rPr>
          <w:color w:val="FF0000"/>
          <w:sz w:val="24"/>
          <w:szCs w:val="24"/>
        </w:rPr>
      </w:pPr>
      <w:hyperlink r:id="rId9" w:history="1">
        <w:r w:rsidRPr="008C09D2">
          <w:rPr>
            <w:color w:val="FF0000"/>
            <w:sz w:val="24"/>
            <w:szCs w:val="24"/>
          </w:rPr>
          <w:t>jpuga_mendoza@hotmail.com</w:t>
        </w:r>
      </w:hyperlink>
    </w:p>
    <w:p w14:paraId="6482558A" w14:textId="77777777" w:rsidR="008C09D2" w:rsidRPr="008C09D2" w:rsidRDefault="008C09D2" w:rsidP="008C09D2">
      <w:pPr>
        <w:pBdr>
          <w:top w:val="nil"/>
          <w:left w:val="nil"/>
          <w:bottom w:val="nil"/>
          <w:right w:val="nil"/>
          <w:between w:val="nil"/>
        </w:pBdr>
        <w:spacing w:after="0" w:line="276" w:lineRule="auto"/>
        <w:ind w:left="720"/>
        <w:jc w:val="right"/>
        <w:rPr>
          <w:color w:val="FF0000"/>
          <w:sz w:val="24"/>
          <w:szCs w:val="24"/>
        </w:rPr>
      </w:pPr>
    </w:p>
    <w:p w14:paraId="70415C29" w14:textId="67A942FB" w:rsidR="009A2898" w:rsidRPr="008C09D2" w:rsidRDefault="009A2898" w:rsidP="008C09D2">
      <w:pPr>
        <w:spacing w:after="0" w:line="360" w:lineRule="auto"/>
        <w:contextualSpacing/>
        <w:rPr>
          <w:rFonts w:ascii="Calibri" w:hAnsi="Calibri" w:cs="Calibri"/>
          <w:b/>
          <w:sz w:val="32"/>
          <w:szCs w:val="32"/>
        </w:rPr>
      </w:pPr>
      <w:r w:rsidRPr="008C09D2">
        <w:rPr>
          <w:rFonts w:ascii="Calibri" w:hAnsi="Calibri" w:cs="Calibri"/>
          <w:b/>
          <w:sz w:val="32"/>
          <w:szCs w:val="32"/>
        </w:rPr>
        <w:t>Resumen</w:t>
      </w:r>
    </w:p>
    <w:p w14:paraId="10F33B2F" w14:textId="5F2EDC09" w:rsidR="003E1D59" w:rsidRPr="00475078" w:rsidRDefault="005A4199" w:rsidP="008C09D2">
      <w:pPr>
        <w:spacing w:after="0" w:line="360" w:lineRule="auto"/>
        <w:contextualSpacing/>
        <w:jc w:val="both"/>
        <w:rPr>
          <w:rFonts w:ascii="Times New Roman" w:hAnsi="Times New Roman" w:cs="Times New Roman"/>
          <w:sz w:val="24"/>
          <w:szCs w:val="24"/>
        </w:rPr>
      </w:pPr>
      <w:r w:rsidRPr="00475078">
        <w:rPr>
          <w:rFonts w:ascii="Times New Roman" w:hAnsi="Times New Roman" w:cs="Times New Roman"/>
          <w:sz w:val="24"/>
          <w:szCs w:val="24"/>
        </w:rPr>
        <w:t>E</w:t>
      </w:r>
      <w:r w:rsidR="003E1D59" w:rsidRPr="00475078">
        <w:rPr>
          <w:rFonts w:ascii="Times New Roman" w:hAnsi="Times New Roman" w:cs="Times New Roman"/>
          <w:sz w:val="24"/>
          <w:szCs w:val="24"/>
        </w:rPr>
        <w:t xml:space="preserve">l </w:t>
      </w:r>
      <w:r w:rsidR="00D80B8C" w:rsidRPr="00475078">
        <w:rPr>
          <w:rFonts w:ascii="Times New Roman" w:hAnsi="Times New Roman" w:cs="Times New Roman"/>
          <w:sz w:val="24"/>
          <w:szCs w:val="24"/>
        </w:rPr>
        <w:t>t</w:t>
      </w:r>
      <w:r w:rsidR="003E1D59" w:rsidRPr="00475078">
        <w:rPr>
          <w:rFonts w:ascii="Times New Roman" w:hAnsi="Times New Roman" w:cs="Times New Roman"/>
          <w:sz w:val="24"/>
          <w:szCs w:val="24"/>
        </w:rPr>
        <w:t>elebach</w:t>
      </w:r>
      <w:r w:rsidRPr="00475078">
        <w:rPr>
          <w:rFonts w:ascii="Times New Roman" w:hAnsi="Times New Roman" w:cs="Times New Roman"/>
          <w:sz w:val="24"/>
          <w:szCs w:val="24"/>
        </w:rPr>
        <w:t xml:space="preserve">illerato es un </w:t>
      </w:r>
      <w:r w:rsidR="003E1D59" w:rsidRPr="00475078">
        <w:rPr>
          <w:rFonts w:ascii="Times New Roman" w:hAnsi="Times New Roman" w:cs="Times New Roman"/>
          <w:sz w:val="24"/>
          <w:szCs w:val="24"/>
        </w:rPr>
        <w:t xml:space="preserve">sistema </w:t>
      </w:r>
      <w:r w:rsidRPr="00475078">
        <w:rPr>
          <w:rFonts w:ascii="Times New Roman" w:hAnsi="Times New Roman" w:cs="Times New Roman"/>
          <w:sz w:val="24"/>
          <w:szCs w:val="24"/>
        </w:rPr>
        <w:t xml:space="preserve">que </w:t>
      </w:r>
      <w:r w:rsidR="00B13B69" w:rsidRPr="00475078">
        <w:rPr>
          <w:rFonts w:ascii="Times New Roman" w:hAnsi="Times New Roman" w:cs="Times New Roman"/>
          <w:sz w:val="24"/>
          <w:szCs w:val="24"/>
        </w:rPr>
        <w:t>funciona</w:t>
      </w:r>
      <w:r w:rsidR="003E1D59" w:rsidRPr="00475078">
        <w:rPr>
          <w:rFonts w:ascii="Times New Roman" w:hAnsi="Times New Roman" w:cs="Times New Roman"/>
          <w:sz w:val="24"/>
          <w:szCs w:val="24"/>
        </w:rPr>
        <w:t xml:space="preserve"> generalmente en comunidades marginadas como opción para la continuación de </w:t>
      </w:r>
      <w:r w:rsidRPr="00475078">
        <w:rPr>
          <w:rFonts w:ascii="Times New Roman" w:hAnsi="Times New Roman" w:cs="Times New Roman"/>
          <w:sz w:val="24"/>
          <w:szCs w:val="24"/>
        </w:rPr>
        <w:t>los estudios</w:t>
      </w:r>
      <w:r w:rsidR="00D80B8C" w:rsidRPr="00475078">
        <w:rPr>
          <w:rFonts w:ascii="Times New Roman" w:hAnsi="Times New Roman" w:cs="Times New Roman"/>
          <w:sz w:val="24"/>
          <w:szCs w:val="24"/>
        </w:rPr>
        <w:t>;</w:t>
      </w:r>
      <w:r w:rsidRPr="00475078">
        <w:rPr>
          <w:rFonts w:ascii="Times New Roman" w:hAnsi="Times New Roman" w:cs="Times New Roman"/>
          <w:sz w:val="24"/>
          <w:szCs w:val="24"/>
        </w:rPr>
        <w:t xml:space="preserve"> sin embargo, muchos de </w:t>
      </w:r>
      <w:r w:rsidR="00D80B8C" w:rsidRPr="00475078">
        <w:rPr>
          <w:rFonts w:ascii="Times New Roman" w:hAnsi="Times New Roman" w:cs="Times New Roman"/>
          <w:sz w:val="24"/>
          <w:szCs w:val="24"/>
        </w:rPr>
        <w:t xml:space="preserve">estas instituciones </w:t>
      </w:r>
      <w:r w:rsidRPr="00475078">
        <w:rPr>
          <w:rFonts w:ascii="Times New Roman" w:hAnsi="Times New Roman" w:cs="Times New Roman"/>
          <w:sz w:val="24"/>
          <w:szCs w:val="24"/>
        </w:rPr>
        <w:t>tr</w:t>
      </w:r>
      <w:r w:rsidR="00265E3E" w:rsidRPr="00475078">
        <w:rPr>
          <w:rFonts w:ascii="Times New Roman" w:hAnsi="Times New Roman" w:cs="Times New Roman"/>
          <w:sz w:val="24"/>
          <w:szCs w:val="24"/>
        </w:rPr>
        <w:t>a</w:t>
      </w:r>
      <w:r w:rsidRPr="00475078">
        <w:rPr>
          <w:rFonts w:ascii="Times New Roman" w:hAnsi="Times New Roman" w:cs="Times New Roman"/>
          <w:sz w:val="24"/>
          <w:szCs w:val="24"/>
        </w:rPr>
        <w:t>bajan</w:t>
      </w:r>
      <w:r w:rsidR="003E1D59" w:rsidRPr="00475078">
        <w:rPr>
          <w:rFonts w:ascii="Times New Roman" w:hAnsi="Times New Roman" w:cs="Times New Roman"/>
          <w:sz w:val="24"/>
          <w:szCs w:val="24"/>
        </w:rPr>
        <w:t xml:space="preserve"> con las mismas carencias de la comunidad, </w:t>
      </w:r>
      <w:r w:rsidR="00D80B8C" w:rsidRPr="00475078">
        <w:rPr>
          <w:rFonts w:ascii="Times New Roman" w:hAnsi="Times New Roman" w:cs="Times New Roman"/>
          <w:sz w:val="24"/>
          <w:szCs w:val="24"/>
        </w:rPr>
        <w:t xml:space="preserve">de ahí que </w:t>
      </w:r>
      <w:r w:rsidRPr="00475078">
        <w:rPr>
          <w:rFonts w:ascii="Times New Roman" w:hAnsi="Times New Roman" w:cs="Times New Roman"/>
          <w:sz w:val="24"/>
          <w:szCs w:val="24"/>
        </w:rPr>
        <w:t xml:space="preserve">los recursos y </w:t>
      </w:r>
      <w:r w:rsidR="003E1D59" w:rsidRPr="00475078">
        <w:rPr>
          <w:rFonts w:ascii="Times New Roman" w:hAnsi="Times New Roman" w:cs="Times New Roman"/>
          <w:sz w:val="24"/>
          <w:szCs w:val="24"/>
        </w:rPr>
        <w:t xml:space="preserve">herramientas didácticas </w:t>
      </w:r>
      <w:r w:rsidR="00265E3E" w:rsidRPr="00475078">
        <w:rPr>
          <w:rFonts w:ascii="Times New Roman" w:hAnsi="Times New Roman" w:cs="Times New Roman"/>
          <w:sz w:val="24"/>
          <w:szCs w:val="24"/>
        </w:rPr>
        <w:t xml:space="preserve">de los </w:t>
      </w:r>
      <w:r w:rsidRPr="00475078">
        <w:rPr>
          <w:rFonts w:ascii="Times New Roman" w:hAnsi="Times New Roman" w:cs="Times New Roman"/>
          <w:sz w:val="24"/>
          <w:szCs w:val="24"/>
        </w:rPr>
        <w:t xml:space="preserve">profesores </w:t>
      </w:r>
      <w:r w:rsidR="00D80B8C" w:rsidRPr="00475078">
        <w:rPr>
          <w:rFonts w:ascii="Times New Roman" w:hAnsi="Times New Roman" w:cs="Times New Roman"/>
          <w:sz w:val="24"/>
          <w:szCs w:val="24"/>
        </w:rPr>
        <w:t>sigan</w:t>
      </w:r>
      <w:r w:rsidRPr="00475078">
        <w:rPr>
          <w:rFonts w:ascii="Times New Roman" w:hAnsi="Times New Roman" w:cs="Times New Roman"/>
          <w:sz w:val="24"/>
          <w:szCs w:val="24"/>
        </w:rPr>
        <w:t xml:space="preserve"> siendo tradicionales</w:t>
      </w:r>
      <w:r w:rsidR="00D80B8C" w:rsidRPr="00475078">
        <w:rPr>
          <w:rFonts w:ascii="Times New Roman" w:hAnsi="Times New Roman" w:cs="Times New Roman"/>
          <w:sz w:val="24"/>
          <w:szCs w:val="24"/>
        </w:rPr>
        <w:t xml:space="preserve">, lo cual se hizo más evidente debido a </w:t>
      </w:r>
      <w:r w:rsidR="003E1D59" w:rsidRPr="00475078">
        <w:rPr>
          <w:rFonts w:ascii="Times New Roman" w:hAnsi="Times New Roman" w:cs="Times New Roman"/>
          <w:sz w:val="24"/>
          <w:szCs w:val="24"/>
        </w:rPr>
        <w:t xml:space="preserve">la pandemia por </w:t>
      </w:r>
      <w:r w:rsidR="00D80B8C" w:rsidRPr="00475078">
        <w:rPr>
          <w:rFonts w:ascii="Times New Roman" w:hAnsi="Times New Roman" w:cs="Times New Roman"/>
          <w:sz w:val="24"/>
          <w:szCs w:val="24"/>
        </w:rPr>
        <w:t>covid-</w:t>
      </w:r>
      <w:r w:rsidR="003E1D59" w:rsidRPr="00475078">
        <w:rPr>
          <w:rFonts w:ascii="Times New Roman" w:hAnsi="Times New Roman" w:cs="Times New Roman"/>
          <w:sz w:val="24"/>
          <w:szCs w:val="24"/>
        </w:rPr>
        <w:t>19</w:t>
      </w:r>
      <w:r w:rsidR="00265E3E"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t>Por eso, e</w:t>
      </w:r>
      <w:r w:rsidR="003E1D59" w:rsidRPr="00475078">
        <w:rPr>
          <w:rFonts w:ascii="Times New Roman" w:hAnsi="Times New Roman" w:cs="Times New Roman"/>
          <w:sz w:val="24"/>
          <w:szCs w:val="24"/>
        </w:rPr>
        <w:t xml:space="preserve">l objetivo general </w:t>
      </w:r>
      <w:r w:rsidR="00D80B8C" w:rsidRPr="00475078">
        <w:rPr>
          <w:rFonts w:ascii="Times New Roman" w:hAnsi="Times New Roman" w:cs="Times New Roman"/>
          <w:sz w:val="24"/>
          <w:szCs w:val="24"/>
        </w:rPr>
        <w:t xml:space="preserve">de este trabajo </w:t>
      </w:r>
      <w:r w:rsidRPr="00475078">
        <w:rPr>
          <w:rFonts w:ascii="Times New Roman" w:hAnsi="Times New Roman" w:cs="Times New Roman"/>
          <w:sz w:val="24"/>
          <w:szCs w:val="24"/>
        </w:rPr>
        <w:t xml:space="preserve">fue describir la experiencia de las clases virtuales durante la pandemia por </w:t>
      </w:r>
      <w:r w:rsidR="00D80B8C" w:rsidRPr="00475078">
        <w:rPr>
          <w:rFonts w:ascii="Times New Roman" w:hAnsi="Times New Roman" w:cs="Times New Roman"/>
          <w:sz w:val="24"/>
          <w:szCs w:val="24"/>
        </w:rPr>
        <w:t>covid</w:t>
      </w:r>
      <w:r w:rsidRPr="00475078">
        <w:rPr>
          <w:rFonts w:ascii="Times New Roman" w:hAnsi="Times New Roman" w:cs="Times New Roman"/>
          <w:sz w:val="24"/>
          <w:szCs w:val="24"/>
        </w:rPr>
        <w:t>-19 en estudiantes de telebachillerato</w:t>
      </w:r>
      <w:r w:rsidR="00D80B8C" w:rsidRPr="00475078">
        <w:rPr>
          <w:rFonts w:ascii="Times New Roman" w:hAnsi="Times New Roman" w:cs="Times New Roman"/>
          <w:sz w:val="24"/>
          <w:szCs w:val="24"/>
        </w:rPr>
        <w:t xml:space="preserve">, para lo cual se elaboró una </w:t>
      </w:r>
      <w:r w:rsidR="00265E3E" w:rsidRPr="00475078">
        <w:rPr>
          <w:rFonts w:ascii="Times New Roman" w:hAnsi="Times New Roman" w:cs="Times New Roman"/>
          <w:sz w:val="24"/>
          <w:szCs w:val="24"/>
        </w:rPr>
        <w:t xml:space="preserve">investigación cualitativa. </w:t>
      </w:r>
      <w:r w:rsidR="00D80B8C" w:rsidRPr="00475078">
        <w:rPr>
          <w:rFonts w:ascii="Times New Roman" w:hAnsi="Times New Roman" w:cs="Times New Roman"/>
          <w:sz w:val="24"/>
          <w:szCs w:val="24"/>
        </w:rPr>
        <w:t xml:space="preserve">Los participantes fueron </w:t>
      </w:r>
      <w:r w:rsidR="003E1D59" w:rsidRPr="00475078">
        <w:rPr>
          <w:rFonts w:ascii="Times New Roman" w:hAnsi="Times New Roman" w:cs="Times New Roman"/>
          <w:sz w:val="24"/>
          <w:szCs w:val="24"/>
        </w:rPr>
        <w:t>12</w:t>
      </w:r>
      <w:r w:rsidR="00D80B8C" w:rsidRPr="00475078">
        <w:rPr>
          <w:rFonts w:ascii="Times New Roman" w:hAnsi="Times New Roman" w:cs="Times New Roman"/>
          <w:sz w:val="24"/>
          <w:szCs w:val="24"/>
        </w:rPr>
        <w:t xml:space="preserve"> estudiantes de telebachillerato, hombres y mujeres con edades </w:t>
      </w:r>
      <w:r w:rsidR="003E1D59" w:rsidRPr="00475078">
        <w:rPr>
          <w:rFonts w:ascii="Times New Roman" w:hAnsi="Times New Roman" w:cs="Times New Roman"/>
          <w:sz w:val="24"/>
          <w:szCs w:val="24"/>
        </w:rPr>
        <w:t>entre los 15 y 18 años</w:t>
      </w:r>
      <w:r w:rsidR="00D80B8C" w:rsidRPr="00475078">
        <w:rPr>
          <w:rFonts w:ascii="Times New Roman" w:hAnsi="Times New Roman" w:cs="Times New Roman"/>
          <w:sz w:val="24"/>
          <w:szCs w:val="24"/>
        </w:rPr>
        <w:t xml:space="preserve">, </w:t>
      </w:r>
      <w:r w:rsidR="003E1D59" w:rsidRPr="00475078">
        <w:rPr>
          <w:rFonts w:ascii="Times New Roman" w:hAnsi="Times New Roman" w:cs="Times New Roman"/>
          <w:sz w:val="24"/>
          <w:szCs w:val="24"/>
        </w:rPr>
        <w:t xml:space="preserve">de una comunidad del </w:t>
      </w:r>
      <w:r w:rsidR="00D80B8C" w:rsidRPr="00475078">
        <w:rPr>
          <w:rFonts w:ascii="Times New Roman" w:hAnsi="Times New Roman" w:cs="Times New Roman"/>
          <w:sz w:val="24"/>
          <w:szCs w:val="24"/>
        </w:rPr>
        <w:t>m</w:t>
      </w:r>
      <w:r w:rsidR="003E1D59" w:rsidRPr="00475078">
        <w:rPr>
          <w:rFonts w:ascii="Times New Roman" w:hAnsi="Times New Roman" w:cs="Times New Roman"/>
          <w:sz w:val="24"/>
          <w:szCs w:val="24"/>
        </w:rPr>
        <w:t xml:space="preserve">unicipio Álvaro Obregón, Michoacán, México. </w:t>
      </w:r>
      <w:r w:rsidR="00D80B8C" w:rsidRPr="00475078">
        <w:rPr>
          <w:rFonts w:ascii="Times New Roman" w:hAnsi="Times New Roman" w:cs="Times New Roman"/>
          <w:sz w:val="24"/>
          <w:szCs w:val="24"/>
        </w:rPr>
        <w:t xml:space="preserve">Para recolar los </w:t>
      </w:r>
      <w:r w:rsidR="003E1D59" w:rsidRPr="00475078">
        <w:rPr>
          <w:rFonts w:ascii="Times New Roman" w:hAnsi="Times New Roman" w:cs="Times New Roman"/>
          <w:sz w:val="24"/>
          <w:szCs w:val="24"/>
        </w:rPr>
        <w:t xml:space="preserve">datos </w:t>
      </w:r>
      <w:r w:rsidR="00D80B8C" w:rsidRPr="00475078">
        <w:rPr>
          <w:rFonts w:ascii="Times New Roman" w:hAnsi="Times New Roman" w:cs="Times New Roman"/>
          <w:sz w:val="24"/>
          <w:szCs w:val="24"/>
        </w:rPr>
        <w:t xml:space="preserve">se usó </w:t>
      </w:r>
      <w:r w:rsidR="003E1D59" w:rsidRPr="00475078">
        <w:rPr>
          <w:rFonts w:ascii="Times New Roman" w:hAnsi="Times New Roman" w:cs="Times New Roman"/>
          <w:sz w:val="24"/>
          <w:szCs w:val="24"/>
        </w:rPr>
        <w:t>una ficha de identificación</w:t>
      </w:r>
      <w:r w:rsidR="00D80B8C" w:rsidRPr="00475078">
        <w:rPr>
          <w:rFonts w:ascii="Times New Roman" w:hAnsi="Times New Roman" w:cs="Times New Roman"/>
          <w:sz w:val="24"/>
          <w:szCs w:val="24"/>
        </w:rPr>
        <w:t xml:space="preserve">, los cuales después </w:t>
      </w:r>
      <w:r w:rsidR="00D80B8C" w:rsidRPr="00475078">
        <w:rPr>
          <w:rFonts w:ascii="Times New Roman" w:hAnsi="Times New Roman" w:cs="Times New Roman"/>
          <w:sz w:val="24"/>
          <w:szCs w:val="24"/>
        </w:rPr>
        <w:lastRenderedPageBreak/>
        <w:t xml:space="preserve">fueron </w:t>
      </w:r>
      <w:r w:rsidR="003E1D59" w:rsidRPr="00475078">
        <w:rPr>
          <w:rFonts w:ascii="Times New Roman" w:hAnsi="Times New Roman" w:cs="Times New Roman"/>
          <w:sz w:val="24"/>
          <w:szCs w:val="24"/>
        </w:rPr>
        <w:t>organizaron por categorías</w:t>
      </w:r>
      <w:r w:rsidR="00D80B8C" w:rsidRPr="00475078">
        <w:rPr>
          <w:rFonts w:ascii="Times New Roman" w:hAnsi="Times New Roman" w:cs="Times New Roman"/>
          <w:sz w:val="24"/>
          <w:szCs w:val="24"/>
        </w:rPr>
        <w:t>; además,</w:t>
      </w:r>
      <w:r w:rsidR="003E1D59" w:rsidRPr="00475078">
        <w:rPr>
          <w:rFonts w:ascii="Times New Roman" w:hAnsi="Times New Roman" w:cs="Times New Roman"/>
          <w:sz w:val="24"/>
          <w:szCs w:val="24"/>
        </w:rPr>
        <w:t xml:space="preserve"> se realizaron matrices y se analizaron los </w:t>
      </w:r>
      <w:r w:rsidR="000A500E" w:rsidRPr="00475078">
        <w:rPr>
          <w:rFonts w:ascii="Times New Roman" w:hAnsi="Times New Roman" w:cs="Times New Roman"/>
          <w:sz w:val="24"/>
          <w:szCs w:val="24"/>
        </w:rPr>
        <w:t>resultados</w:t>
      </w:r>
      <w:r w:rsidR="003E1D59" w:rsidRPr="00475078">
        <w:rPr>
          <w:rFonts w:ascii="Times New Roman" w:hAnsi="Times New Roman" w:cs="Times New Roman"/>
          <w:sz w:val="24"/>
          <w:szCs w:val="24"/>
        </w:rPr>
        <w:t xml:space="preserve"> en dos niveles.</w:t>
      </w:r>
      <w:r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t>De manera general, s</w:t>
      </w:r>
      <w:r w:rsidR="00265E3E" w:rsidRPr="00475078">
        <w:rPr>
          <w:rFonts w:ascii="Times New Roman" w:hAnsi="Times New Roman" w:cs="Times New Roman"/>
          <w:sz w:val="24"/>
          <w:szCs w:val="24"/>
        </w:rPr>
        <w:t>e encontró</w:t>
      </w:r>
      <w:r w:rsidR="00D80B8C" w:rsidRPr="00475078">
        <w:rPr>
          <w:rFonts w:ascii="Times New Roman" w:hAnsi="Times New Roman" w:cs="Times New Roman"/>
          <w:sz w:val="24"/>
          <w:szCs w:val="24"/>
        </w:rPr>
        <w:t xml:space="preserve"> que</w:t>
      </w:r>
      <w:r w:rsidR="003E1D59" w:rsidRPr="00475078">
        <w:rPr>
          <w:rFonts w:ascii="Times New Roman" w:hAnsi="Times New Roman" w:cs="Times New Roman"/>
          <w:sz w:val="24"/>
          <w:szCs w:val="24"/>
        </w:rPr>
        <w:t xml:space="preserve"> </w:t>
      </w:r>
      <w:r w:rsidR="00265E3E" w:rsidRPr="00475078">
        <w:rPr>
          <w:rFonts w:ascii="Times New Roman" w:hAnsi="Times New Roman" w:cs="Times New Roman"/>
          <w:sz w:val="24"/>
          <w:szCs w:val="24"/>
        </w:rPr>
        <w:t xml:space="preserve">las clases en línea fueron una mala experiencia académica </w:t>
      </w:r>
      <w:r w:rsidR="00D80B8C" w:rsidRPr="00475078">
        <w:rPr>
          <w:rFonts w:ascii="Times New Roman" w:hAnsi="Times New Roman" w:cs="Times New Roman"/>
          <w:sz w:val="24"/>
          <w:szCs w:val="24"/>
        </w:rPr>
        <w:t>y</w:t>
      </w:r>
      <w:r w:rsidR="00265E3E" w:rsidRPr="00475078">
        <w:rPr>
          <w:rFonts w:ascii="Times New Roman" w:hAnsi="Times New Roman" w:cs="Times New Roman"/>
          <w:sz w:val="24"/>
          <w:szCs w:val="24"/>
        </w:rPr>
        <w:t xml:space="preserve"> emocional para los participantes, </w:t>
      </w:r>
      <w:r w:rsidR="00D80B8C" w:rsidRPr="00475078">
        <w:rPr>
          <w:rFonts w:ascii="Times New Roman" w:hAnsi="Times New Roman" w:cs="Times New Roman"/>
          <w:sz w:val="24"/>
          <w:szCs w:val="24"/>
        </w:rPr>
        <w:t xml:space="preserve">pues </w:t>
      </w:r>
      <w:r w:rsidR="00265E3E" w:rsidRPr="00475078">
        <w:rPr>
          <w:rFonts w:ascii="Times New Roman" w:hAnsi="Times New Roman" w:cs="Times New Roman"/>
          <w:sz w:val="24"/>
          <w:szCs w:val="24"/>
        </w:rPr>
        <w:t>tuvieron un uso limitado de las TIC</w:t>
      </w:r>
      <w:r w:rsidR="00D80B8C" w:rsidRPr="00475078">
        <w:rPr>
          <w:rFonts w:ascii="Times New Roman" w:hAnsi="Times New Roman" w:cs="Times New Roman"/>
          <w:sz w:val="24"/>
          <w:szCs w:val="24"/>
        </w:rPr>
        <w:t xml:space="preserve">. </w:t>
      </w:r>
      <w:r w:rsidR="000A500E" w:rsidRPr="00475078">
        <w:rPr>
          <w:rFonts w:ascii="Times New Roman" w:hAnsi="Times New Roman" w:cs="Times New Roman"/>
          <w:sz w:val="24"/>
          <w:szCs w:val="24"/>
        </w:rPr>
        <w:t>De hecho</w:t>
      </w:r>
      <w:r w:rsidR="00D80B8C" w:rsidRPr="00475078">
        <w:rPr>
          <w:rFonts w:ascii="Times New Roman" w:hAnsi="Times New Roman" w:cs="Times New Roman"/>
          <w:sz w:val="24"/>
          <w:szCs w:val="24"/>
        </w:rPr>
        <w:t>, los</w:t>
      </w:r>
      <w:r w:rsidR="00265E3E" w:rsidRPr="00475078">
        <w:rPr>
          <w:rFonts w:ascii="Times New Roman" w:hAnsi="Times New Roman" w:cs="Times New Roman"/>
          <w:sz w:val="24"/>
          <w:szCs w:val="24"/>
        </w:rPr>
        <w:t xml:space="preserve"> principal</w:t>
      </w:r>
      <w:r w:rsidR="00D80B8C" w:rsidRPr="00475078">
        <w:rPr>
          <w:rFonts w:ascii="Times New Roman" w:hAnsi="Times New Roman" w:cs="Times New Roman"/>
          <w:sz w:val="24"/>
          <w:szCs w:val="24"/>
        </w:rPr>
        <w:t>es</w:t>
      </w:r>
      <w:r w:rsidR="00265E3E" w:rsidRPr="00475078">
        <w:rPr>
          <w:rFonts w:ascii="Times New Roman" w:hAnsi="Times New Roman" w:cs="Times New Roman"/>
          <w:sz w:val="24"/>
          <w:szCs w:val="24"/>
        </w:rPr>
        <w:t xml:space="preserve"> recurso</w:t>
      </w:r>
      <w:r w:rsidR="00D80B8C" w:rsidRPr="00475078">
        <w:rPr>
          <w:rFonts w:ascii="Times New Roman" w:hAnsi="Times New Roman" w:cs="Times New Roman"/>
          <w:sz w:val="24"/>
          <w:szCs w:val="24"/>
        </w:rPr>
        <w:t>s</w:t>
      </w:r>
      <w:r w:rsidR="00265E3E" w:rsidRPr="00475078">
        <w:rPr>
          <w:rFonts w:ascii="Times New Roman" w:hAnsi="Times New Roman" w:cs="Times New Roman"/>
          <w:sz w:val="24"/>
          <w:szCs w:val="24"/>
        </w:rPr>
        <w:t xml:space="preserve"> para </w:t>
      </w:r>
      <w:r w:rsidR="000A500E" w:rsidRPr="00475078">
        <w:rPr>
          <w:rFonts w:ascii="Times New Roman" w:hAnsi="Times New Roman" w:cs="Times New Roman"/>
          <w:sz w:val="24"/>
          <w:szCs w:val="24"/>
        </w:rPr>
        <w:t xml:space="preserve">desarrollar </w:t>
      </w:r>
      <w:r w:rsidR="00265E3E" w:rsidRPr="00475078">
        <w:rPr>
          <w:rFonts w:ascii="Times New Roman" w:hAnsi="Times New Roman" w:cs="Times New Roman"/>
          <w:sz w:val="24"/>
          <w:szCs w:val="24"/>
        </w:rPr>
        <w:t>las clases fue</w:t>
      </w:r>
      <w:r w:rsidR="00D80B8C" w:rsidRPr="00475078">
        <w:rPr>
          <w:rFonts w:ascii="Times New Roman" w:hAnsi="Times New Roman" w:cs="Times New Roman"/>
          <w:sz w:val="24"/>
          <w:szCs w:val="24"/>
        </w:rPr>
        <w:t>ron</w:t>
      </w:r>
      <w:r w:rsidR="00265E3E" w:rsidRPr="00475078">
        <w:rPr>
          <w:rFonts w:ascii="Times New Roman" w:hAnsi="Times New Roman" w:cs="Times New Roman"/>
          <w:sz w:val="24"/>
          <w:szCs w:val="24"/>
        </w:rPr>
        <w:t xml:space="preserve"> </w:t>
      </w:r>
      <w:r w:rsidR="00D80B8C" w:rsidRPr="00475078">
        <w:rPr>
          <w:rFonts w:ascii="Times New Roman" w:hAnsi="Times New Roman" w:cs="Times New Roman"/>
          <w:sz w:val="24"/>
          <w:szCs w:val="24"/>
        </w:rPr>
        <w:t>el</w:t>
      </w:r>
      <w:r w:rsidR="00265E3E" w:rsidRPr="00475078">
        <w:rPr>
          <w:rFonts w:ascii="Times New Roman" w:hAnsi="Times New Roman" w:cs="Times New Roman"/>
          <w:sz w:val="24"/>
          <w:szCs w:val="24"/>
        </w:rPr>
        <w:t xml:space="preserve"> celular, las videollamadas po</w:t>
      </w:r>
      <w:r w:rsidR="000E42B4" w:rsidRPr="00475078">
        <w:rPr>
          <w:rFonts w:ascii="Times New Roman" w:hAnsi="Times New Roman" w:cs="Times New Roman"/>
          <w:sz w:val="24"/>
          <w:szCs w:val="24"/>
        </w:rPr>
        <w:t xml:space="preserve">r </w:t>
      </w:r>
      <w:r w:rsidR="00D80B8C" w:rsidRPr="00475078">
        <w:rPr>
          <w:rFonts w:ascii="Times New Roman" w:hAnsi="Times New Roman" w:cs="Times New Roman"/>
          <w:sz w:val="24"/>
          <w:szCs w:val="24"/>
        </w:rPr>
        <w:t>WhatsApp</w:t>
      </w:r>
      <w:r w:rsidR="000E42B4" w:rsidRPr="00475078">
        <w:rPr>
          <w:rFonts w:ascii="Times New Roman" w:hAnsi="Times New Roman" w:cs="Times New Roman"/>
          <w:sz w:val="24"/>
          <w:szCs w:val="24"/>
        </w:rPr>
        <w:t xml:space="preserve"> y </w:t>
      </w:r>
      <w:r w:rsidR="00D80B8C" w:rsidRPr="00475078">
        <w:rPr>
          <w:rFonts w:ascii="Times New Roman" w:hAnsi="Times New Roman" w:cs="Times New Roman"/>
          <w:sz w:val="24"/>
          <w:szCs w:val="24"/>
        </w:rPr>
        <w:t>el envió</w:t>
      </w:r>
      <w:r w:rsidR="000E42B4" w:rsidRPr="00475078">
        <w:rPr>
          <w:rFonts w:ascii="Times New Roman" w:hAnsi="Times New Roman" w:cs="Times New Roman"/>
          <w:sz w:val="24"/>
          <w:szCs w:val="24"/>
        </w:rPr>
        <w:t xml:space="preserve"> de tareas en</w:t>
      </w:r>
      <w:r w:rsidR="00265E3E" w:rsidRPr="00475078">
        <w:rPr>
          <w:rFonts w:ascii="Times New Roman" w:hAnsi="Times New Roman" w:cs="Times New Roman"/>
          <w:sz w:val="24"/>
          <w:szCs w:val="24"/>
        </w:rPr>
        <w:t xml:space="preserve"> fotografías, </w:t>
      </w:r>
      <w:r w:rsidR="00D80B8C" w:rsidRPr="00475078">
        <w:rPr>
          <w:rFonts w:ascii="Times New Roman" w:hAnsi="Times New Roman" w:cs="Times New Roman"/>
          <w:sz w:val="24"/>
          <w:szCs w:val="24"/>
        </w:rPr>
        <w:t xml:space="preserve">lo que ocasionó </w:t>
      </w:r>
      <w:r w:rsidR="003E1D59" w:rsidRPr="00475078">
        <w:rPr>
          <w:rFonts w:ascii="Times New Roman" w:hAnsi="Times New Roman" w:cs="Times New Roman"/>
          <w:sz w:val="24"/>
          <w:szCs w:val="24"/>
        </w:rPr>
        <w:t xml:space="preserve">bajo desempeño, rezago académico y deserción. </w:t>
      </w:r>
      <w:r w:rsidR="000A500E" w:rsidRPr="00475078">
        <w:rPr>
          <w:rFonts w:ascii="Times New Roman" w:hAnsi="Times New Roman" w:cs="Times New Roman"/>
          <w:sz w:val="24"/>
          <w:szCs w:val="24"/>
        </w:rPr>
        <w:t>En resumen</w:t>
      </w:r>
      <w:r w:rsidR="003E1D59" w:rsidRPr="00475078">
        <w:rPr>
          <w:rFonts w:ascii="Times New Roman" w:hAnsi="Times New Roman" w:cs="Times New Roman"/>
          <w:sz w:val="24"/>
          <w:szCs w:val="24"/>
        </w:rPr>
        <w:t xml:space="preserve">, </w:t>
      </w:r>
      <w:r w:rsidR="00265E3E" w:rsidRPr="00475078">
        <w:rPr>
          <w:rFonts w:ascii="Times New Roman" w:hAnsi="Times New Roman" w:cs="Times New Roman"/>
          <w:sz w:val="24"/>
          <w:szCs w:val="24"/>
        </w:rPr>
        <w:t>las clases virtuales no favorecieron académicamente a los estudiantes de telebachillerato e hicieron más evidentes las carencias de este tipo de escuelas.</w:t>
      </w:r>
    </w:p>
    <w:p w14:paraId="00648E89" w14:textId="1E88E360" w:rsidR="00C84020" w:rsidRDefault="00265E3E" w:rsidP="008C09D2">
      <w:pPr>
        <w:spacing w:after="0" w:line="360" w:lineRule="auto"/>
        <w:ind w:left="708" w:hanging="708"/>
        <w:contextualSpacing/>
        <w:jc w:val="both"/>
        <w:rPr>
          <w:rFonts w:ascii="Times New Roman" w:hAnsi="Times New Roman" w:cs="Times New Roman"/>
          <w:sz w:val="24"/>
          <w:szCs w:val="24"/>
        </w:rPr>
      </w:pPr>
      <w:r w:rsidRPr="008C09D2">
        <w:rPr>
          <w:rFonts w:ascii="Calibri" w:hAnsi="Calibri" w:cs="Times New Roman"/>
          <w:b/>
          <w:sz w:val="28"/>
          <w:szCs w:val="24"/>
        </w:rPr>
        <w:t>Palabras clave:</w:t>
      </w:r>
      <w:r w:rsidR="00D80B8C" w:rsidRPr="00475078">
        <w:rPr>
          <w:rFonts w:ascii="Times New Roman" w:hAnsi="Times New Roman" w:cs="Times New Roman"/>
          <w:b/>
          <w:sz w:val="24"/>
          <w:szCs w:val="24"/>
        </w:rPr>
        <w:t xml:space="preserve"> </w:t>
      </w:r>
      <w:r w:rsidRPr="00475078">
        <w:rPr>
          <w:rFonts w:ascii="Times New Roman" w:hAnsi="Times New Roman" w:cs="Times New Roman"/>
          <w:sz w:val="24"/>
          <w:szCs w:val="24"/>
        </w:rPr>
        <w:t xml:space="preserve">estudiantes, telebachillerato, pandemia, </w:t>
      </w:r>
      <w:r w:rsidR="00D80B8C" w:rsidRPr="00475078">
        <w:rPr>
          <w:rFonts w:ascii="Times New Roman" w:hAnsi="Times New Roman" w:cs="Times New Roman"/>
          <w:sz w:val="24"/>
          <w:szCs w:val="24"/>
        </w:rPr>
        <w:t>covid-</w:t>
      </w:r>
      <w:r w:rsidRPr="00475078">
        <w:rPr>
          <w:rFonts w:ascii="Times New Roman" w:hAnsi="Times New Roman" w:cs="Times New Roman"/>
          <w:sz w:val="24"/>
          <w:szCs w:val="24"/>
        </w:rPr>
        <w:t>19</w:t>
      </w:r>
      <w:r w:rsidR="00D80B8C" w:rsidRPr="00475078">
        <w:rPr>
          <w:rFonts w:ascii="Times New Roman" w:hAnsi="Times New Roman" w:cs="Times New Roman"/>
          <w:sz w:val="24"/>
          <w:szCs w:val="24"/>
        </w:rPr>
        <w:t>,</w:t>
      </w:r>
      <w:r w:rsidRPr="00475078">
        <w:rPr>
          <w:rFonts w:ascii="Times New Roman" w:hAnsi="Times New Roman" w:cs="Times New Roman"/>
          <w:sz w:val="24"/>
          <w:szCs w:val="24"/>
        </w:rPr>
        <w:t xml:space="preserve"> vivencia escolar. </w:t>
      </w:r>
    </w:p>
    <w:p w14:paraId="3D8943C7" w14:textId="77777777" w:rsidR="008C09D2" w:rsidRPr="00475078" w:rsidRDefault="008C09D2" w:rsidP="008C09D2">
      <w:pPr>
        <w:spacing w:after="0" w:line="360" w:lineRule="auto"/>
        <w:contextualSpacing/>
        <w:jc w:val="both"/>
        <w:rPr>
          <w:rFonts w:ascii="Times New Roman" w:hAnsi="Times New Roman" w:cs="Times New Roman"/>
          <w:sz w:val="24"/>
          <w:szCs w:val="24"/>
        </w:rPr>
      </w:pPr>
    </w:p>
    <w:p w14:paraId="16799539" w14:textId="33FF1D5F" w:rsidR="009A2898" w:rsidRPr="008C09D2" w:rsidRDefault="009A2898" w:rsidP="008C09D2">
      <w:pPr>
        <w:spacing w:after="0" w:line="360" w:lineRule="auto"/>
        <w:contextualSpacing/>
        <w:rPr>
          <w:rFonts w:ascii="Calibri" w:hAnsi="Calibri" w:cs="Times New Roman"/>
          <w:b/>
          <w:sz w:val="28"/>
          <w:szCs w:val="24"/>
        </w:rPr>
      </w:pPr>
      <w:r w:rsidRPr="008C09D2">
        <w:rPr>
          <w:rFonts w:ascii="Calibri" w:hAnsi="Calibri" w:cs="Times New Roman"/>
          <w:b/>
          <w:sz w:val="28"/>
          <w:szCs w:val="24"/>
        </w:rPr>
        <w:t>Abstract</w:t>
      </w:r>
    </w:p>
    <w:p w14:paraId="60CB11B7" w14:textId="7787BB7D" w:rsidR="000E42B4" w:rsidRPr="00475078" w:rsidRDefault="000E42B4" w:rsidP="008C09D2">
      <w:pPr>
        <w:spacing w:after="0" w:line="360" w:lineRule="auto"/>
        <w:contextualSpacing/>
        <w:jc w:val="both"/>
        <w:rPr>
          <w:rFonts w:ascii="Times New Roman" w:eastAsia="Times New Roman" w:hAnsi="Times New Roman" w:cs="Times New Roman"/>
          <w:sz w:val="24"/>
          <w:szCs w:val="24"/>
          <w:lang w:val="en" w:eastAsia="es-MX"/>
        </w:rPr>
      </w:pPr>
      <w:r w:rsidRPr="00475078">
        <w:rPr>
          <w:rFonts w:ascii="Times New Roman" w:eastAsia="Times New Roman" w:hAnsi="Times New Roman" w:cs="Times New Roman"/>
          <w:sz w:val="24"/>
          <w:szCs w:val="24"/>
          <w:lang w:val="en" w:eastAsia="es-MX"/>
        </w:rPr>
        <w:t xml:space="preserve">The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is a system that generally operates in marginalized communities as an option for the continuation of studies, however, many of them work with the same needs of the community, so the resources and didactic tools of the teachers continue to be the traditional ones. despite technological advancement. In this line, the COVID-19 pandemic revealed the difficulties in this type of system in online classes during the pandemic. The general objective was to describe the experience of virtual classes during the COVID-19 pandemic in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students.</w:t>
      </w:r>
      <w:r w:rsidRPr="00475078">
        <w:rPr>
          <w:rFonts w:ascii="Times New Roman" w:hAnsi="Times New Roman" w:cs="Times New Roman"/>
          <w:sz w:val="24"/>
          <w:szCs w:val="24"/>
          <w:lang w:val="en-US"/>
        </w:rPr>
        <w:t xml:space="preserve"> </w:t>
      </w:r>
      <w:r w:rsidRPr="00475078">
        <w:rPr>
          <w:rFonts w:ascii="Times New Roman" w:eastAsia="Times New Roman" w:hAnsi="Times New Roman" w:cs="Times New Roman"/>
          <w:sz w:val="24"/>
          <w:szCs w:val="24"/>
          <w:lang w:val="en" w:eastAsia="es-MX"/>
        </w:rPr>
        <w:t xml:space="preserve">The research was qualitative. We worked with 12 participants, between 15 and 18 years of age, men and women, students of a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from a community in the Municipality of Álvaro Obregón, Michoacán, Mexico. The data collection techniques were an identification form and the focus group. The data obtained was organized by categories, matrices were made and the data was analyzed at two levels. It was generally found that the online classes were a bad academic and emotional experience for the participants, they had a limited use of ICT, the main resource for the classes was the cell phone, video calls by WhatsApp and sending homework, causing low performance, academic lag and dropout. Therefore, virtual classes did not favor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students academically. </w:t>
      </w:r>
    </w:p>
    <w:p w14:paraId="2D309A6E" w14:textId="38AFB351" w:rsidR="000E42B4" w:rsidRDefault="000E42B4" w:rsidP="008C09D2">
      <w:pPr>
        <w:spacing w:after="0" w:line="360" w:lineRule="auto"/>
        <w:contextualSpacing/>
        <w:jc w:val="both"/>
        <w:rPr>
          <w:rFonts w:ascii="Times New Roman" w:eastAsia="Times New Roman" w:hAnsi="Times New Roman" w:cs="Times New Roman"/>
          <w:sz w:val="24"/>
          <w:szCs w:val="24"/>
          <w:lang w:val="en" w:eastAsia="es-MX"/>
        </w:rPr>
      </w:pPr>
      <w:r w:rsidRPr="008C09D2">
        <w:rPr>
          <w:rFonts w:ascii="Calibri" w:hAnsi="Calibri" w:cs="Times New Roman"/>
          <w:b/>
          <w:sz w:val="28"/>
          <w:szCs w:val="24"/>
        </w:rPr>
        <w:t xml:space="preserve">Key </w:t>
      </w:r>
      <w:proofErr w:type="spellStart"/>
      <w:r w:rsidRPr="008C09D2">
        <w:rPr>
          <w:rFonts w:ascii="Calibri" w:hAnsi="Calibri" w:cs="Times New Roman"/>
          <w:b/>
          <w:sz w:val="28"/>
          <w:szCs w:val="24"/>
        </w:rPr>
        <w:t>words</w:t>
      </w:r>
      <w:proofErr w:type="spellEnd"/>
      <w:r w:rsidRPr="008C09D2">
        <w:rPr>
          <w:rFonts w:ascii="Calibri" w:hAnsi="Calibri" w:cs="Times New Roman"/>
          <w:b/>
          <w:sz w:val="28"/>
          <w:szCs w:val="24"/>
        </w:rPr>
        <w:t>:</w:t>
      </w:r>
      <w:r w:rsidRPr="00475078">
        <w:rPr>
          <w:rFonts w:ascii="Times New Roman" w:eastAsia="Times New Roman" w:hAnsi="Times New Roman" w:cs="Times New Roman"/>
          <w:b/>
          <w:sz w:val="24"/>
          <w:szCs w:val="24"/>
          <w:lang w:val="en" w:eastAsia="es-MX"/>
        </w:rPr>
        <w:t xml:space="preserve"> </w:t>
      </w:r>
      <w:r w:rsidRPr="00475078">
        <w:rPr>
          <w:rFonts w:ascii="Times New Roman" w:eastAsia="Times New Roman" w:hAnsi="Times New Roman" w:cs="Times New Roman"/>
          <w:sz w:val="24"/>
          <w:szCs w:val="24"/>
          <w:lang w:val="en" w:eastAsia="es-MX"/>
        </w:rPr>
        <w:t xml:space="preserve">students, </w:t>
      </w:r>
      <w:proofErr w:type="spellStart"/>
      <w:r w:rsidRPr="00475078">
        <w:rPr>
          <w:rFonts w:ascii="Times New Roman" w:eastAsia="Times New Roman" w:hAnsi="Times New Roman" w:cs="Times New Roman"/>
          <w:sz w:val="24"/>
          <w:szCs w:val="24"/>
          <w:lang w:val="en" w:eastAsia="es-MX"/>
        </w:rPr>
        <w:t>telebachillerato</w:t>
      </w:r>
      <w:proofErr w:type="spellEnd"/>
      <w:r w:rsidRPr="00475078">
        <w:rPr>
          <w:rFonts w:ascii="Times New Roman" w:eastAsia="Times New Roman" w:hAnsi="Times New Roman" w:cs="Times New Roman"/>
          <w:sz w:val="24"/>
          <w:szCs w:val="24"/>
          <w:lang w:val="en" w:eastAsia="es-MX"/>
        </w:rPr>
        <w:t xml:space="preserve">, pandemic, COVID-19, </w:t>
      </w:r>
      <w:proofErr w:type="spellStart"/>
      <w:r w:rsidRPr="00475078">
        <w:rPr>
          <w:rFonts w:ascii="Times New Roman" w:eastAsia="Times New Roman" w:hAnsi="Times New Roman" w:cs="Times New Roman"/>
          <w:sz w:val="24"/>
          <w:szCs w:val="24"/>
          <w:lang w:val="en" w:eastAsia="es-MX"/>
        </w:rPr>
        <w:t>schoolar</w:t>
      </w:r>
      <w:proofErr w:type="spellEnd"/>
      <w:r w:rsidRPr="00475078">
        <w:rPr>
          <w:rFonts w:ascii="Times New Roman" w:eastAsia="Times New Roman" w:hAnsi="Times New Roman" w:cs="Times New Roman"/>
          <w:sz w:val="24"/>
          <w:szCs w:val="24"/>
          <w:lang w:val="en" w:eastAsia="es-MX"/>
        </w:rPr>
        <w:t xml:space="preserve"> experience.</w:t>
      </w:r>
    </w:p>
    <w:p w14:paraId="0B469BD9" w14:textId="694A56AD" w:rsidR="00311CD4" w:rsidRPr="00311CD4" w:rsidRDefault="00311CD4" w:rsidP="008C09D2">
      <w:pPr>
        <w:spacing w:after="0" w:line="360" w:lineRule="auto"/>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r>
        <w:rPr>
          <w:rFonts w:ascii="Times New Roman" w:hAnsi="Times New Roman"/>
        </w:rPr>
        <w:t>Julio 2023</w:t>
      </w:r>
      <w:r w:rsidRPr="00277F61">
        <w:br/>
      </w:r>
      <w:r w:rsidR="00000000">
        <w:pict w14:anchorId="49301926">
          <v:rect id="_x0000_i1025" style="width:446.5pt;height:1.5pt" o:hralign="center" o:hrstd="t" o:hr="t" fillcolor="#a0a0a0" stroked="f"/>
        </w:pict>
      </w:r>
    </w:p>
    <w:p w14:paraId="72AA4C84" w14:textId="77777777" w:rsidR="00311CD4" w:rsidRDefault="00311CD4" w:rsidP="008C09D2">
      <w:pPr>
        <w:spacing w:after="0" w:line="360" w:lineRule="auto"/>
        <w:contextualSpacing/>
        <w:jc w:val="center"/>
        <w:rPr>
          <w:rFonts w:ascii="Times New Roman" w:hAnsi="Times New Roman" w:cs="Times New Roman"/>
          <w:b/>
          <w:sz w:val="32"/>
          <w:szCs w:val="32"/>
        </w:rPr>
      </w:pPr>
    </w:p>
    <w:p w14:paraId="4A579A73" w14:textId="77777777" w:rsidR="00311CD4" w:rsidRDefault="00311CD4" w:rsidP="008C09D2">
      <w:pPr>
        <w:spacing w:after="0" w:line="360" w:lineRule="auto"/>
        <w:contextualSpacing/>
        <w:jc w:val="center"/>
        <w:rPr>
          <w:rFonts w:ascii="Times New Roman" w:hAnsi="Times New Roman" w:cs="Times New Roman"/>
          <w:b/>
          <w:sz w:val="32"/>
          <w:szCs w:val="32"/>
        </w:rPr>
      </w:pPr>
    </w:p>
    <w:p w14:paraId="5DB2A9AE" w14:textId="77777777" w:rsidR="00311CD4" w:rsidRDefault="00311CD4" w:rsidP="008C09D2">
      <w:pPr>
        <w:spacing w:after="0" w:line="360" w:lineRule="auto"/>
        <w:contextualSpacing/>
        <w:jc w:val="center"/>
        <w:rPr>
          <w:rFonts w:ascii="Times New Roman" w:hAnsi="Times New Roman" w:cs="Times New Roman"/>
          <w:b/>
          <w:sz w:val="32"/>
          <w:szCs w:val="32"/>
        </w:rPr>
      </w:pPr>
    </w:p>
    <w:p w14:paraId="5240C24B" w14:textId="77777777" w:rsidR="00311CD4" w:rsidRDefault="00311CD4" w:rsidP="008C09D2">
      <w:pPr>
        <w:spacing w:after="0" w:line="360" w:lineRule="auto"/>
        <w:contextualSpacing/>
        <w:jc w:val="center"/>
        <w:rPr>
          <w:rFonts w:ascii="Times New Roman" w:hAnsi="Times New Roman" w:cs="Times New Roman"/>
          <w:b/>
          <w:sz w:val="32"/>
          <w:szCs w:val="32"/>
        </w:rPr>
      </w:pPr>
    </w:p>
    <w:p w14:paraId="2A5AD300" w14:textId="77777777" w:rsidR="00311CD4" w:rsidRDefault="00311CD4" w:rsidP="008C09D2">
      <w:pPr>
        <w:spacing w:after="0" w:line="360" w:lineRule="auto"/>
        <w:contextualSpacing/>
        <w:jc w:val="center"/>
        <w:rPr>
          <w:rFonts w:ascii="Times New Roman" w:hAnsi="Times New Roman" w:cs="Times New Roman"/>
          <w:b/>
          <w:sz w:val="32"/>
          <w:szCs w:val="32"/>
        </w:rPr>
      </w:pPr>
    </w:p>
    <w:p w14:paraId="0F4A9624" w14:textId="77777777" w:rsidR="00311CD4" w:rsidRDefault="00311CD4" w:rsidP="008C09D2">
      <w:pPr>
        <w:spacing w:after="0" w:line="360" w:lineRule="auto"/>
        <w:contextualSpacing/>
        <w:jc w:val="center"/>
        <w:rPr>
          <w:rFonts w:ascii="Times New Roman" w:hAnsi="Times New Roman" w:cs="Times New Roman"/>
          <w:b/>
          <w:sz w:val="32"/>
          <w:szCs w:val="32"/>
        </w:rPr>
      </w:pPr>
    </w:p>
    <w:p w14:paraId="3E539B84" w14:textId="77777777" w:rsidR="00311CD4" w:rsidRDefault="00311CD4" w:rsidP="008C09D2">
      <w:pPr>
        <w:spacing w:after="0" w:line="360" w:lineRule="auto"/>
        <w:contextualSpacing/>
        <w:jc w:val="center"/>
        <w:rPr>
          <w:rFonts w:ascii="Times New Roman" w:hAnsi="Times New Roman" w:cs="Times New Roman"/>
          <w:b/>
          <w:sz w:val="32"/>
          <w:szCs w:val="32"/>
        </w:rPr>
      </w:pPr>
    </w:p>
    <w:p w14:paraId="515E56CA" w14:textId="50EA0F23" w:rsidR="009A2898" w:rsidRPr="00475078" w:rsidRDefault="009A2898" w:rsidP="008C09D2">
      <w:pPr>
        <w:spacing w:after="0" w:line="360" w:lineRule="auto"/>
        <w:contextualSpacing/>
        <w:jc w:val="center"/>
        <w:rPr>
          <w:rFonts w:ascii="Times New Roman" w:hAnsi="Times New Roman" w:cs="Times New Roman"/>
          <w:b/>
          <w:sz w:val="32"/>
          <w:szCs w:val="32"/>
        </w:rPr>
      </w:pPr>
      <w:r w:rsidRPr="00475078">
        <w:rPr>
          <w:rFonts w:ascii="Times New Roman" w:hAnsi="Times New Roman" w:cs="Times New Roman"/>
          <w:b/>
          <w:sz w:val="32"/>
          <w:szCs w:val="32"/>
        </w:rPr>
        <w:t>Introducción</w:t>
      </w:r>
    </w:p>
    <w:p w14:paraId="284C6278" w14:textId="26DC581C" w:rsidR="006306D6" w:rsidRPr="00475078" w:rsidRDefault="006306D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El bachillerato </w:t>
      </w:r>
      <w:r w:rsidR="000A500E" w:rsidRPr="00475078">
        <w:rPr>
          <w:rFonts w:ascii="Times New Roman" w:hAnsi="Times New Roman" w:cs="Times New Roman"/>
          <w:sz w:val="24"/>
          <w:szCs w:val="24"/>
        </w:rPr>
        <w:t>—</w:t>
      </w:r>
      <w:r w:rsidR="006A43D7" w:rsidRPr="00475078">
        <w:rPr>
          <w:rFonts w:ascii="Times New Roman" w:hAnsi="Times New Roman" w:cs="Times New Roman"/>
          <w:sz w:val="24"/>
          <w:szCs w:val="24"/>
        </w:rPr>
        <w:t>igual que los otros niveles educativos</w:t>
      </w:r>
      <w:r w:rsidR="000A500E" w:rsidRPr="00475078">
        <w:rPr>
          <w:rFonts w:ascii="Times New Roman" w:hAnsi="Times New Roman" w:cs="Times New Roman"/>
          <w:sz w:val="24"/>
          <w:szCs w:val="24"/>
        </w:rPr>
        <w:t>—</w:t>
      </w:r>
      <w:r w:rsidR="006A43D7" w:rsidRPr="00475078">
        <w:rPr>
          <w:rFonts w:ascii="Times New Roman" w:hAnsi="Times New Roman" w:cs="Times New Roman"/>
          <w:sz w:val="24"/>
          <w:szCs w:val="24"/>
        </w:rPr>
        <w:t xml:space="preserve"> no solo </w:t>
      </w:r>
      <w:r w:rsidR="000A500E" w:rsidRPr="00475078">
        <w:rPr>
          <w:rFonts w:ascii="Times New Roman" w:hAnsi="Times New Roman" w:cs="Times New Roman"/>
          <w:sz w:val="24"/>
          <w:szCs w:val="24"/>
        </w:rPr>
        <w:t>ofrece</w:t>
      </w:r>
      <w:r w:rsidR="006A43D7" w:rsidRPr="00475078">
        <w:rPr>
          <w:rFonts w:ascii="Times New Roman" w:hAnsi="Times New Roman" w:cs="Times New Roman"/>
          <w:sz w:val="24"/>
          <w:szCs w:val="24"/>
        </w:rPr>
        <w:t xml:space="preserve"> conocimientos, herramientas, habilidades y aptitudes a los estudiantes, sino que </w:t>
      </w:r>
      <w:r w:rsidR="000A500E" w:rsidRPr="00475078">
        <w:rPr>
          <w:rFonts w:ascii="Times New Roman" w:hAnsi="Times New Roman" w:cs="Times New Roman"/>
          <w:sz w:val="24"/>
          <w:szCs w:val="24"/>
        </w:rPr>
        <w:t>también</w:t>
      </w:r>
      <w:r w:rsidR="006A43D7" w:rsidRPr="00475078">
        <w:rPr>
          <w:rFonts w:ascii="Times New Roman" w:hAnsi="Times New Roman" w:cs="Times New Roman"/>
          <w:sz w:val="24"/>
          <w:szCs w:val="24"/>
        </w:rPr>
        <w:t xml:space="preserve"> deja una huella a nivel personal que incluso influye en la continuación de los estudios. En el caso de este nivel, los jóvenes lo </w:t>
      </w:r>
      <w:r w:rsidR="000A500E" w:rsidRPr="00475078">
        <w:rPr>
          <w:rFonts w:ascii="Times New Roman" w:hAnsi="Times New Roman" w:cs="Times New Roman"/>
          <w:sz w:val="24"/>
          <w:szCs w:val="24"/>
        </w:rPr>
        <w:t>perciben</w:t>
      </w:r>
      <w:r w:rsidR="006A43D7" w:rsidRPr="00475078">
        <w:rPr>
          <w:rFonts w:ascii="Times New Roman" w:hAnsi="Times New Roman" w:cs="Times New Roman"/>
          <w:sz w:val="24"/>
          <w:szCs w:val="24"/>
        </w:rPr>
        <w:t xml:space="preserve"> </w:t>
      </w:r>
      <w:r w:rsidRPr="00475078">
        <w:rPr>
          <w:rFonts w:ascii="Times New Roman" w:hAnsi="Times New Roman" w:cs="Times New Roman"/>
          <w:sz w:val="24"/>
          <w:szCs w:val="24"/>
        </w:rPr>
        <w:t>como un</w:t>
      </w:r>
      <w:r w:rsidR="000A500E" w:rsidRPr="00475078">
        <w:rPr>
          <w:rFonts w:ascii="Times New Roman" w:hAnsi="Times New Roman" w:cs="Times New Roman"/>
          <w:sz w:val="24"/>
          <w:szCs w:val="24"/>
        </w:rPr>
        <w:t xml:space="preserve">a oportunidad </w:t>
      </w:r>
      <w:r w:rsidRPr="00475078">
        <w:rPr>
          <w:rFonts w:ascii="Times New Roman" w:hAnsi="Times New Roman" w:cs="Times New Roman"/>
          <w:sz w:val="24"/>
          <w:szCs w:val="24"/>
        </w:rPr>
        <w:t xml:space="preserve">para seguir estudiando o conseguir un mejor trabajo, </w:t>
      </w:r>
      <w:r w:rsidR="000A500E" w:rsidRPr="00475078">
        <w:rPr>
          <w:rFonts w:ascii="Times New Roman" w:hAnsi="Times New Roman" w:cs="Times New Roman"/>
          <w:sz w:val="24"/>
          <w:szCs w:val="24"/>
        </w:rPr>
        <w:t xml:space="preserve">así como </w:t>
      </w:r>
      <w:r w:rsidRPr="00475078">
        <w:rPr>
          <w:rFonts w:ascii="Times New Roman" w:hAnsi="Times New Roman" w:cs="Times New Roman"/>
          <w:sz w:val="24"/>
          <w:szCs w:val="24"/>
        </w:rPr>
        <w:t xml:space="preserve">un espacio de encuentro y “de vida juvenil” para “estar y vibrar juntos”. </w:t>
      </w:r>
      <w:r w:rsidR="000A500E" w:rsidRPr="00475078">
        <w:rPr>
          <w:rFonts w:ascii="Times New Roman" w:hAnsi="Times New Roman" w:cs="Times New Roman"/>
          <w:sz w:val="24"/>
          <w:szCs w:val="24"/>
        </w:rPr>
        <w:t>En palabras de Weiss (2012), e</w:t>
      </w:r>
      <w:r w:rsidRPr="00475078">
        <w:rPr>
          <w:rFonts w:ascii="Times New Roman" w:hAnsi="Times New Roman" w:cs="Times New Roman"/>
          <w:sz w:val="24"/>
          <w:szCs w:val="24"/>
        </w:rPr>
        <w:t xml:space="preserve">s un lugar para </w:t>
      </w:r>
      <w:r w:rsidR="000A500E" w:rsidRPr="00475078">
        <w:rPr>
          <w:rFonts w:ascii="Times New Roman" w:hAnsi="Times New Roman" w:cs="Times New Roman"/>
          <w:sz w:val="24"/>
          <w:szCs w:val="24"/>
        </w:rPr>
        <w:t>compartir</w:t>
      </w:r>
      <w:r w:rsidRPr="00475078">
        <w:rPr>
          <w:rFonts w:ascii="Times New Roman" w:hAnsi="Times New Roman" w:cs="Times New Roman"/>
          <w:sz w:val="24"/>
          <w:szCs w:val="24"/>
        </w:rPr>
        <w:t xml:space="preserve"> con otros estilos de vida </w:t>
      </w:r>
      <w:r w:rsidR="000A500E" w:rsidRPr="00475078">
        <w:rPr>
          <w:rFonts w:ascii="Times New Roman" w:hAnsi="Times New Roman" w:cs="Times New Roman"/>
          <w:sz w:val="24"/>
          <w:szCs w:val="24"/>
        </w:rPr>
        <w:t>e</w:t>
      </w:r>
      <w:r w:rsidRPr="00475078">
        <w:rPr>
          <w:rFonts w:ascii="Times New Roman" w:hAnsi="Times New Roman" w:cs="Times New Roman"/>
          <w:sz w:val="24"/>
          <w:szCs w:val="24"/>
        </w:rPr>
        <w:t xml:space="preserve"> ideologías, </w:t>
      </w:r>
      <w:r w:rsidR="000A500E" w:rsidRPr="00475078">
        <w:rPr>
          <w:rFonts w:ascii="Times New Roman" w:hAnsi="Times New Roman" w:cs="Times New Roman"/>
          <w:sz w:val="24"/>
          <w:szCs w:val="24"/>
        </w:rPr>
        <w:t xml:space="preserve">y para </w:t>
      </w:r>
      <w:r w:rsidRPr="00475078">
        <w:rPr>
          <w:rFonts w:ascii="Times New Roman" w:hAnsi="Times New Roman" w:cs="Times New Roman"/>
          <w:sz w:val="24"/>
          <w:szCs w:val="24"/>
        </w:rPr>
        <w:t>“conectar” y conocer al otro género de subjetivación</w:t>
      </w:r>
      <w:r w:rsidR="000A500E" w:rsidRPr="00475078">
        <w:rPr>
          <w:rFonts w:ascii="Times New Roman" w:hAnsi="Times New Roman" w:cs="Times New Roman"/>
          <w:sz w:val="24"/>
          <w:szCs w:val="24"/>
        </w:rPr>
        <w:t>, lo</w:t>
      </w:r>
      <w:r w:rsidRPr="00475078">
        <w:rPr>
          <w:rFonts w:ascii="Times New Roman" w:hAnsi="Times New Roman" w:cs="Times New Roman"/>
          <w:sz w:val="24"/>
          <w:szCs w:val="24"/>
        </w:rPr>
        <w:t xml:space="preserve"> que permite desarrollar identidades juveniles.</w:t>
      </w:r>
      <w:r w:rsidR="00CD4AA3" w:rsidRPr="00475078">
        <w:rPr>
          <w:rFonts w:ascii="Times New Roman" w:hAnsi="Times New Roman" w:cs="Times New Roman"/>
          <w:sz w:val="24"/>
          <w:szCs w:val="24"/>
        </w:rPr>
        <w:t xml:space="preserve"> </w:t>
      </w:r>
      <w:r w:rsidR="005C784B" w:rsidRPr="00475078">
        <w:rPr>
          <w:rFonts w:ascii="Times New Roman" w:hAnsi="Times New Roman" w:cs="Times New Roman"/>
          <w:sz w:val="24"/>
          <w:szCs w:val="24"/>
        </w:rPr>
        <w:t>Además,</w:t>
      </w:r>
      <w:r w:rsidR="00CD4AA3" w:rsidRPr="00475078">
        <w:rPr>
          <w:rFonts w:ascii="Times New Roman" w:hAnsi="Times New Roman" w:cs="Times New Roman"/>
          <w:sz w:val="24"/>
          <w:szCs w:val="24"/>
        </w:rPr>
        <w:t xml:space="preserve"> el bachillerato es visto como un medio de movilidad económica</w:t>
      </w:r>
      <w:r w:rsidR="000A500E" w:rsidRPr="00475078">
        <w:rPr>
          <w:rFonts w:ascii="Times New Roman" w:hAnsi="Times New Roman" w:cs="Times New Roman"/>
          <w:sz w:val="24"/>
          <w:szCs w:val="24"/>
        </w:rPr>
        <w:t>,</w:t>
      </w:r>
      <w:r w:rsidR="00CD4AA3" w:rsidRPr="00475078">
        <w:rPr>
          <w:rFonts w:ascii="Times New Roman" w:hAnsi="Times New Roman" w:cs="Times New Roman"/>
          <w:sz w:val="24"/>
          <w:szCs w:val="24"/>
        </w:rPr>
        <w:t xml:space="preserve"> y para adquirir autoestima y valoración social </w:t>
      </w:r>
      <w:r w:rsidR="00FD3993" w:rsidRPr="00475078">
        <w:rPr>
          <w:rFonts w:ascii="Times New Roman" w:hAnsi="Times New Roman" w:cs="Times New Roman"/>
          <w:sz w:val="24"/>
          <w:szCs w:val="24"/>
        </w:rPr>
        <w:t xml:space="preserve">(Guerra </w:t>
      </w:r>
      <w:r w:rsidR="000A500E" w:rsidRPr="00475078">
        <w:rPr>
          <w:rFonts w:ascii="Times New Roman" w:hAnsi="Times New Roman" w:cs="Times New Roman"/>
          <w:sz w:val="24"/>
          <w:szCs w:val="24"/>
        </w:rPr>
        <w:t>y</w:t>
      </w:r>
      <w:r w:rsidR="00FD3993" w:rsidRPr="00475078">
        <w:rPr>
          <w:rFonts w:ascii="Times New Roman" w:hAnsi="Times New Roman" w:cs="Times New Roman"/>
          <w:sz w:val="24"/>
          <w:szCs w:val="24"/>
        </w:rPr>
        <w:t xml:space="preserve"> Guerrero</w:t>
      </w:r>
      <w:r w:rsidR="00076204" w:rsidRPr="00475078">
        <w:rPr>
          <w:rFonts w:ascii="Times New Roman" w:hAnsi="Times New Roman" w:cs="Times New Roman"/>
          <w:sz w:val="24"/>
          <w:szCs w:val="24"/>
        </w:rPr>
        <w:t>,</w:t>
      </w:r>
      <w:r w:rsidR="00FD3993" w:rsidRPr="00475078">
        <w:rPr>
          <w:rFonts w:ascii="Times New Roman" w:hAnsi="Times New Roman" w:cs="Times New Roman"/>
          <w:sz w:val="24"/>
          <w:szCs w:val="24"/>
        </w:rPr>
        <w:t xml:space="preserve"> 201</w:t>
      </w:r>
      <w:r w:rsidR="00CD4AA3" w:rsidRPr="00475078">
        <w:rPr>
          <w:rFonts w:ascii="Times New Roman" w:hAnsi="Times New Roman" w:cs="Times New Roman"/>
          <w:sz w:val="24"/>
          <w:szCs w:val="24"/>
        </w:rPr>
        <w:t xml:space="preserve">2). </w:t>
      </w:r>
    </w:p>
    <w:p w14:paraId="222AF006" w14:textId="0934ED88" w:rsidR="005C784B" w:rsidRPr="00475078" w:rsidRDefault="000A500E"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Para</w:t>
      </w:r>
      <w:r w:rsidR="005C784B" w:rsidRPr="00475078">
        <w:rPr>
          <w:rFonts w:ascii="Times New Roman" w:hAnsi="Times New Roman" w:cs="Times New Roman"/>
          <w:sz w:val="24"/>
          <w:szCs w:val="24"/>
        </w:rPr>
        <w:t xml:space="preserve"> </w:t>
      </w:r>
      <w:r w:rsidR="00FD3993" w:rsidRPr="00475078">
        <w:rPr>
          <w:rFonts w:ascii="Times New Roman" w:hAnsi="Times New Roman" w:cs="Times New Roman"/>
          <w:sz w:val="24"/>
          <w:szCs w:val="24"/>
        </w:rPr>
        <w:t>Guerrero (2012</w:t>
      </w:r>
      <w:r w:rsidR="005C784B" w:rsidRPr="00475078">
        <w:rPr>
          <w:rFonts w:ascii="Times New Roman" w:hAnsi="Times New Roman" w:cs="Times New Roman"/>
          <w:sz w:val="24"/>
          <w:szCs w:val="24"/>
        </w:rPr>
        <w:t>) la experiencia escolar del bachillerato es muy importante en la vida de los jóvenes</w:t>
      </w:r>
      <w:r w:rsidRPr="00475078">
        <w:rPr>
          <w:rFonts w:ascii="Times New Roman" w:hAnsi="Times New Roman" w:cs="Times New Roman"/>
          <w:sz w:val="24"/>
          <w:szCs w:val="24"/>
        </w:rPr>
        <w:t>,</w:t>
      </w:r>
      <w:r w:rsidR="005C784B" w:rsidRPr="00475078">
        <w:rPr>
          <w:rFonts w:ascii="Times New Roman" w:hAnsi="Times New Roman" w:cs="Times New Roman"/>
          <w:sz w:val="24"/>
          <w:szCs w:val="24"/>
        </w:rPr>
        <w:t xml:space="preserve"> dado que aprenden a resolver diversas “situaciones, establecen relaciones, despliegan estrategias, configuran significaciones a través de las cuales se construyen a sí mismos, desarrollan procesos de subjetivación o individuación, adquieren autonomía y se individualizan” (p. 125) dentro del contexto social y cultural en el que se desenvuelven.</w:t>
      </w:r>
      <w:r w:rsidR="006A43D7"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Además, </w:t>
      </w:r>
      <w:r w:rsidR="006A43D7" w:rsidRPr="00475078">
        <w:rPr>
          <w:rFonts w:ascii="Times New Roman" w:hAnsi="Times New Roman" w:cs="Times New Roman"/>
          <w:sz w:val="24"/>
          <w:szCs w:val="24"/>
        </w:rPr>
        <w:t xml:space="preserve">brinda la preparación para el ingreso a la universidad o al mundo laboral. </w:t>
      </w:r>
    </w:p>
    <w:p w14:paraId="2CE08855" w14:textId="35E927A6" w:rsidR="00AD6407" w:rsidRPr="00475078" w:rsidRDefault="006A43D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Sin embargo, l</w:t>
      </w:r>
      <w:r w:rsidR="00E94F7A" w:rsidRPr="00475078">
        <w:rPr>
          <w:rFonts w:ascii="Times New Roman" w:hAnsi="Times New Roman" w:cs="Times New Roman"/>
          <w:sz w:val="24"/>
          <w:szCs w:val="24"/>
        </w:rPr>
        <w:t xml:space="preserve">a pandemia </w:t>
      </w:r>
      <w:r w:rsidR="000A500E" w:rsidRPr="00475078">
        <w:rPr>
          <w:rFonts w:ascii="Times New Roman" w:hAnsi="Times New Roman" w:cs="Times New Roman"/>
          <w:sz w:val="24"/>
          <w:szCs w:val="24"/>
        </w:rPr>
        <w:t>generada</w:t>
      </w:r>
      <w:r w:rsidR="00E94F7A" w:rsidRPr="00475078">
        <w:rPr>
          <w:rFonts w:ascii="Times New Roman" w:hAnsi="Times New Roman" w:cs="Times New Roman"/>
          <w:sz w:val="24"/>
          <w:szCs w:val="24"/>
        </w:rPr>
        <w:t xml:space="preserve"> por </w:t>
      </w:r>
      <w:r w:rsidR="000A500E" w:rsidRPr="00475078">
        <w:rPr>
          <w:rFonts w:ascii="Times New Roman" w:hAnsi="Times New Roman" w:cs="Times New Roman"/>
          <w:sz w:val="24"/>
          <w:szCs w:val="24"/>
        </w:rPr>
        <w:t>el covid</w:t>
      </w:r>
      <w:r w:rsidR="00E94F7A" w:rsidRPr="00475078">
        <w:rPr>
          <w:rFonts w:ascii="Times New Roman" w:hAnsi="Times New Roman" w:cs="Times New Roman"/>
          <w:sz w:val="24"/>
          <w:szCs w:val="24"/>
        </w:rPr>
        <w:t xml:space="preserve">-19 </w:t>
      </w:r>
      <w:r w:rsidR="000A500E" w:rsidRPr="00475078">
        <w:rPr>
          <w:rFonts w:ascii="Times New Roman" w:hAnsi="Times New Roman" w:cs="Times New Roman"/>
          <w:sz w:val="24"/>
          <w:szCs w:val="24"/>
        </w:rPr>
        <w:t>alteró</w:t>
      </w:r>
      <w:r w:rsidRPr="00475078">
        <w:rPr>
          <w:rFonts w:ascii="Times New Roman" w:hAnsi="Times New Roman" w:cs="Times New Roman"/>
          <w:sz w:val="24"/>
          <w:szCs w:val="24"/>
        </w:rPr>
        <w:t xml:space="preserve"> los procesos </w:t>
      </w:r>
      <w:r w:rsidR="00E94F7A" w:rsidRPr="00475078">
        <w:rPr>
          <w:rFonts w:ascii="Times New Roman" w:hAnsi="Times New Roman" w:cs="Times New Roman"/>
          <w:sz w:val="24"/>
          <w:szCs w:val="24"/>
        </w:rPr>
        <w:t>educativos</w:t>
      </w:r>
      <w:r w:rsidRPr="00475078">
        <w:rPr>
          <w:rFonts w:ascii="Times New Roman" w:hAnsi="Times New Roman" w:cs="Times New Roman"/>
          <w:sz w:val="24"/>
          <w:szCs w:val="24"/>
        </w:rPr>
        <w:t xml:space="preserve"> </w:t>
      </w:r>
      <w:r w:rsidR="00AD6407" w:rsidRPr="00475078">
        <w:rPr>
          <w:rFonts w:ascii="Times New Roman" w:hAnsi="Times New Roman" w:cs="Times New Roman"/>
          <w:sz w:val="24"/>
          <w:szCs w:val="24"/>
        </w:rPr>
        <w:t xml:space="preserve">y cambió </w:t>
      </w:r>
      <w:r w:rsidRPr="00475078">
        <w:rPr>
          <w:rFonts w:ascii="Times New Roman" w:hAnsi="Times New Roman" w:cs="Times New Roman"/>
          <w:sz w:val="24"/>
          <w:szCs w:val="24"/>
        </w:rPr>
        <w:t xml:space="preserve">por completo la forma de aprender y de enseñar en todos los niveles educativos </w:t>
      </w:r>
      <w:r w:rsidR="00E94F7A" w:rsidRPr="00475078">
        <w:rPr>
          <w:rFonts w:ascii="Times New Roman" w:hAnsi="Times New Roman" w:cs="Times New Roman"/>
          <w:sz w:val="24"/>
          <w:szCs w:val="24"/>
        </w:rPr>
        <w:t xml:space="preserve">(Navarrete </w:t>
      </w:r>
      <w:r w:rsidR="00E94F7A" w:rsidRPr="00475078">
        <w:rPr>
          <w:rFonts w:ascii="Times New Roman" w:hAnsi="Times New Roman" w:cs="Times New Roman"/>
          <w:i/>
          <w:iCs/>
          <w:sz w:val="24"/>
          <w:szCs w:val="24"/>
        </w:rPr>
        <w:t>et al</w:t>
      </w:r>
      <w:r w:rsidR="00E94F7A" w:rsidRPr="00475078">
        <w:rPr>
          <w:rFonts w:ascii="Times New Roman" w:hAnsi="Times New Roman" w:cs="Times New Roman"/>
          <w:sz w:val="24"/>
          <w:szCs w:val="24"/>
        </w:rPr>
        <w:t>., 2021)</w:t>
      </w:r>
      <w:r w:rsidR="00AD6407" w:rsidRPr="00475078">
        <w:rPr>
          <w:rFonts w:ascii="Times New Roman" w:hAnsi="Times New Roman" w:cs="Times New Roman"/>
          <w:sz w:val="24"/>
          <w:szCs w:val="24"/>
        </w:rPr>
        <w:t>, lo que obligó a implementar recursos tecnológicos como ordenadores, teléfonos, televisores, etc. (Universidad Latina de Costa Rica, 2023).</w:t>
      </w:r>
    </w:p>
    <w:p w14:paraId="63A10904" w14:textId="177CE16B" w:rsidR="00AD6407" w:rsidRPr="00475078" w:rsidRDefault="00AD640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En el caso de </w:t>
      </w:r>
      <w:r w:rsidR="00E94F7A" w:rsidRPr="00475078">
        <w:rPr>
          <w:rFonts w:ascii="Times New Roman" w:hAnsi="Times New Roman" w:cs="Times New Roman"/>
          <w:sz w:val="24"/>
          <w:szCs w:val="24"/>
        </w:rPr>
        <w:t xml:space="preserve">México, </w:t>
      </w:r>
      <w:r w:rsidR="00A179FE" w:rsidRPr="00475078">
        <w:rPr>
          <w:rFonts w:ascii="Times New Roman" w:hAnsi="Times New Roman" w:cs="Times New Roman"/>
          <w:sz w:val="24"/>
          <w:szCs w:val="24"/>
        </w:rPr>
        <w:t>el Siste</w:t>
      </w:r>
      <w:r w:rsidR="00E94F7A" w:rsidRPr="00475078">
        <w:rPr>
          <w:rFonts w:ascii="Times New Roman" w:hAnsi="Times New Roman" w:cs="Times New Roman"/>
          <w:sz w:val="24"/>
          <w:szCs w:val="24"/>
        </w:rPr>
        <w:t xml:space="preserve">ma Educativo Nacional </w:t>
      </w:r>
      <w:r w:rsidR="00A179FE" w:rsidRPr="00475078">
        <w:rPr>
          <w:rFonts w:ascii="Times New Roman" w:hAnsi="Times New Roman" w:cs="Times New Roman"/>
          <w:sz w:val="24"/>
          <w:szCs w:val="24"/>
        </w:rPr>
        <w:t xml:space="preserve">decidió implementar las clases en línea </w:t>
      </w:r>
      <w:r w:rsidRPr="00475078">
        <w:rPr>
          <w:rFonts w:ascii="Times New Roman" w:hAnsi="Times New Roman" w:cs="Times New Roman"/>
          <w:sz w:val="24"/>
          <w:szCs w:val="24"/>
        </w:rPr>
        <w:t xml:space="preserve">debido al </w:t>
      </w:r>
      <w:r w:rsidR="00A179FE" w:rsidRPr="00475078">
        <w:rPr>
          <w:rFonts w:ascii="Times New Roman" w:hAnsi="Times New Roman" w:cs="Times New Roman"/>
          <w:sz w:val="24"/>
          <w:szCs w:val="24"/>
        </w:rPr>
        <w:t>cierre indefinido de las escuelas</w:t>
      </w:r>
      <w:r w:rsidR="00E94F7A" w:rsidRPr="00475078">
        <w:rPr>
          <w:rFonts w:ascii="Times New Roman" w:hAnsi="Times New Roman" w:cs="Times New Roman"/>
          <w:sz w:val="24"/>
          <w:szCs w:val="24"/>
        </w:rPr>
        <w:t xml:space="preserve"> en marzo de 2020</w:t>
      </w:r>
      <w:r w:rsidR="00A179FE" w:rsidRPr="00475078">
        <w:rPr>
          <w:rFonts w:ascii="Times New Roman" w:hAnsi="Times New Roman" w:cs="Times New Roman"/>
          <w:sz w:val="24"/>
          <w:szCs w:val="24"/>
        </w:rPr>
        <w:t>. Según la Secretaría de Educación Pública (SEP) (2020)</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en el ciclo 2019-2020, 5</w:t>
      </w:r>
      <w:r w:rsidRPr="00475078">
        <w:rPr>
          <w:rFonts w:ascii="Times New Roman" w:hAnsi="Times New Roman" w:cs="Times New Roman"/>
          <w:sz w:val="24"/>
          <w:szCs w:val="24"/>
        </w:rPr>
        <w:t> </w:t>
      </w:r>
      <w:r w:rsidR="00A179FE" w:rsidRPr="00475078">
        <w:rPr>
          <w:rFonts w:ascii="Times New Roman" w:hAnsi="Times New Roman" w:cs="Times New Roman"/>
          <w:sz w:val="24"/>
          <w:szCs w:val="24"/>
        </w:rPr>
        <w:t>114</w:t>
      </w:r>
      <w:r w:rsidRPr="00475078">
        <w:rPr>
          <w:rFonts w:ascii="Times New Roman" w:hAnsi="Times New Roman" w:cs="Times New Roman"/>
          <w:sz w:val="24"/>
          <w:szCs w:val="24"/>
        </w:rPr>
        <w:t> </w:t>
      </w:r>
      <w:r w:rsidR="00A179FE" w:rsidRPr="00475078">
        <w:rPr>
          <w:rFonts w:ascii="Times New Roman" w:hAnsi="Times New Roman" w:cs="Times New Roman"/>
          <w:sz w:val="24"/>
          <w:szCs w:val="24"/>
        </w:rPr>
        <w:t xml:space="preserve">673 alumnos cursaban el nivel medio superior, </w:t>
      </w:r>
      <w:r w:rsidRPr="00475078">
        <w:rPr>
          <w:rFonts w:ascii="Times New Roman" w:hAnsi="Times New Roman" w:cs="Times New Roman"/>
          <w:sz w:val="24"/>
          <w:szCs w:val="24"/>
        </w:rPr>
        <w:t xml:space="preserve">de los cuales el </w:t>
      </w:r>
      <w:r w:rsidR="00A179FE" w:rsidRPr="00475078">
        <w:rPr>
          <w:rFonts w:ascii="Times New Roman" w:hAnsi="Times New Roman" w:cs="Times New Roman"/>
          <w:sz w:val="24"/>
          <w:szCs w:val="24"/>
        </w:rPr>
        <w:t>8</w:t>
      </w:r>
      <w:r w:rsidRPr="00475078">
        <w:rPr>
          <w:rFonts w:ascii="Times New Roman" w:hAnsi="Times New Roman" w:cs="Times New Roman"/>
          <w:sz w:val="24"/>
          <w:szCs w:val="24"/>
        </w:rPr>
        <w:t xml:space="preserve"> </w:t>
      </w:r>
      <w:r w:rsidR="00A179FE" w:rsidRPr="00475078">
        <w:rPr>
          <w:rFonts w:ascii="Times New Roman" w:hAnsi="Times New Roman" w:cs="Times New Roman"/>
          <w:sz w:val="24"/>
          <w:szCs w:val="24"/>
        </w:rPr>
        <w:t>% pertenecía a instituciones públicas</w:t>
      </w:r>
      <w:r w:rsidRPr="00475078">
        <w:rPr>
          <w:rFonts w:ascii="Times New Roman" w:hAnsi="Times New Roman" w:cs="Times New Roman"/>
          <w:sz w:val="24"/>
          <w:szCs w:val="24"/>
        </w:rPr>
        <w:t xml:space="preserve"> el </w:t>
      </w:r>
      <w:r w:rsidR="00A179FE" w:rsidRPr="00475078">
        <w:rPr>
          <w:rFonts w:ascii="Times New Roman" w:hAnsi="Times New Roman" w:cs="Times New Roman"/>
          <w:sz w:val="24"/>
          <w:szCs w:val="24"/>
        </w:rPr>
        <w:t>13.2</w:t>
      </w:r>
      <w:r w:rsidRPr="00475078">
        <w:rPr>
          <w:rFonts w:ascii="Times New Roman" w:hAnsi="Times New Roman" w:cs="Times New Roman"/>
          <w:sz w:val="24"/>
          <w:szCs w:val="24"/>
        </w:rPr>
        <w:t xml:space="preserve"> </w:t>
      </w:r>
      <w:r w:rsidR="00A179FE" w:rsidRPr="00475078">
        <w:rPr>
          <w:rFonts w:ascii="Times New Roman" w:hAnsi="Times New Roman" w:cs="Times New Roman"/>
          <w:sz w:val="24"/>
          <w:szCs w:val="24"/>
        </w:rPr>
        <w:t>% asistía a instituciones privadas</w:t>
      </w:r>
      <w:r w:rsidRPr="00475078">
        <w:rPr>
          <w:rFonts w:ascii="Times New Roman" w:hAnsi="Times New Roman" w:cs="Times New Roman"/>
          <w:sz w:val="24"/>
          <w:szCs w:val="24"/>
        </w:rPr>
        <w:t xml:space="preserve">. Luego, </w:t>
      </w:r>
      <w:r w:rsidR="00A179FE" w:rsidRPr="00475078">
        <w:rPr>
          <w:rFonts w:ascii="Times New Roman" w:hAnsi="Times New Roman" w:cs="Times New Roman"/>
          <w:sz w:val="24"/>
          <w:szCs w:val="24"/>
        </w:rPr>
        <w:t>para el ciclo 2020-2021</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la matrícula disminuyó </w:t>
      </w:r>
      <w:r w:rsidR="00A179FE" w:rsidRPr="00475078">
        <w:rPr>
          <w:rFonts w:ascii="Times New Roman" w:hAnsi="Times New Roman" w:cs="Times New Roman"/>
          <w:sz w:val="24"/>
          <w:szCs w:val="24"/>
        </w:rPr>
        <w:t>a 4 985 005 estudiantes. En Michoacán</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antes de la pandemia había 175</w:t>
      </w:r>
      <w:r w:rsidRPr="00475078">
        <w:rPr>
          <w:rFonts w:ascii="Times New Roman" w:hAnsi="Times New Roman" w:cs="Times New Roman"/>
          <w:sz w:val="24"/>
          <w:szCs w:val="24"/>
        </w:rPr>
        <w:t> </w:t>
      </w:r>
      <w:r w:rsidR="00A179FE" w:rsidRPr="00475078">
        <w:rPr>
          <w:rFonts w:ascii="Times New Roman" w:hAnsi="Times New Roman" w:cs="Times New Roman"/>
          <w:sz w:val="24"/>
          <w:szCs w:val="24"/>
        </w:rPr>
        <w:t xml:space="preserve">152 estudiantes cursando el bachillerato. </w:t>
      </w:r>
    </w:p>
    <w:p w14:paraId="3EFF5A64" w14:textId="13883D62" w:rsidR="00456382" w:rsidRPr="00475078" w:rsidRDefault="00456382"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Según el </w:t>
      </w:r>
      <w:r w:rsidR="00B13B69" w:rsidRPr="00475078">
        <w:rPr>
          <w:rFonts w:ascii="Times New Roman" w:eastAsia="Arial" w:hAnsi="Times New Roman" w:cs="Times New Roman"/>
          <w:sz w:val="24"/>
          <w:szCs w:val="24"/>
        </w:rPr>
        <w:t xml:space="preserve">Instituto Nacional de Estadística, Geografía e Informática (Inegi) </w:t>
      </w:r>
      <w:r w:rsidRPr="00475078">
        <w:rPr>
          <w:rFonts w:ascii="Times New Roman" w:hAnsi="Times New Roman" w:cs="Times New Roman"/>
          <w:sz w:val="24"/>
          <w:szCs w:val="24"/>
        </w:rPr>
        <w:t xml:space="preserve">(2020), los dispositivos más usados durante las actividades escolares y/o clases a distancia en los estudiantes </w:t>
      </w:r>
      <w:r w:rsidRPr="00475078">
        <w:rPr>
          <w:rFonts w:ascii="Times New Roman" w:hAnsi="Times New Roman" w:cs="Times New Roman"/>
          <w:sz w:val="24"/>
          <w:szCs w:val="24"/>
        </w:rPr>
        <w:lastRenderedPageBreak/>
        <w:t xml:space="preserve">del nivel medio superior fueron el celular (58.8 %), la computadora portátil (26.5 %), las </w:t>
      </w:r>
      <w:proofErr w:type="spellStart"/>
      <w:r w:rsidRPr="00475078">
        <w:rPr>
          <w:rFonts w:ascii="Times New Roman" w:hAnsi="Times New Roman" w:cs="Times New Roman"/>
          <w:i/>
          <w:iCs/>
          <w:sz w:val="24"/>
          <w:szCs w:val="24"/>
        </w:rPr>
        <w:t>tablets</w:t>
      </w:r>
      <w:proofErr w:type="spellEnd"/>
      <w:r w:rsidRPr="00475078">
        <w:rPr>
          <w:rFonts w:ascii="Times New Roman" w:hAnsi="Times New Roman" w:cs="Times New Roman"/>
          <w:sz w:val="24"/>
          <w:szCs w:val="24"/>
        </w:rPr>
        <w:t xml:space="preserve"> (1.7 %), la computadora de escritorio (1.7 %) y la televisión digital (1.2 %).</w:t>
      </w:r>
    </w:p>
    <w:p w14:paraId="653B8D09" w14:textId="77777777" w:rsidR="00456382" w:rsidRPr="00475078" w:rsidRDefault="00456382"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Por su parte, Núñez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(2022) mencionan que los medios tecnológicos más empleados por los docentes durante la pandemia fueron las videoconferencias por WhatsApp, Google Meet y Zoom, y las plataformas de aprendizaje como Moodle y Google </w:t>
      </w:r>
      <w:proofErr w:type="spellStart"/>
      <w:r w:rsidRPr="00475078">
        <w:rPr>
          <w:rFonts w:ascii="Times New Roman" w:hAnsi="Times New Roman" w:cs="Times New Roman"/>
          <w:sz w:val="24"/>
          <w:szCs w:val="24"/>
        </w:rPr>
        <w:t>Classroom</w:t>
      </w:r>
      <w:proofErr w:type="spellEnd"/>
      <w:r w:rsidRPr="00475078">
        <w:rPr>
          <w:rFonts w:ascii="Times New Roman" w:hAnsi="Times New Roman" w:cs="Times New Roman"/>
          <w:sz w:val="24"/>
          <w:szCs w:val="24"/>
        </w:rPr>
        <w:t>.</w:t>
      </w:r>
    </w:p>
    <w:p w14:paraId="17C3653A" w14:textId="73F44A56" w:rsidR="00456382" w:rsidRPr="00475078" w:rsidRDefault="00A179FE"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cuanto al telebachillerato, en México, antes de la pandemia había una matrícula de 4698 estudiantes (</w:t>
      </w:r>
      <w:r w:rsidR="00B13B69" w:rsidRPr="00475078">
        <w:rPr>
          <w:rFonts w:ascii="Times New Roman" w:eastAsia="Arial" w:hAnsi="Times New Roman" w:cs="Times New Roman"/>
          <w:sz w:val="24"/>
          <w:szCs w:val="24"/>
        </w:rPr>
        <w:t>Instituto Nacional para la Evaluación de la Educación</w:t>
      </w:r>
      <w:r w:rsidR="00B13B69" w:rsidRPr="00475078">
        <w:rPr>
          <w:rFonts w:ascii="Times New Roman" w:hAnsi="Times New Roman" w:cs="Times New Roman"/>
          <w:sz w:val="24"/>
          <w:szCs w:val="24"/>
        </w:rPr>
        <w:t xml:space="preserve"> [</w:t>
      </w:r>
      <w:r w:rsidRPr="00475078">
        <w:rPr>
          <w:rFonts w:ascii="Times New Roman" w:hAnsi="Times New Roman" w:cs="Times New Roman"/>
          <w:sz w:val="24"/>
          <w:szCs w:val="24"/>
        </w:rPr>
        <w:t>INEE</w:t>
      </w:r>
      <w:r w:rsidR="00B13B69" w:rsidRPr="00475078">
        <w:rPr>
          <w:rFonts w:ascii="Times New Roman" w:hAnsi="Times New Roman" w:cs="Times New Roman"/>
          <w:sz w:val="24"/>
          <w:szCs w:val="24"/>
        </w:rPr>
        <w:t>]</w:t>
      </w:r>
      <w:r w:rsidRPr="00475078">
        <w:rPr>
          <w:rFonts w:ascii="Times New Roman" w:hAnsi="Times New Roman" w:cs="Times New Roman"/>
          <w:sz w:val="24"/>
          <w:szCs w:val="24"/>
        </w:rPr>
        <w:t xml:space="preserve">, 2018). </w:t>
      </w:r>
      <w:r w:rsidR="00AD6407" w:rsidRPr="00475078">
        <w:rPr>
          <w:rFonts w:ascii="Times New Roman" w:hAnsi="Times New Roman" w:cs="Times New Roman"/>
          <w:sz w:val="24"/>
          <w:szCs w:val="24"/>
        </w:rPr>
        <w:t xml:space="preserve">Este es un </w:t>
      </w:r>
      <w:r w:rsidRPr="00475078">
        <w:rPr>
          <w:rFonts w:ascii="Times New Roman" w:hAnsi="Times New Roman" w:cs="Times New Roman"/>
          <w:sz w:val="24"/>
          <w:szCs w:val="24"/>
        </w:rPr>
        <w:t xml:space="preserve">sistema </w:t>
      </w:r>
      <w:r w:rsidR="00AD6407" w:rsidRPr="00475078">
        <w:rPr>
          <w:rFonts w:ascii="Times New Roman" w:hAnsi="Times New Roman" w:cs="Times New Roman"/>
          <w:sz w:val="24"/>
          <w:szCs w:val="24"/>
        </w:rPr>
        <w:t xml:space="preserve">que </w:t>
      </w:r>
      <w:r w:rsidRPr="00475078">
        <w:rPr>
          <w:rFonts w:ascii="Times New Roman" w:hAnsi="Times New Roman" w:cs="Times New Roman"/>
          <w:sz w:val="24"/>
          <w:szCs w:val="24"/>
        </w:rPr>
        <w:t xml:space="preserve">opera generalmente en comunidades marginadas como opción para </w:t>
      </w:r>
      <w:r w:rsidR="00AD6407" w:rsidRPr="00475078">
        <w:rPr>
          <w:rFonts w:ascii="Times New Roman" w:hAnsi="Times New Roman" w:cs="Times New Roman"/>
          <w:sz w:val="24"/>
          <w:szCs w:val="24"/>
        </w:rPr>
        <w:t>continuar</w:t>
      </w:r>
      <w:r w:rsidRPr="00475078">
        <w:rPr>
          <w:rFonts w:ascii="Times New Roman" w:hAnsi="Times New Roman" w:cs="Times New Roman"/>
          <w:sz w:val="24"/>
          <w:szCs w:val="24"/>
        </w:rPr>
        <w:t xml:space="preserve"> los estudios</w:t>
      </w:r>
      <w:r w:rsidR="00AD6407" w:rsidRPr="00475078">
        <w:rPr>
          <w:rFonts w:ascii="Times New Roman" w:hAnsi="Times New Roman" w:cs="Times New Roman"/>
          <w:sz w:val="24"/>
          <w:szCs w:val="24"/>
        </w:rPr>
        <w:t xml:space="preserve">, de ahí que tenga que enfrentar los mismos desafíos de esas localidades, es decir, </w:t>
      </w:r>
      <w:r w:rsidRPr="00475078">
        <w:rPr>
          <w:rFonts w:ascii="Times New Roman" w:hAnsi="Times New Roman" w:cs="Times New Roman"/>
          <w:sz w:val="24"/>
          <w:szCs w:val="24"/>
        </w:rPr>
        <w:t xml:space="preserve">falta de luz, agua </w:t>
      </w:r>
      <w:r w:rsidR="00AD6407" w:rsidRPr="00475078">
        <w:rPr>
          <w:rFonts w:ascii="Times New Roman" w:hAnsi="Times New Roman" w:cs="Times New Roman"/>
          <w:sz w:val="24"/>
          <w:szCs w:val="24"/>
        </w:rPr>
        <w:t>y</w:t>
      </w:r>
      <w:r w:rsidRPr="00475078">
        <w:rPr>
          <w:rFonts w:ascii="Times New Roman" w:hAnsi="Times New Roman" w:cs="Times New Roman"/>
          <w:sz w:val="24"/>
          <w:szCs w:val="24"/>
        </w:rPr>
        <w:t xml:space="preserve"> conectividad</w:t>
      </w:r>
      <w:r w:rsidR="00AD6407" w:rsidRPr="00475078">
        <w:rPr>
          <w:rFonts w:ascii="Times New Roman" w:hAnsi="Times New Roman" w:cs="Times New Roman"/>
          <w:sz w:val="24"/>
          <w:szCs w:val="24"/>
        </w:rPr>
        <w:t xml:space="preserve">. </w:t>
      </w:r>
    </w:p>
    <w:p w14:paraId="60D105D9" w14:textId="64137087" w:rsidR="00DA28E0" w:rsidRPr="00475078" w:rsidRDefault="00AD640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Además, en cuanto a las </w:t>
      </w:r>
      <w:r w:rsidR="00A179FE" w:rsidRPr="00475078">
        <w:rPr>
          <w:rFonts w:ascii="Times New Roman" w:hAnsi="Times New Roman" w:cs="Times New Roman"/>
          <w:sz w:val="24"/>
          <w:szCs w:val="24"/>
        </w:rPr>
        <w:t>herramientas didácticas</w:t>
      </w:r>
      <w:r w:rsidRPr="00475078">
        <w:rPr>
          <w:rFonts w:ascii="Times New Roman" w:hAnsi="Times New Roman" w:cs="Times New Roman"/>
          <w:sz w:val="24"/>
          <w:szCs w:val="24"/>
        </w:rPr>
        <w:t>,</w:t>
      </w:r>
      <w:r w:rsidR="00A179FE" w:rsidRPr="00475078">
        <w:rPr>
          <w:rFonts w:ascii="Times New Roman" w:hAnsi="Times New Roman" w:cs="Times New Roman"/>
          <w:sz w:val="24"/>
          <w:szCs w:val="24"/>
        </w:rPr>
        <w:t xml:space="preserve"> los profesores siguen enseñando con recursos tradicionales como el </w:t>
      </w:r>
      <w:r w:rsidRPr="00475078">
        <w:rPr>
          <w:rFonts w:ascii="Times New Roman" w:hAnsi="Times New Roman" w:cs="Times New Roman"/>
          <w:sz w:val="24"/>
          <w:szCs w:val="24"/>
        </w:rPr>
        <w:t>pizarrón</w:t>
      </w:r>
      <w:r w:rsidR="00A179FE" w:rsidRPr="00475078">
        <w:rPr>
          <w:rFonts w:ascii="Times New Roman" w:hAnsi="Times New Roman" w:cs="Times New Roman"/>
          <w:sz w:val="24"/>
          <w:szCs w:val="24"/>
        </w:rPr>
        <w:t>.</w:t>
      </w:r>
      <w:r w:rsidR="00D80B8C" w:rsidRPr="00475078">
        <w:rPr>
          <w:rFonts w:ascii="Times New Roman" w:hAnsi="Times New Roman" w:cs="Times New Roman"/>
          <w:sz w:val="24"/>
          <w:szCs w:val="24"/>
        </w:rPr>
        <w:t xml:space="preserve"> </w:t>
      </w:r>
      <w:r w:rsidR="00456382" w:rsidRPr="00475078">
        <w:rPr>
          <w:rFonts w:ascii="Times New Roman" w:hAnsi="Times New Roman" w:cs="Times New Roman"/>
          <w:sz w:val="24"/>
          <w:szCs w:val="24"/>
        </w:rPr>
        <w:t xml:space="preserve">Esta realidad surge como consecuencia de las </w:t>
      </w:r>
      <w:r w:rsidR="00A179FE" w:rsidRPr="00475078">
        <w:rPr>
          <w:rFonts w:ascii="Times New Roman" w:hAnsi="Times New Roman" w:cs="Times New Roman"/>
          <w:sz w:val="24"/>
          <w:szCs w:val="24"/>
        </w:rPr>
        <w:t>d</w:t>
      </w:r>
      <w:r w:rsidR="00C60AC0" w:rsidRPr="00475078">
        <w:rPr>
          <w:rFonts w:ascii="Times New Roman" w:hAnsi="Times New Roman" w:cs="Times New Roman"/>
          <w:sz w:val="24"/>
          <w:szCs w:val="24"/>
        </w:rPr>
        <w:t xml:space="preserve">ificultades </w:t>
      </w:r>
      <w:r w:rsidR="00456382" w:rsidRPr="00475078">
        <w:rPr>
          <w:rFonts w:ascii="Times New Roman" w:hAnsi="Times New Roman" w:cs="Times New Roman"/>
          <w:sz w:val="24"/>
          <w:szCs w:val="24"/>
        </w:rPr>
        <w:t xml:space="preserve">que los alumnos y los profesores tienen </w:t>
      </w:r>
      <w:r w:rsidR="00C60AC0" w:rsidRPr="00475078">
        <w:rPr>
          <w:rFonts w:ascii="Times New Roman" w:hAnsi="Times New Roman" w:cs="Times New Roman"/>
          <w:sz w:val="24"/>
          <w:szCs w:val="24"/>
        </w:rPr>
        <w:t xml:space="preserve">para </w:t>
      </w:r>
      <w:r w:rsidR="00456382" w:rsidRPr="00475078">
        <w:rPr>
          <w:rFonts w:ascii="Times New Roman" w:hAnsi="Times New Roman" w:cs="Times New Roman"/>
          <w:sz w:val="24"/>
          <w:szCs w:val="24"/>
        </w:rPr>
        <w:t xml:space="preserve">acceder </w:t>
      </w:r>
      <w:r w:rsidR="00C60AC0" w:rsidRPr="00475078">
        <w:rPr>
          <w:rFonts w:ascii="Times New Roman" w:hAnsi="Times New Roman" w:cs="Times New Roman"/>
          <w:sz w:val="24"/>
          <w:szCs w:val="24"/>
        </w:rPr>
        <w:t>y manej</w:t>
      </w:r>
      <w:r w:rsidR="00456382" w:rsidRPr="00475078">
        <w:rPr>
          <w:rFonts w:ascii="Times New Roman" w:hAnsi="Times New Roman" w:cs="Times New Roman"/>
          <w:sz w:val="24"/>
          <w:szCs w:val="24"/>
        </w:rPr>
        <w:t>ar</w:t>
      </w:r>
      <w:r w:rsidR="00C60AC0" w:rsidRPr="00475078">
        <w:rPr>
          <w:rFonts w:ascii="Times New Roman" w:hAnsi="Times New Roman" w:cs="Times New Roman"/>
          <w:sz w:val="24"/>
          <w:szCs w:val="24"/>
        </w:rPr>
        <w:t xml:space="preserve"> </w:t>
      </w:r>
      <w:r w:rsidR="00A179FE" w:rsidRPr="00475078">
        <w:rPr>
          <w:rFonts w:ascii="Times New Roman" w:hAnsi="Times New Roman" w:cs="Times New Roman"/>
          <w:sz w:val="24"/>
          <w:szCs w:val="24"/>
        </w:rPr>
        <w:t>dispositivos, programas, plataformas</w:t>
      </w:r>
      <w:r w:rsidR="00456382" w:rsidRPr="00475078">
        <w:rPr>
          <w:rFonts w:ascii="Times New Roman" w:hAnsi="Times New Roman" w:cs="Times New Roman"/>
          <w:sz w:val="24"/>
          <w:szCs w:val="24"/>
        </w:rPr>
        <w:t xml:space="preserve"> y</w:t>
      </w:r>
      <w:r w:rsidR="00A179FE" w:rsidRPr="00475078">
        <w:rPr>
          <w:rFonts w:ascii="Times New Roman" w:hAnsi="Times New Roman" w:cs="Times New Roman"/>
          <w:sz w:val="24"/>
          <w:szCs w:val="24"/>
        </w:rPr>
        <w:t xml:space="preserve"> entornos digitales,</w:t>
      </w:r>
      <w:r w:rsidR="00456382" w:rsidRPr="00475078">
        <w:rPr>
          <w:rFonts w:ascii="Times New Roman" w:hAnsi="Times New Roman" w:cs="Times New Roman"/>
          <w:sz w:val="24"/>
          <w:szCs w:val="24"/>
        </w:rPr>
        <w:t xml:space="preserve"> lo cual </w:t>
      </w:r>
      <w:r w:rsidR="00A179FE" w:rsidRPr="00475078">
        <w:rPr>
          <w:rFonts w:ascii="Times New Roman" w:hAnsi="Times New Roman" w:cs="Times New Roman"/>
          <w:sz w:val="24"/>
          <w:szCs w:val="24"/>
        </w:rPr>
        <w:t>impact</w:t>
      </w:r>
      <w:r w:rsidR="00456382" w:rsidRPr="00475078">
        <w:rPr>
          <w:rFonts w:ascii="Times New Roman" w:hAnsi="Times New Roman" w:cs="Times New Roman"/>
          <w:sz w:val="24"/>
          <w:szCs w:val="24"/>
        </w:rPr>
        <w:t xml:space="preserve">a de manera negativa </w:t>
      </w:r>
      <w:r w:rsidR="00A179FE" w:rsidRPr="00475078">
        <w:rPr>
          <w:rFonts w:ascii="Times New Roman" w:hAnsi="Times New Roman" w:cs="Times New Roman"/>
          <w:sz w:val="24"/>
          <w:szCs w:val="24"/>
        </w:rPr>
        <w:t>en la actividad académica (</w:t>
      </w:r>
      <w:r w:rsidR="00456382" w:rsidRPr="00475078">
        <w:rPr>
          <w:rFonts w:ascii="Times New Roman" w:hAnsi="Times New Roman" w:cs="Times New Roman"/>
          <w:sz w:val="24"/>
          <w:szCs w:val="24"/>
        </w:rPr>
        <w:t xml:space="preserve">Alanís, 2021; Ballesteros </w:t>
      </w:r>
      <w:r w:rsidR="00456382" w:rsidRPr="00475078">
        <w:rPr>
          <w:rFonts w:ascii="Times New Roman" w:hAnsi="Times New Roman" w:cs="Times New Roman"/>
          <w:i/>
          <w:iCs/>
          <w:sz w:val="24"/>
          <w:szCs w:val="24"/>
        </w:rPr>
        <w:t>et al</w:t>
      </w:r>
      <w:r w:rsidR="00456382" w:rsidRPr="00475078">
        <w:rPr>
          <w:rFonts w:ascii="Times New Roman" w:hAnsi="Times New Roman" w:cs="Times New Roman"/>
          <w:sz w:val="24"/>
          <w:szCs w:val="24"/>
        </w:rPr>
        <w:t xml:space="preserve">., 2021; </w:t>
      </w:r>
      <w:proofErr w:type="spellStart"/>
      <w:r w:rsidR="00456382" w:rsidRPr="00475078">
        <w:rPr>
          <w:rFonts w:ascii="Times New Roman" w:hAnsi="Times New Roman" w:cs="Times New Roman"/>
          <w:sz w:val="24"/>
          <w:szCs w:val="24"/>
        </w:rPr>
        <w:t>Jaimes</w:t>
      </w:r>
      <w:proofErr w:type="spellEnd"/>
      <w:r w:rsidR="00456382" w:rsidRPr="00475078">
        <w:rPr>
          <w:rFonts w:ascii="Times New Roman" w:hAnsi="Times New Roman" w:cs="Times New Roman"/>
          <w:sz w:val="24"/>
          <w:szCs w:val="24"/>
        </w:rPr>
        <w:t xml:space="preserve"> y Flores, 2020; López y Medina, 2021; Núñez </w:t>
      </w:r>
      <w:r w:rsidR="00456382" w:rsidRPr="00475078">
        <w:rPr>
          <w:rFonts w:ascii="Times New Roman" w:hAnsi="Times New Roman" w:cs="Times New Roman"/>
          <w:i/>
          <w:iCs/>
          <w:sz w:val="24"/>
          <w:szCs w:val="24"/>
        </w:rPr>
        <w:t>et al</w:t>
      </w:r>
      <w:r w:rsidR="00456382" w:rsidRPr="00475078">
        <w:rPr>
          <w:rFonts w:ascii="Times New Roman" w:hAnsi="Times New Roman" w:cs="Times New Roman"/>
          <w:sz w:val="24"/>
          <w:szCs w:val="24"/>
        </w:rPr>
        <w:t>., 2022</w:t>
      </w:r>
      <w:r w:rsidR="00A179FE" w:rsidRPr="00475078">
        <w:rPr>
          <w:rFonts w:ascii="Times New Roman" w:hAnsi="Times New Roman" w:cs="Times New Roman"/>
          <w:sz w:val="24"/>
          <w:szCs w:val="24"/>
        </w:rPr>
        <w:t>).</w:t>
      </w:r>
      <w:r w:rsidR="00DA28E0" w:rsidRPr="00475078">
        <w:rPr>
          <w:rFonts w:ascii="Times New Roman" w:hAnsi="Times New Roman" w:cs="Times New Roman"/>
          <w:sz w:val="24"/>
          <w:szCs w:val="24"/>
        </w:rPr>
        <w:t xml:space="preserve"> </w:t>
      </w:r>
    </w:p>
    <w:p w14:paraId="77B64169" w14:textId="2749CA42" w:rsidR="00C53419" w:rsidRPr="00475078" w:rsidRDefault="00F16925"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Esta</w:t>
      </w:r>
      <w:r w:rsidR="00456382"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carencia en cuanto a destrezas digitales y acceso a recursos tecnológicos </w:t>
      </w:r>
      <w:r w:rsidR="00C53419" w:rsidRPr="00475078">
        <w:rPr>
          <w:rFonts w:ascii="Times New Roman" w:hAnsi="Times New Roman" w:cs="Times New Roman"/>
          <w:sz w:val="24"/>
          <w:szCs w:val="24"/>
        </w:rPr>
        <w:t>traj</w:t>
      </w:r>
      <w:r w:rsidRPr="00475078">
        <w:rPr>
          <w:rFonts w:ascii="Times New Roman" w:hAnsi="Times New Roman" w:cs="Times New Roman"/>
          <w:sz w:val="24"/>
          <w:szCs w:val="24"/>
        </w:rPr>
        <w:t>o</w:t>
      </w:r>
      <w:r w:rsidR="00C53419" w:rsidRPr="00475078">
        <w:rPr>
          <w:rFonts w:ascii="Times New Roman" w:hAnsi="Times New Roman" w:cs="Times New Roman"/>
          <w:sz w:val="24"/>
          <w:szCs w:val="24"/>
        </w:rPr>
        <w:t xml:space="preserve"> consigo la deserción </w:t>
      </w:r>
      <w:r w:rsidRPr="00475078">
        <w:rPr>
          <w:rFonts w:ascii="Times New Roman" w:hAnsi="Times New Roman" w:cs="Times New Roman"/>
          <w:sz w:val="24"/>
          <w:szCs w:val="24"/>
        </w:rPr>
        <w:t xml:space="preserve">escolar, lo cual se intensificó debido a la pandemia, pues muchos estudiantes tuvieron que dedicarse a alguna actividad laboral para atender las necesidades más urgentes de sus hogares. Todo esto </w:t>
      </w:r>
      <w:r w:rsidR="00C53419" w:rsidRPr="00475078">
        <w:rPr>
          <w:rFonts w:ascii="Times New Roman" w:hAnsi="Times New Roman" w:cs="Times New Roman"/>
          <w:sz w:val="24"/>
          <w:szCs w:val="24"/>
        </w:rPr>
        <w:t xml:space="preserve">les generó demasiada angustia </w:t>
      </w:r>
      <w:r w:rsidRPr="00475078">
        <w:rPr>
          <w:rFonts w:ascii="Times New Roman" w:hAnsi="Times New Roman" w:cs="Times New Roman"/>
          <w:sz w:val="24"/>
          <w:szCs w:val="24"/>
        </w:rPr>
        <w:t>y</w:t>
      </w:r>
      <w:r w:rsidR="00C53419" w:rsidRPr="00475078">
        <w:rPr>
          <w:rFonts w:ascii="Times New Roman" w:hAnsi="Times New Roman" w:cs="Times New Roman"/>
          <w:sz w:val="24"/>
          <w:szCs w:val="24"/>
        </w:rPr>
        <w:t xml:space="preserve"> estrés, </w:t>
      </w:r>
      <w:r w:rsidRPr="00475078">
        <w:rPr>
          <w:rFonts w:ascii="Times New Roman" w:hAnsi="Times New Roman" w:cs="Times New Roman"/>
          <w:sz w:val="24"/>
          <w:szCs w:val="24"/>
        </w:rPr>
        <w:t xml:space="preserve">de ahí que percibieran </w:t>
      </w:r>
      <w:r w:rsidR="00C53419" w:rsidRPr="00475078">
        <w:rPr>
          <w:rFonts w:ascii="Times New Roman" w:hAnsi="Times New Roman" w:cs="Times New Roman"/>
          <w:sz w:val="24"/>
          <w:szCs w:val="24"/>
        </w:rPr>
        <w:t>que no estaban aprendiendo nada (I</w:t>
      </w:r>
      <w:r w:rsidR="00B13B69" w:rsidRPr="00475078">
        <w:rPr>
          <w:rFonts w:ascii="Times New Roman" w:hAnsi="Times New Roman" w:cs="Times New Roman"/>
          <w:sz w:val="24"/>
          <w:szCs w:val="24"/>
        </w:rPr>
        <w:t>negi</w:t>
      </w:r>
      <w:r w:rsidR="00C53419" w:rsidRPr="00475078">
        <w:rPr>
          <w:rFonts w:ascii="Times New Roman" w:hAnsi="Times New Roman" w:cs="Times New Roman"/>
          <w:sz w:val="24"/>
          <w:szCs w:val="24"/>
        </w:rPr>
        <w:t>, 2020)</w:t>
      </w:r>
      <w:r w:rsidRPr="00475078">
        <w:rPr>
          <w:rFonts w:ascii="Times New Roman" w:hAnsi="Times New Roman" w:cs="Times New Roman"/>
          <w:sz w:val="24"/>
          <w:szCs w:val="24"/>
        </w:rPr>
        <w:t>,</w:t>
      </w:r>
      <w:r w:rsidR="00C53419" w:rsidRPr="00475078">
        <w:rPr>
          <w:rFonts w:ascii="Times New Roman" w:hAnsi="Times New Roman" w:cs="Times New Roman"/>
          <w:sz w:val="24"/>
          <w:szCs w:val="24"/>
        </w:rPr>
        <w:t xml:space="preserve"> </w:t>
      </w:r>
      <w:r w:rsidRPr="00475078">
        <w:rPr>
          <w:rFonts w:ascii="Times New Roman" w:hAnsi="Times New Roman" w:cs="Times New Roman"/>
          <w:sz w:val="24"/>
          <w:szCs w:val="24"/>
        </w:rPr>
        <w:t>l</w:t>
      </w:r>
      <w:r w:rsidR="00C53419" w:rsidRPr="00475078">
        <w:rPr>
          <w:rFonts w:ascii="Times New Roman" w:hAnsi="Times New Roman" w:cs="Times New Roman"/>
          <w:sz w:val="24"/>
          <w:szCs w:val="24"/>
        </w:rPr>
        <w:t xml:space="preserve">o </w:t>
      </w:r>
      <w:r w:rsidRPr="00475078">
        <w:rPr>
          <w:rFonts w:ascii="Times New Roman" w:hAnsi="Times New Roman" w:cs="Times New Roman"/>
          <w:sz w:val="24"/>
          <w:szCs w:val="24"/>
        </w:rPr>
        <w:t xml:space="preserve">cual </w:t>
      </w:r>
      <w:r w:rsidR="00C53419" w:rsidRPr="00475078">
        <w:rPr>
          <w:rFonts w:ascii="Times New Roman" w:hAnsi="Times New Roman" w:cs="Times New Roman"/>
          <w:sz w:val="24"/>
          <w:szCs w:val="24"/>
        </w:rPr>
        <w:t xml:space="preserve">coincide con </w:t>
      </w:r>
      <w:r w:rsidRPr="00475078">
        <w:rPr>
          <w:rFonts w:ascii="Times New Roman" w:hAnsi="Times New Roman" w:cs="Times New Roman"/>
          <w:sz w:val="24"/>
          <w:szCs w:val="24"/>
        </w:rPr>
        <w:t xml:space="preserve">lo señalado por Brown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(2021), Castillo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(2021), </w:t>
      </w:r>
      <w:r w:rsidR="00C53419" w:rsidRPr="00475078">
        <w:rPr>
          <w:rFonts w:ascii="Times New Roman" w:hAnsi="Times New Roman" w:cs="Times New Roman"/>
          <w:sz w:val="24"/>
          <w:szCs w:val="24"/>
        </w:rPr>
        <w:t>Barcal</w:t>
      </w:r>
      <w:r w:rsidR="00574861" w:rsidRPr="00475078">
        <w:rPr>
          <w:rFonts w:ascii="Times New Roman" w:hAnsi="Times New Roman" w:cs="Times New Roman"/>
          <w:sz w:val="24"/>
          <w:szCs w:val="24"/>
        </w:rPr>
        <w:t>a</w:t>
      </w:r>
      <w:r w:rsidR="00C53419" w:rsidRPr="00475078">
        <w:rPr>
          <w:rFonts w:ascii="Times New Roman" w:hAnsi="Times New Roman" w:cs="Times New Roman"/>
          <w:sz w:val="24"/>
          <w:szCs w:val="24"/>
        </w:rPr>
        <w:t xml:space="preserve"> </w:t>
      </w:r>
      <w:r w:rsidR="00C53419" w:rsidRPr="00475078">
        <w:rPr>
          <w:rFonts w:ascii="Times New Roman" w:hAnsi="Times New Roman" w:cs="Times New Roman"/>
          <w:i/>
          <w:iCs/>
          <w:sz w:val="24"/>
          <w:szCs w:val="24"/>
        </w:rPr>
        <w:t>et al</w:t>
      </w:r>
      <w:r w:rsidR="00C53419" w:rsidRPr="00475078">
        <w:rPr>
          <w:rFonts w:ascii="Times New Roman" w:hAnsi="Times New Roman" w:cs="Times New Roman"/>
          <w:sz w:val="24"/>
          <w:szCs w:val="24"/>
        </w:rPr>
        <w:t>. (2022)</w:t>
      </w:r>
      <w:r w:rsidRPr="00475078">
        <w:rPr>
          <w:rFonts w:ascii="Times New Roman" w:hAnsi="Times New Roman" w:cs="Times New Roman"/>
          <w:sz w:val="24"/>
          <w:szCs w:val="24"/>
        </w:rPr>
        <w:t xml:space="preserve"> </w:t>
      </w:r>
      <w:r w:rsidR="00C53419" w:rsidRPr="00475078">
        <w:rPr>
          <w:rFonts w:ascii="Times New Roman" w:hAnsi="Times New Roman" w:cs="Times New Roman"/>
          <w:sz w:val="24"/>
          <w:szCs w:val="24"/>
        </w:rPr>
        <w:t xml:space="preserve">y Marín </w:t>
      </w:r>
      <w:r w:rsidR="00A65BA8" w:rsidRPr="00475078">
        <w:rPr>
          <w:rFonts w:ascii="Times New Roman" w:hAnsi="Times New Roman" w:cs="Times New Roman"/>
          <w:sz w:val="24"/>
          <w:szCs w:val="24"/>
        </w:rPr>
        <w:t xml:space="preserve">y Reyes </w:t>
      </w:r>
      <w:r w:rsidR="00C53419" w:rsidRPr="00475078">
        <w:rPr>
          <w:rFonts w:ascii="Times New Roman" w:hAnsi="Times New Roman" w:cs="Times New Roman"/>
          <w:sz w:val="24"/>
          <w:szCs w:val="24"/>
        </w:rPr>
        <w:t xml:space="preserve">(2022). </w:t>
      </w:r>
    </w:p>
    <w:p w14:paraId="216185CF" w14:textId="3B4571BA" w:rsidR="00A179FE" w:rsidRPr="00475078" w:rsidRDefault="00F16925"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Según </w:t>
      </w:r>
      <w:r w:rsidR="00DA28E0" w:rsidRPr="00475078">
        <w:rPr>
          <w:rFonts w:ascii="Times New Roman" w:hAnsi="Times New Roman" w:cs="Times New Roman"/>
          <w:sz w:val="24"/>
          <w:szCs w:val="24"/>
        </w:rPr>
        <w:t xml:space="preserve">Martín y Reyes (2022), </w:t>
      </w:r>
      <w:r w:rsidRPr="00475078">
        <w:rPr>
          <w:rFonts w:ascii="Times New Roman" w:hAnsi="Times New Roman" w:cs="Times New Roman"/>
          <w:sz w:val="24"/>
          <w:szCs w:val="24"/>
        </w:rPr>
        <w:t xml:space="preserve">durante la pandemia </w:t>
      </w:r>
      <w:r w:rsidR="00DA28E0" w:rsidRPr="00475078">
        <w:rPr>
          <w:rFonts w:ascii="Times New Roman" w:hAnsi="Times New Roman" w:cs="Times New Roman"/>
          <w:sz w:val="24"/>
          <w:szCs w:val="24"/>
        </w:rPr>
        <w:t xml:space="preserve">las clases virtuales acentuaron las desigualdades sociales, ya que no todos los alumnos, profesores y directivos </w:t>
      </w:r>
      <w:r w:rsidRPr="00475078">
        <w:rPr>
          <w:rFonts w:ascii="Times New Roman" w:hAnsi="Times New Roman" w:cs="Times New Roman"/>
          <w:sz w:val="24"/>
          <w:szCs w:val="24"/>
        </w:rPr>
        <w:t xml:space="preserve">tuvieron las mismas oportunidades </w:t>
      </w:r>
      <w:r w:rsidR="00DA28E0" w:rsidRPr="00475078">
        <w:rPr>
          <w:rFonts w:ascii="Times New Roman" w:hAnsi="Times New Roman" w:cs="Times New Roman"/>
          <w:sz w:val="24"/>
          <w:szCs w:val="24"/>
        </w:rPr>
        <w:t xml:space="preserve">para acceder a dispositivos electrónicos. </w:t>
      </w:r>
      <w:r w:rsidRPr="00475078">
        <w:rPr>
          <w:rFonts w:ascii="Times New Roman" w:hAnsi="Times New Roman" w:cs="Times New Roman"/>
          <w:sz w:val="24"/>
          <w:szCs w:val="24"/>
        </w:rPr>
        <w:t xml:space="preserve">Además, estos autores subrayan </w:t>
      </w:r>
      <w:r w:rsidR="00DA28E0" w:rsidRPr="00475078">
        <w:rPr>
          <w:rFonts w:ascii="Times New Roman" w:hAnsi="Times New Roman" w:cs="Times New Roman"/>
          <w:sz w:val="24"/>
          <w:szCs w:val="24"/>
        </w:rPr>
        <w:t xml:space="preserve">que </w:t>
      </w:r>
      <w:r w:rsidRPr="00475078">
        <w:rPr>
          <w:rFonts w:ascii="Times New Roman" w:hAnsi="Times New Roman" w:cs="Times New Roman"/>
          <w:sz w:val="24"/>
          <w:szCs w:val="24"/>
        </w:rPr>
        <w:t>muchos</w:t>
      </w:r>
      <w:r w:rsidR="00DA28E0" w:rsidRPr="00475078">
        <w:rPr>
          <w:rFonts w:ascii="Times New Roman" w:hAnsi="Times New Roman" w:cs="Times New Roman"/>
          <w:sz w:val="24"/>
          <w:szCs w:val="24"/>
        </w:rPr>
        <w:t xml:space="preserve"> planteles no </w:t>
      </w:r>
      <w:r w:rsidRPr="00475078">
        <w:rPr>
          <w:rFonts w:ascii="Times New Roman" w:hAnsi="Times New Roman" w:cs="Times New Roman"/>
          <w:sz w:val="24"/>
          <w:szCs w:val="24"/>
        </w:rPr>
        <w:t>contaban</w:t>
      </w:r>
      <w:r w:rsidR="00DA28E0" w:rsidRPr="00475078">
        <w:rPr>
          <w:rFonts w:ascii="Times New Roman" w:hAnsi="Times New Roman" w:cs="Times New Roman"/>
          <w:sz w:val="24"/>
          <w:szCs w:val="24"/>
        </w:rPr>
        <w:t xml:space="preserve"> con los recursos ni </w:t>
      </w:r>
      <w:r w:rsidRPr="00475078">
        <w:rPr>
          <w:rFonts w:ascii="Times New Roman" w:hAnsi="Times New Roman" w:cs="Times New Roman"/>
          <w:sz w:val="24"/>
          <w:szCs w:val="24"/>
        </w:rPr>
        <w:t xml:space="preserve">con </w:t>
      </w:r>
      <w:r w:rsidR="00DA28E0" w:rsidRPr="00475078">
        <w:rPr>
          <w:rFonts w:ascii="Times New Roman" w:hAnsi="Times New Roman" w:cs="Times New Roman"/>
          <w:sz w:val="24"/>
          <w:szCs w:val="24"/>
        </w:rPr>
        <w:t xml:space="preserve">la infraestructura necesarios para </w:t>
      </w:r>
      <w:r w:rsidRPr="00475078">
        <w:rPr>
          <w:rFonts w:ascii="Times New Roman" w:hAnsi="Times New Roman" w:cs="Times New Roman"/>
          <w:sz w:val="24"/>
          <w:szCs w:val="24"/>
        </w:rPr>
        <w:t>implementar</w:t>
      </w:r>
      <w:r w:rsidR="00DA28E0"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las </w:t>
      </w:r>
      <w:r w:rsidR="00DA28E0" w:rsidRPr="00475078">
        <w:rPr>
          <w:rFonts w:ascii="Times New Roman" w:hAnsi="Times New Roman" w:cs="Times New Roman"/>
          <w:sz w:val="24"/>
          <w:szCs w:val="24"/>
        </w:rPr>
        <w:t>clases en línea (Saant</w:t>
      </w:r>
      <w:r w:rsidRPr="00475078">
        <w:rPr>
          <w:rFonts w:ascii="Times New Roman" w:hAnsi="Times New Roman" w:cs="Times New Roman"/>
          <w:sz w:val="24"/>
          <w:szCs w:val="24"/>
        </w:rPr>
        <w:t>-</w:t>
      </w:r>
      <w:r w:rsidR="00DA28E0" w:rsidRPr="00475078">
        <w:rPr>
          <w:rFonts w:ascii="Times New Roman" w:hAnsi="Times New Roman" w:cs="Times New Roman"/>
          <w:sz w:val="24"/>
          <w:szCs w:val="24"/>
        </w:rPr>
        <w:t>Eras</w:t>
      </w:r>
      <w:r w:rsidRPr="00475078">
        <w:rPr>
          <w:rFonts w:ascii="Times New Roman" w:hAnsi="Times New Roman" w:cs="Times New Roman"/>
          <w:sz w:val="24"/>
          <w:szCs w:val="24"/>
        </w:rPr>
        <w:t>,</w:t>
      </w:r>
      <w:r w:rsidR="00DA28E0" w:rsidRPr="00475078">
        <w:rPr>
          <w:rFonts w:ascii="Times New Roman" w:hAnsi="Times New Roman" w:cs="Times New Roman"/>
          <w:sz w:val="24"/>
          <w:szCs w:val="24"/>
        </w:rPr>
        <w:t xml:space="preserve"> 2023).</w:t>
      </w:r>
    </w:p>
    <w:p w14:paraId="5BD1969B" w14:textId="680E353E" w:rsidR="00E94F7A" w:rsidRPr="00475078" w:rsidRDefault="00C12627"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Aunado a esto</w:t>
      </w:r>
      <w:r w:rsidR="00E94F7A" w:rsidRPr="00475078">
        <w:rPr>
          <w:rFonts w:ascii="Times New Roman" w:hAnsi="Times New Roman" w:cs="Times New Roman"/>
          <w:sz w:val="24"/>
          <w:szCs w:val="24"/>
        </w:rPr>
        <w:t xml:space="preserve">, el regreso a clases presenciales trajo consigo </w:t>
      </w:r>
      <w:r w:rsidRPr="00475078">
        <w:rPr>
          <w:rFonts w:ascii="Times New Roman" w:hAnsi="Times New Roman" w:cs="Times New Roman"/>
          <w:sz w:val="24"/>
          <w:szCs w:val="24"/>
        </w:rPr>
        <w:t>otros problemas</w:t>
      </w:r>
      <w:r w:rsidR="00E94F7A" w:rsidRPr="00475078">
        <w:rPr>
          <w:rFonts w:ascii="Times New Roman" w:hAnsi="Times New Roman" w:cs="Times New Roman"/>
          <w:sz w:val="24"/>
          <w:szCs w:val="24"/>
        </w:rPr>
        <w:t>, como</w:t>
      </w:r>
      <w:r w:rsidR="00D80B8C" w:rsidRPr="00475078">
        <w:rPr>
          <w:rFonts w:ascii="Times New Roman" w:hAnsi="Times New Roman" w:cs="Times New Roman"/>
          <w:sz w:val="24"/>
          <w:szCs w:val="24"/>
        </w:rPr>
        <w:t xml:space="preserve"> </w:t>
      </w:r>
      <w:r w:rsidR="00E94F7A" w:rsidRPr="00475078">
        <w:rPr>
          <w:rFonts w:ascii="Times New Roman" w:hAnsi="Times New Roman" w:cs="Times New Roman"/>
          <w:sz w:val="24"/>
          <w:szCs w:val="24"/>
        </w:rPr>
        <w:t xml:space="preserve">afrontar una convivencia </w:t>
      </w:r>
      <w:r w:rsidRPr="00475078">
        <w:rPr>
          <w:rFonts w:ascii="Times New Roman" w:hAnsi="Times New Roman" w:cs="Times New Roman"/>
          <w:sz w:val="24"/>
          <w:szCs w:val="24"/>
        </w:rPr>
        <w:t>con</w:t>
      </w:r>
      <w:r w:rsidR="00E94F7A" w:rsidRPr="00475078">
        <w:rPr>
          <w:rFonts w:ascii="Times New Roman" w:hAnsi="Times New Roman" w:cs="Times New Roman"/>
          <w:sz w:val="24"/>
          <w:szCs w:val="24"/>
        </w:rPr>
        <w:t xml:space="preserve"> reglas estrictas de sanidad y </w:t>
      </w:r>
      <w:r w:rsidRPr="00475078">
        <w:rPr>
          <w:rFonts w:ascii="Times New Roman" w:hAnsi="Times New Roman" w:cs="Times New Roman"/>
          <w:sz w:val="24"/>
          <w:szCs w:val="24"/>
        </w:rPr>
        <w:t xml:space="preserve">de </w:t>
      </w:r>
      <w:r w:rsidR="00E94F7A" w:rsidRPr="00475078">
        <w:rPr>
          <w:rFonts w:ascii="Times New Roman" w:hAnsi="Times New Roman" w:cs="Times New Roman"/>
          <w:sz w:val="24"/>
          <w:szCs w:val="24"/>
        </w:rPr>
        <w:t>distanciamiento social</w:t>
      </w:r>
      <w:r w:rsidRPr="00475078">
        <w:rPr>
          <w:rFonts w:ascii="Times New Roman" w:hAnsi="Times New Roman" w:cs="Times New Roman"/>
          <w:sz w:val="24"/>
          <w:szCs w:val="24"/>
        </w:rPr>
        <w:t xml:space="preserve">, o sobrellevar el miedo que surgía constantemente debido a las noticias que informaban sobre </w:t>
      </w:r>
      <w:r w:rsidR="00E94F7A" w:rsidRPr="00475078">
        <w:rPr>
          <w:rFonts w:ascii="Times New Roman" w:hAnsi="Times New Roman" w:cs="Times New Roman"/>
          <w:sz w:val="24"/>
          <w:szCs w:val="24"/>
        </w:rPr>
        <w:t>el avance de la pandemia</w:t>
      </w:r>
      <w:r w:rsidRPr="00475078">
        <w:rPr>
          <w:rFonts w:ascii="Times New Roman" w:hAnsi="Times New Roman" w:cs="Times New Roman"/>
          <w:sz w:val="24"/>
          <w:szCs w:val="24"/>
        </w:rPr>
        <w:t xml:space="preserve">. Esto </w:t>
      </w:r>
      <w:r w:rsidR="00E94F7A" w:rsidRPr="00475078">
        <w:rPr>
          <w:rFonts w:ascii="Times New Roman" w:hAnsi="Times New Roman" w:cs="Times New Roman"/>
          <w:sz w:val="24"/>
          <w:szCs w:val="24"/>
        </w:rPr>
        <w:t xml:space="preserve">influyó en la forma de percibir el entorno y en </w:t>
      </w:r>
      <w:r w:rsidR="008B0E30" w:rsidRPr="00475078">
        <w:rPr>
          <w:rFonts w:ascii="Times New Roman" w:hAnsi="Times New Roman" w:cs="Times New Roman"/>
          <w:sz w:val="24"/>
          <w:szCs w:val="24"/>
        </w:rPr>
        <w:t xml:space="preserve">la </w:t>
      </w:r>
      <w:r w:rsidRPr="00475078">
        <w:rPr>
          <w:rFonts w:ascii="Times New Roman" w:hAnsi="Times New Roman" w:cs="Times New Roman"/>
          <w:sz w:val="24"/>
          <w:szCs w:val="24"/>
        </w:rPr>
        <w:t>manera</w:t>
      </w:r>
      <w:r w:rsidR="008B0E30" w:rsidRPr="00475078">
        <w:rPr>
          <w:rFonts w:ascii="Times New Roman" w:hAnsi="Times New Roman" w:cs="Times New Roman"/>
          <w:sz w:val="24"/>
          <w:szCs w:val="24"/>
        </w:rPr>
        <w:t xml:space="preserve"> de enseñar y aprender </w:t>
      </w:r>
      <w:r w:rsidR="00E94F7A" w:rsidRPr="00475078">
        <w:rPr>
          <w:rFonts w:ascii="Times New Roman" w:hAnsi="Times New Roman" w:cs="Times New Roman"/>
          <w:sz w:val="24"/>
          <w:szCs w:val="24"/>
        </w:rPr>
        <w:t xml:space="preserve">(Navarrete </w:t>
      </w:r>
      <w:r w:rsidR="00E94F7A" w:rsidRPr="00475078">
        <w:rPr>
          <w:rFonts w:ascii="Times New Roman" w:hAnsi="Times New Roman" w:cs="Times New Roman"/>
          <w:i/>
          <w:iCs/>
          <w:sz w:val="24"/>
          <w:szCs w:val="24"/>
        </w:rPr>
        <w:t>et al</w:t>
      </w:r>
      <w:r w:rsidR="00E94F7A" w:rsidRPr="00475078">
        <w:rPr>
          <w:rFonts w:ascii="Times New Roman" w:hAnsi="Times New Roman" w:cs="Times New Roman"/>
          <w:sz w:val="24"/>
          <w:szCs w:val="24"/>
        </w:rPr>
        <w:t>., 2021).</w:t>
      </w:r>
      <w:r w:rsidR="008B0E30" w:rsidRPr="00475078">
        <w:rPr>
          <w:rFonts w:ascii="Times New Roman" w:hAnsi="Times New Roman" w:cs="Times New Roman"/>
          <w:sz w:val="24"/>
          <w:szCs w:val="24"/>
        </w:rPr>
        <w:t xml:space="preserve"> </w:t>
      </w:r>
    </w:p>
    <w:p w14:paraId="53E2C411" w14:textId="7790A4DC" w:rsidR="00A179FE" w:rsidRPr="00475078" w:rsidRDefault="0076584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lastRenderedPageBreak/>
        <w:t xml:space="preserve">Por todo lo anterior, </w:t>
      </w:r>
      <w:r w:rsidR="00C12627" w:rsidRPr="00475078">
        <w:rPr>
          <w:rFonts w:ascii="Times New Roman" w:hAnsi="Times New Roman" w:cs="Times New Roman"/>
          <w:sz w:val="24"/>
          <w:szCs w:val="24"/>
        </w:rPr>
        <w:t xml:space="preserve">el objetivo de la </w:t>
      </w:r>
      <w:r w:rsidRPr="00475078">
        <w:rPr>
          <w:rFonts w:ascii="Times New Roman" w:hAnsi="Times New Roman" w:cs="Times New Roman"/>
          <w:sz w:val="24"/>
          <w:szCs w:val="24"/>
        </w:rPr>
        <w:t>presente investigación</w:t>
      </w:r>
      <w:r w:rsidR="00C12627" w:rsidRPr="00475078">
        <w:rPr>
          <w:rFonts w:ascii="Times New Roman" w:hAnsi="Times New Roman" w:cs="Times New Roman"/>
          <w:sz w:val="24"/>
          <w:szCs w:val="24"/>
        </w:rPr>
        <w:t xml:space="preserve"> fue </w:t>
      </w:r>
      <w:r w:rsidRPr="00475078">
        <w:rPr>
          <w:rFonts w:ascii="Times New Roman" w:hAnsi="Times New Roman" w:cs="Times New Roman"/>
          <w:sz w:val="24"/>
          <w:szCs w:val="24"/>
        </w:rPr>
        <w:t>explor</w:t>
      </w:r>
      <w:r w:rsidR="00C12627" w:rsidRPr="00475078">
        <w:rPr>
          <w:rFonts w:ascii="Times New Roman" w:hAnsi="Times New Roman" w:cs="Times New Roman"/>
          <w:sz w:val="24"/>
          <w:szCs w:val="24"/>
        </w:rPr>
        <w:t>ar</w:t>
      </w:r>
      <w:r w:rsidRPr="00475078">
        <w:rPr>
          <w:rFonts w:ascii="Times New Roman" w:hAnsi="Times New Roman" w:cs="Times New Roman"/>
          <w:sz w:val="24"/>
          <w:szCs w:val="24"/>
        </w:rPr>
        <w:t xml:space="preserve"> la experiencia </w:t>
      </w:r>
      <w:r w:rsidR="00C12627" w:rsidRPr="00475078">
        <w:rPr>
          <w:rFonts w:ascii="Times New Roman" w:hAnsi="Times New Roman" w:cs="Times New Roman"/>
          <w:sz w:val="24"/>
          <w:szCs w:val="24"/>
        </w:rPr>
        <w:t xml:space="preserve">de estudiantes de telebachillerato en torno a </w:t>
      </w:r>
      <w:r w:rsidRPr="00475078">
        <w:rPr>
          <w:rFonts w:ascii="Times New Roman" w:hAnsi="Times New Roman" w:cs="Times New Roman"/>
          <w:sz w:val="24"/>
          <w:szCs w:val="24"/>
        </w:rPr>
        <w:t xml:space="preserve">las clases virtuales </w:t>
      </w:r>
      <w:r w:rsidR="00C12627" w:rsidRPr="00475078">
        <w:rPr>
          <w:rFonts w:ascii="Times New Roman" w:hAnsi="Times New Roman" w:cs="Times New Roman"/>
          <w:sz w:val="24"/>
          <w:szCs w:val="24"/>
        </w:rPr>
        <w:t>desarrolladas durante la pandemia del covid-19</w:t>
      </w:r>
      <w:r w:rsidRPr="00475078">
        <w:rPr>
          <w:rFonts w:ascii="Times New Roman" w:hAnsi="Times New Roman" w:cs="Times New Roman"/>
          <w:sz w:val="24"/>
          <w:szCs w:val="24"/>
        </w:rPr>
        <w:t xml:space="preserve">. </w:t>
      </w:r>
    </w:p>
    <w:p w14:paraId="13CFF3A5" w14:textId="77777777" w:rsidR="00C12627" w:rsidRPr="00475078" w:rsidRDefault="00C12627" w:rsidP="008C09D2">
      <w:pPr>
        <w:spacing w:after="0" w:line="360" w:lineRule="auto"/>
        <w:ind w:firstLine="708"/>
        <w:contextualSpacing/>
        <w:jc w:val="both"/>
        <w:rPr>
          <w:rFonts w:ascii="Times New Roman" w:hAnsi="Times New Roman" w:cs="Times New Roman"/>
          <w:sz w:val="24"/>
          <w:szCs w:val="24"/>
        </w:rPr>
      </w:pPr>
    </w:p>
    <w:p w14:paraId="18FD1014" w14:textId="77777777" w:rsidR="00311CD4" w:rsidRDefault="00311CD4" w:rsidP="008C09D2">
      <w:pPr>
        <w:spacing w:after="0" w:line="360" w:lineRule="auto"/>
        <w:contextualSpacing/>
        <w:jc w:val="center"/>
        <w:rPr>
          <w:rFonts w:ascii="Times New Roman" w:hAnsi="Times New Roman" w:cs="Times New Roman"/>
          <w:b/>
          <w:sz w:val="32"/>
          <w:szCs w:val="32"/>
        </w:rPr>
      </w:pPr>
    </w:p>
    <w:p w14:paraId="2C42913A" w14:textId="77777777" w:rsidR="00311CD4" w:rsidRDefault="00311CD4" w:rsidP="008C09D2">
      <w:pPr>
        <w:spacing w:after="0" w:line="360" w:lineRule="auto"/>
        <w:contextualSpacing/>
        <w:jc w:val="center"/>
        <w:rPr>
          <w:rFonts w:ascii="Times New Roman" w:hAnsi="Times New Roman" w:cs="Times New Roman"/>
          <w:b/>
          <w:sz w:val="32"/>
          <w:szCs w:val="32"/>
        </w:rPr>
      </w:pPr>
    </w:p>
    <w:p w14:paraId="3468EA03" w14:textId="77777777" w:rsidR="00311CD4" w:rsidRDefault="00311CD4" w:rsidP="008C09D2">
      <w:pPr>
        <w:spacing w:after="0" w:line="360" w:lineRule="auto"/>
        <w:contextualSpacing/>
        <w:jc w:val="center"/>
        <w:rPr>
          <w:rFonts w:ascii="Times New Roman" w:hAnsi="Times New Roman" w:cs="Times New Roman"/>
          <w:b/>
          <w:sz w:val="32"/>
          <w:szCs w:val="32"/>
        </w:rPr>
      </w:pPr>
    </w:p>
    <w:p w14:paraId="19FE8BAB" w14:textId="77777777" w:rsidR="00311CD4" w:rsidRDefault="00311CD4" w:rsidP="008C09D2">
      <w:pPr>
        <w:spacing w:after="0" w:line="360" w:lineRule="auto"/>
        <w:contextualSpacing/>
        <w:jc w:val="center"/>
        <w:rPr>
          <w:rFonts w:ascii="Times New Roman" w:hAnsi="Times New Roman" w:cs="Times New Roman"/>
          <w:b/>
          <w:sz w:val="32"/>
          <w:szCs w:val="32"/>
        </w:rPr>
      </w:pPr>
    </w:p>
    <w:p w14:paraId="36686063" w14:textId="77777777" w:rsidR="00311CD4" w:rsidRDefault="00311CD4" w:rsidP="008C09D2">
      <w:pPr>
        <w:spacing w:after="0" w:line="360" w:lineRule="auto"/>
        <w:contextualSpacing/>
        <w:jc w:val="center"/>
        <w:rPr>
          <w:rFonts w:ascii="Times New Roman" w:hAnsi="Times New Roman" w:cs="Times New Roman"/>
          <w:b/>
          <w:sz w:val="32"/>
          <w:szCs w:val="32"/>
        </w:rPr>
      </w:pPr>
    </w:p>
    <w:p w14:paraId="2B346E3B" w14:textId="5540EA46" w:rsidR="009A2898" w:rsidRPr="00475078" w:rsidRDefault="009A2898" w:rsidP="008C09D2">
      <w:pPr>
        <w:spacing w:after="0" w:line="360" w:lineRule="auto"/>
        <w:contextualSpacing/>
        <w:jc w:val="center"/>
        <w:rPr>
          <w:rFonts w:ascii="Times New Roman" w:hAnsi="Times New Roman" w:cs="Times New Roman"/>
          <w:b/>
          <w:sz w:val="32"/>
          <w:szCs w:val="32"/>
        </w:rPr>
      </w:pPr>
      <w:r w:rsidRPr="00475078">
        <w:rPr>
          <w:rFonts w:ascii="Times New Roman" w:hAnsi="Times New Roman" w:cs="Times New Roman"/>
          <w:b/>
          <w:sz w:val="32"/>
          <w:szCs w:val="32"/>
        </w:rPr>
        <w:t xml:space="preserve">Materiales y </w:t>
      </w:r>
      <w:r w:rsidR="00C12627" w:rsidRPr="00475078">
        <w:rPr>
          <w:rFonts w:ascii="Times New Roman" w:hAnsi="Times New Roman" w:cs="Times New Roman"/>
          <w:b/>
          <w:sz w:val="32"/>
          <w:szCs w:val="32"/>
        </w:rPr>
        <w:t>m</w:t>
      </w:r>
      <w:r w:rsidRPr="00475078">
        <w:rPr>
          <w:rFonts w:ascii="Times New Roman" w:hAnsi="Times New Roman" w:cs="Times New Roman"/>
          <w:b/>
          <w:sz w:val="32"/>
          <w:szCs w:val="32"/>
        </w:rPr>
        <w:t>étodos</w:t>
      </w:r>
      <w:r w:rsidR="00C12627" w:rsidRPr="00475078">
        <w:rPr>
          <w:rFonts w:ascii="Times New Roman" w:hAnsi="Times New Roman" w:cs="Times New Roman"/>
          <w:b/>
          <w:sz w:val="32"/>
          <w:szCs w:val="32"/>
        </w:rPr>
        <w:t xml:space="preserve"> </w:t>
      </w:r>
    </w:p>
    <w:p w14:paraId="3BC4B6D5" w14:textId="080637FC" w:rsidR="002927FB" w:rsidRPr="00475078" w:rsidRDefault="00C86DE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La presente investigación tuvo un enfoque cualitativo y se basó en el p</w:t>
      </w:r>
      <w:r w:rsidR="002927FB" w:rsidRPr="00475078">
        <w:rPr>
          <w:rFonts w:ascii="Times New Roman" w:hAnsi="Times New Roman" w:cs="Times New Roman"/>
          <w:sz w:val="24"/>
          <w:szCs w:val="24"/>
        </w:rPr>
        <w:t>aradigma interpretativo.</w:t>
      </w:r>
      <w:r w:rsidRPr="00475078">
        <w:rPr>
          <w:rFonts w:ascii="Times New Roman" w:hAnsi="Times New Roman" w:cs="Times New Roman"/>
          <w:sz w:val="24"/>
          <w:szCs w:val="24"/>
        </w:rPr>
        <w:t xml:space="preserve"> La pregunta de investigación </w:t>
      </w:r>
      <w:r w:rsidR="00C12627" w:rsidRPr="00475078">
        <w:rPr>
          <w:rFonts w:ascii="Times New Roman" w:hAnsi="Times New Roman" w:cs="Times New Roman"/>
          <w:sz w:val="24"/>
          <w:szCs w:val="24"/>
        </w:rPr>
        <w:t>formulada fue la siguiente</w:t>
      </w:r>
      <w:r w:rsidR="000E42B4" w:rsidRPr="00475078">
        <w:rPr>
          <w:rFonts w:ascii="Times New Roman" w:hAnsi="Times New Roman" w:cs="Times New Roman"/>
          <w:sz w:val="24"/>
          <w:szCs w:val="24"/>
        </w:rPr>
        <w:t>:</w:t>
      </w:r>
      <w:r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c</w:t>
      </w:r>
      <w:r w:rsidRPr="00475078">
        <w:rPr>
          <w:rFonts w:ascii="Times New Roman" w:hAnsi="Times New Roman" w:cs="Times New Roman"/>
          <w:sz w:val="24"/>
          <w:szCs w:val="24"/>
        </w:rPr>
        <w:t>uál</w:t>
      </w:r>
      <w:r w:rsidR="002927FB"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fue la experiencia </w:t>
      </w:r>
      <w:r w:rsidR="00C12627" w:rsidRPr="00475078">
        <w:rPr>
          <w:rFonts w:ascii="Times New Roman" w:hAnsi="Times New Roman" w:cs="Times New Roman"/>
          <w:sz w:val="24"/>
          <w:szCs w:val="24"/>
        </w:rPr>
        <w:t xml:space="preserve">de estudiantes de telebachillerato de una comunidad del municipio Álvaro Obregón (Michoacán, México) en torno a </w:t>
      </w:r>
      <w:r w:rsidRPr="00475078">
        <w:rPr>
          <w:rFonts w:ascii="Times New Roman" w:hAnsi="Times New Roman" w:cs="Times New Roman"/>
          <w:sz w:val="24"/>
          <w:szCs w:val="24"/>
        </w:rPr>
        <w:t xml:space="preserve">las clases virtuales </w:t>
      </w:r>
      <w:r w:rsidR="00C12627" w:rsidRPr="00475078">
        <w:rPr>
          <w:rFonts w:ascii="Times New Roman" w:hAnsi="Times New Roman" w:cs="Times New Roman"/>
          <w:sz w:val="24"/>
          <w:szCs w:val="24"/>
        </w:rPr>
        <w:t xml:space="preserve">desarrolladas </w:t>
      </w:r>
      <w:r w:rsidRPr="00475078">
        <w:rPr>
          <w:rFonts w:ascii="Times New Roman" w:hAnsi="Times New Roman" w:cs="Times New Roman"/>
          <w:sz w:val="24"/>
          <w:szCs w:val="24"/>
        </w:rPr>
        <w:t xml:space="preserve">durante la pandemia </w:t>
      </w:r>
      <w:r w:rsidR="00C12627" w:rsidRPr="00475078">
        <w:rPr>
          <w:rFonts w:ascii="Times New Roman" w:hAnsi="Times New Roman" w:cs="Times New Roman"/>
          <w:sz w:val="24"/>
          <w:szCs w:val="24"/>
        </w:rPr>
        <w:t>del</w:t>
      </w:r>
      <w:r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covid</w:t>
      </w:r>
      <w:r w:rsidRPr="00475078">
        <w:rPr>
          <w:rFonts w:ascii="Times New Roman" w:hAnsi="Times New Roman" w:cs="Times New Roman"/>
          <w:sz w:val="24"/>
          <w:szCs w:val="24"/>
        </w:rPr>
        <w:t>-19</w:t>
      </w:r>
      <w:r w:rsidR="002927FB"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Para ello, s</w:t>
      </w:r>
      <w:r w:rsidRPr="00475078">
        <w:rPr>
          <w:rFonts w:ascii="Times New Roman" w:hAnsi="Times New Roman" w:cs="Times New Roman"/>
          <w:sz w:val="24"/>
          <w:szCs w:val="24"/>
        </w:rPr>
        <w:t>e trabajó con 1</w:t>
      </w:r>
      <w:r w:rsidR="002927FB" w:rsidRPr="00475078">
        <w:rPr>
          <w:rFonts w:ascii="Times New Roman" w:hAnsi="Times New Roman" w:cs="Times New Roman"/>
          <w:sz w:val="24"/>
          <w:szCs w:val="24"/>
        </w:rPr>
        <w:t>2</w:t>
      </w:r>
      <w:r w:rsidRPr="00475078">
        <w:rPr>
          <w:rFonts w:ascii="Times New Roman" w:hAnsi="Times New Roman" w:cs="Times New Roman"/>
          <w:sz w:val="24"/>
          <w:szCs w:val="24"/>
        </w:rPr>
        <w:t xml:space="preserve"> participantes </w:t>
      </w:r>
      <w:r w:rsidR="00C12627" w:rsidRPr="00475078">
        <w:rPr>
          <w:rFonts w:ascii="Times New Roman" w:hAnsi="Times New Roman" w:cs="Times New Roman"/>
          <w:sz w:val="24"/>
          <w:szCs w:val="24"/>
        </w:rPr>
        <w:t>(</w:t>
      </w:r>
      <w:r w:rsidRPr="00475078">
        <w:rPr>
          <w:rFonts w:ascii="Times New Roman" w:hAnsi="Times New Roman" w:cs="Times New Roman"/>
          <w:sz w:val="24"/>
          <w:szCs w:val="24"/>
        </w:rPr>
        <w:t>6</w:t>
      </w:r>
      <w:r w:rsidR="002927FB" w:rsidRPr="00475078">
        <w:rPr>
          <w:rFonts w:ascii="Times New Roman" w:hAnsi="Times New Roman" w:cs="Times New Roman"/>
          <w:sz w:val="24"/>
          <w:szCs w:val="24"/>
        </w:rPr>
        <w:t xml:space="preserve"> hombres y </w:t>
      </w:r>
      <w:r w:rsidRPr="00475078">
        <w:rPr>
          <w:rFonts w:ascii="Times New Roman" w:hAnsi="Times New Roman" w:cs="Times New Roman"/>
          <w:sz w:val="24"/>
          <w:szCs w:val="24"/>
        </w:rPr>
        <w:t xml:space="preserve">6 </w:t>
      </w:r>
      <w:r w:rsidR="002927FB" w:rsidRPr="00475078">
        <w:rPr>
          <w:rFonts w:ascii="Times New Roman" w:hAnsi="Times New Roman" w:cs="Times New Roman"/>
          <w:sz w:val="24"/>
          <w:szCs w:val="24"/>
        </w:rPr>
        <w:t>mujeres</w:t>
      </w:r>
      <w:r w:rsidR="00C12627" w:rsidRPr="00475078">
        <w:rPr>
          <w:rFonts w:ascii="Times New Roman" w:hAnsi="Times New Roman" w:cs="Times New Roman"/>
          <w:sz w:val="24"/>
          <w:szCs w:val="24"/>
        </w:rPr>
        <w:t>, cuyas edades</w:t>
      </w:r>
      <w:r w:rsidR="002927FB"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 xml:space="preserve">oscilaban </w:t>
      </w:r>
      <w:r w:rsidR="002927FB" w:rsidRPr="00475078">
        <w:rPr>
          <w:rFonts w:ascii="Times New Roman" w:hAnsi="Times New Roman" w:cs="Times New Roman"/>
          <w:sz w:val="24"/>
          <w:szCs w:val="24"/>
        </w:rPr>
        <w:t>entre los 14 y 18 años</w:t>
      </w:r>
      <w:r w:rsidR="00C12627" w:rsidRPr="00475078">
        <w:rPr>
          <w:rFonts w:ascii="Times New Roman" w:hAnsi="Times New Roman" w:cs="Times New Roman"/>
          <w:sz w:val="24"/>
          <w:szCs w:val="24"/>
        </w:rPr>
        <w:t>)</w:t>
      </w:r>
      <w:r w:rsidR="002927FB" w:rsidRPr="00475078">
        <w:rPr>
          <w:rFonts w:ascii="Times New Roman" w:hAnsi="Times New Roman" w:cs="Times New Roman"/>
          <w:sz w:val="24"/>
          <w:szCs w:val="24"/>
        </w:rPr>
        <w:t xml:space="preserve"> qu</w:t>
      </w:r>
      <w:r w:rsidRPr="00475078">
        <w:rPr>
          <w:rFonts w:ascii="Times New Roman" w:hAnsi="Times New Roman" w:cs="Times New Roman"/>
          <w:sz w:val="24"/>
          <w:szCs w:val="24"/>
        </w:rPr>
        <w:t>e cursaban el telebachillerato</w:t>
      </w:r>
      <w:r w:rsidR="00C12627" w:rsidRPr="00475078">
        <w:rPr>
          <w:rFonts w:ascii="Times New Roman" w:hAnsi="Times New Roman" w:cs="Times New Roman"/>
          <w:sz w:val="24"/>
          <w:szCs w:val="24"/>
        </w:rPr>
        <w:t>,</w:t>
      </w:r>
      <w:r w:rsidRPr="00475078">
        <w:rPr>
          <w:rFonts w:ascii="Times New Roman" w:hAnsi="Times New Roman" w:cs="Times New Roman"/>
          <w:sz w:val="24"/>
          <w:szCs w:val="24"/>
        </w:rPr>
        <w:t xml:space="preserve"> </w:t>
      </w:r>
      <w:r w:rsidR="00C12627" w:rsidRPr="00475078">
        <w:rPr>
          <w:rFonts w:ascii="Times New Roman" w:hAnsi="Times New Roman" w:cs="Times New Roman"/>
          <w:sz w:val="24"/>
          <w:szCs w:val="24"/>
        </w:rPr>
        <w:t xml:space="preserve">y que </w:t>
      </w:r>
      <w:r w:rsidRPr="00475078">
        <w:rPr>
          <w:rFonts w:ascii="Times New Roman" w:hAnsi="Times New Roman" w:cs="Times New Roman"/>
          <w:sz w:val="24"/>
          <w:szCs w:val="24"/>
        </w:rPr>
        <w:t>fueron a</w:t>
      </w:r>
      <w:r w:rsidR="002927FB" w:rsidRPr="00475078">
        <w:rPr>
          <w:rFonts w:ascii="Times New Roman" w:hAnsi="Times New Roman" w:cs="Times New Roman"/>
          <w:sz w:val="24"/>
          <w:szCs w:val="24"/>
        </w:rPr>
        <w:t>signados por l</w:t>
      </w:r>
      <w:r w:rsidRPr="00475078">
        <w:rPr>
          <w:rFonts w:ascii="Times New Roman" w:hAnsi="Times New Roman" w:cs="Times New Roman"/>
          <w:sz w:val="24"/>
          <w:szCs w:val="24"/>
        </w:rPr>
        <w:t>a Dirección de la escuela</w:t>
      </w:r>
      <w:r w:rsidR="00C12627" w:rsidRPr="00475078">
        <w:rPr>
          <w:rFonts w:ascii="Times New Roman" w:hAnsi="Times New Roman" w:cs="Times New Roman"/>
          <w:sz w:val="24"/>
          <w:szCs w:val="24"/>
        </w:rPr>
        <w:t xml:space="preserve">, los cuales fueron divididos en </w:t>
      </w:r>
      <w:r w:rsidR="002927FB" w:rsidRPr="00475078">
        <w:rPr>
          <w:rFonts w:ascii="Times New Roman" w:hAnsi="Times New Roman" w:cs="Times New Roman"/>
          <w:sz w:val="24"/>
          <w:szCs w:val="24"/>
        </w:rPr>
        <w:t>dos grupos: estudiantes de alto rendim</w:t>
      </w:r>
      <w:r w:rsidRPr="00475078">
        <w:rPr>
          <w:rFonts w:ascii="Times New Roman" w:hAnsi="Times New Roman" w:cs="Times New Roman"/>
          <w:sz w:val="24"/>
          <w:szCs w:val="24"/>
        </w:rPr>
        <w:t xml:space="preserve">iento y de bajo rendimiento. </w:t>
      </w:r>
    </w:p>
    <w:p w14:paraId="04A6E339" w14:textId="6191B08D" w:rsidR="002927FB" w:rsidRPr="00475078" w:rsidRDefault="005674CF"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Para desarrollar las actividades propuestas s</w:t>
      </w:r>
      <w:r w:rsidR="00C86DE4" w:rsidRPr="00475078">
        <w:rPr>
          <w:rFonts w:ascii="Times New Roman" w:hAnsi="Times New Roman" w:cs="Times New Roman"/>
          <w:sz w:val="24"/>
          <w:szCs w:val="24"/>
        </w:rPr>
        <w:t xml:space="preserve">e trabajó en dos aulas asignadas por la institución, las cuales contaban con butacas para los estudiantes, </w:t>
      </w:r>
      <w:r w:rsidRPr="00475078">
        <w:rPr>
          <w:rFonts w:ascii="Times New Roman" w:hAnsi="Times New Roman" w:cs="Times New Roman"/>
          <w:sz w:val="24"/>
          <w:szCs w:val="24"/>
        </w:rPr>
        <w:t xml:space="preserve">y </w:t>
      </w:r>
      <w:r w:rsidR="00C86DE4" w:rsidRPr="00475078">
        <w:rPr>
          <w:rFonts w:ascii="Times New Roman" w:hAnsi="Times New Roman" w:cs="Times New Roman"/>
          <w:sz w:val="24"/>
          <w:szCs w:val="24"/>
        </w:rPr>
        <w:t>un escritorio y una silla para el profesor</w:t>
      </w:r>
      <w:r w:rsidRPr="00475078">
        <w:rPr>
          <w:rFonts w:ascii="Times New Roman" w:hAnsi="Times New Roman" w:cs="Times New Roman"/>
          <w:sz w:val="24"/>
          <w:szCs w:val="24"/>
        </w:rPr>
        <w:t xml:space="preserve">. Además, había </w:t>
      </w:r>
      <w:r w:rsidR="00315A66" w:rsidRPr="00475078">
        <w:rPr>
          <w:rFonts w:ascii="Times New Roman" w:hAnsi="Times New Roman" w:cs="Times New Roman"/>
          <w:sz w:val="24"/>
          <w:szCs w:val="24"/>
        </w:rPr>
        <w:t>iluminación</w:t>
      </w:r>
      <w:r w:rsidR="00C86DE4" w:rsidRPr="00475078">
        <w:rPr>
          <w:rFonts w:ascii="Times New Roman" w:hAnsi="Times New Roman" w:cs="Times New Roman"/>
          <w:sz w:val="24"/>
          <w:szCs w:val="24"/>
        </w:rPr>
        <w:t xml:space="preserve"> natural y ventilación. </w:t>
      </w:r>
    </w:p>
    <w:p w14:paraId="1B4D1966" w14:textId="77777777" w:rsidR="005674CF" w:rsidRPr="00475078" w:rsidRDefault="00315A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Las técnicas de recolección de datos fueron una </w:t>
      </w:r>
      <w:r w:rsidR="002927FB" w:rsidRPr="00475078">
        <w:rPr>
          <w:rFonts w:ascii="Times New Roman" w:hAnsi="Times New Roman" w:cs="Times New Roman"/>
          <w:sz w:val="24"/>
          <w:szCs w:val="24"/>
        </w:rPr>
        <w:t xml:space="preserve">ficha de identificación, </w:t>
      </w:r>
      <w:r w:rsidRPr="00475078">
        <w:rPr>
          <w:rFonts w:ascii="Times New Roman" w:hAnsi="Times New Roman" w:cs="Times New Roman"/>
          <w:sz w:val="24"/>
          <w:szCs w:val="24"/>
        </w:rPr>
        <w:t xml:space="preserve">el </w:t>
      </w:r>
      <w:r w:rsidR="002927FB" w:rsidRPr="00475078">
        <w:rPr>
          <w:rFonts w:ascii="Times New Roman" w:hAnsi="Times New Roman" w:cs="Times New Roman"/>
          <w:sz w:val="24"/>
          <w:szCs w:val="24"/>
        </w:rPr>
        <w:t xml:space="preserve">grupo focal y </w:t>
      </w:r>
      <w:r w:rsidRPr="00475078">
        <w:rPr>
          <w:rFonts w:ascii="Times New Roman" w:hAnsi="Times New Roman" w:cs="Times New Roman"/>
          <w:sz w:val="24"/>
          <w:szCs w:val="24"/>
        </w:rPr>
        <w:t xml:space="preserve">la </w:t>
      </w:r>
      <w:r w:rsidR="002927FB" w:rsidRPr="00475078">
        <w:rPr>
          <w:rFonts w:ascii="Times New Roman" w:hAnsi="Times New Roman" w:cs="Times New Roman"/>
          <w:sz w:val="24"/>
          <w:szCs w:val="24"/>
        </w:rPr>
        <w:t>base de datos de estudiantes del telebachillerato.</w:t>
      </w:r>
      <w:r w:rsidRPr="00475078">
        <w:rPr>
          <w:rFonts w:ascii="Times New Roman" w:hAnsi="Times New Roman" w:cs="Times New Roman"/>
          <w:sz w:val="24"/>
          <w:szCs w:val="24"/>
        </w:rPr>
        <w:t xml:space="preserve"> Para el grupo focal, se elaboró una guía de sesión. Se trabajaron </w:t>
      </w:r>
      <w:r w:rsidR="005674CF" w:rsidRPr="00475078">
        <w:rPr>
          <w:rFonts w:ascii="Times New Roman" w:hAnsi="Times New Roman" w:cs="Times New Roman"/>
          <w:sz w:val="24"/>
          <w:szCs w:val="24"/>
        </w:rPr>
        <w:t>tres</w:t>
      </w:r>
      <w:r w:rsidRPr="00475078">
        <w:rPr>
          <w:rFonts w:ascii="Times New Roman" w:hAnsi="Times New Roman" w:cs="Times New Roman"/>
          <w:sz w:val="24"/>
          <w:szCs w:val="24"/>
        </w:rPr>
        <w:t xml:space="preserve"> sesiones para cada grupo (alto y bajo rendimiento). </w:t>
      </w:r>
    </w:p>
    <w:p w14:paraId="4F17A436" w14:textId="4D376129" w:rsidR="002927FB" w:rsidRPr="00475078" w:rsidRDefault="00315A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En cuanto a las consideraciones éticas, el </w:t>
      </w:r>
      <w:r w:rsidR="002927FB" w:rsidRPr="00475078">
        <w:rPr>
          <w:rFonts w:ascii="Times New Roman" w:hAnsi="Times New Roman" w:cs="Times New Roman"/>
          <w:sz w:val="24"/>
          <w:szCs w:val="24"/>
        </w:rPr>
        <w:t xml:space="preserve">proyecto </w:t>
      </w:r>
      <w:r w:rsidRPr="00475078">
        <w:rPr>
          <w:rFonts w:ascii="Times New Roman" w:hAnsi="Times New Roman" w:cs="Times New Roman"/>
          <w:sz w:val="24"/>
          <w:szCs w:val="24"/>
        </w:rPr>
        <w:t xml:space="preserve">estuvo </w:t>
      </w:r>
      <w:r w:rsidR="002927FB" w:rsidRPr="00475078">
        <w:rPr>
          <w:rFonts w:ascii="Times New Roman" w:hAnsi="Times New Roman" w:cs="Times New Roman"/>
          <w:sz w:val="24"/>
          <w:szCs w:val="24"/>
        </w:rPr>
        <w:t>aprobado por las autoridades universitarias y por el cuerpo directivo y docente del telebachillerato</w:t>
      </w:r>
      <w:r w:rsidR="005674CF" w:rsidRPr="00475078">
        <w:rPr>
          <w:rFonts w:ascii="Times New Roman" w:hAnsi="Times New Roman" w:cs="Times New Roman"/>
          <w:sz w:val="24"/>
          <w:szCs w:val="24"/>
        </w:rPr>
        <w:t>. Igualmente,</w:t>
      </w:r>
      <w:r w:rsidRPr="00475078">
        <w:rPr>
          <w:rFonts w:ascii="Times New Roman" w:hAnsi="Times New Roman" w:cs="Times New Roman"/>
          <w:sz w:val="24"/>
          <w:szCs w:val="24"/>
        </w:rPr>
        <w:t xml:space="preserve"> los padres de familia y </w:t>
      </w:r>
      <w:r w:rsidR="005674CF" w:rsidRPr="00475078">
        <w:rPr>
          <w:rFonts w:ascii="Times New Roman" w:hAnsi="Times New Roman" w:cs="Times New Roman"/>
          <w:sz w:val="24"/>
          <w:szCs w:val="24"/>
        </w:rPr>
        <w:t xml:space="preserve">los </w:t>
      </w:r>
      <w:r w:rsidRPr="00475078">
        <w:rPr>
          <w:rFonts w:ascii="Times New Roman" w:hAnsi="Times New Roman" w:cs="Times New Roman"/>
          <w:sz w:val="24"/>
          <w:szCs w:val="24"/>
        </w:rPr>
        <w:t>estudiantes dieron el consentimiento informado</w:t>
      </w:r>
      <w:r w:rsidR="005674CF" w:rsidRPr="00475078">
        <w:rPr>
          <w:rFonts w:ascii="Times New Roman" w:hAnsi="Times New Roman" w:cs="Times New Roman"/>
          <w:sz w:val="24"/>
          <w:szCs w:val="24"/>
        </w:rPr>
        <w:t>,</w:t>
      </w:r>
      <w:r w:rsidRPr="00475078">
        <w:rPr>
          <w:rFonts w:ascii="Times New Roman" w:hAnsi="Times New Roman" w:cs="Times New Roman"/>
          <w:sz w:val="24"/>
          <w:szCs w:val="24"/>
        </w:rPr>
        <w:t xml:space="preserve"> y todos los datos se trataron bajo confidencialidad y anonimato.</w:t>
      </w:r>
      <w:r w:rsidR="00D80B8C" w:rsidRPr="00475078">
        <w:rPr>
          <w:rFonts w:ascii="Times New Roman" w:hAnsi="Times New Roman" w:cs="Times New Roman"/>
          <w:sz w:val="24"/>
          <w:szCs w:val="24"/>
        </w:rPr>
        <w:t xml:space="preserve"> </w:t>
      </w:r>
      <w:r w:rsidR="00265E3E" w:rsidRPr="00475078">
        <w:rPr>
          <w:rFonts w:ascii="Times New Roman" w:hAnsi="Times New Roman" w:cs="Times New Roman"/>
          <w:sz w:val="24"/>
          <w:szCs w:val="24"/>
        </w:rPr>
        <w:t>La confiabilidad y validez del estudio se dio por medio de la triangulación por expertos</w:t>
      </w:r>
      <w:r w:rsidR="000E42B4" w:rsidRPr="00475078">
        <w:rPr>
          <w:rFonts w:ascii="Times New Roman" w:hAnsi="Times New Roman" w:cs="Times New Roman"/>
          <w:sz w:val="24"/>
          <w:szCs w:val="24"/>
        </w:rPr>
        <w:t>. Los datos obtenidos se codificaron</w:t>
      </w:r>
      <w:r w:rsidR="005674CF" w:rsidRPr="00475078">
        <w:rPr>
          <w:rFonts w:ascii="Times New Roman" w:hAnsi="Times New Roman" w:cs="Times New Roman"/>
          <w:sz w:val="24"/>
          <w:szCs w:val="24"/>
        </w:rPr>
        <w:t xml:space="preserve"> y</w:t>
      </w:r>
      <w:r w:rsidR="000E42B4" w:rsidRPr="00475078">
        <w:rPr>
          <w:rFonts w:ascii="Times New Roman" w:hAnsi="Times New Roman" w:cs="Times New Roman"/>
          <w:sz w:val="24"/>
          <w:szCs w:val="24"/>
        </w:rPr>
        <w:t xml:space="preserve"> categorizaron</w:t>
      </w:r>
      <w:r w:rsidR="005674CF" w:rsidRPr="00475078">
        <w:rPr>
          <w:rFonts w:ascii="Times New Roman" w:hAnsi="Times New Roman" w:cs="Times New Roman"/>
          <w:sz w:val="24"/>
          <w:szCs w:val="24"/>
        </w:rPr>
        <w:t>,</w:t>
      </w:r>
      <w:r w:rsidR="000E42B4" w:rsidRPr="00475078">
        <w:rPr>
          <w:rFonts w:ascii="Times New Roman" w:hAnsi="Times New Roman" w:cs="Times New Roman"/>
          <w:sz w:val="24"/>
          <w:szCs w:val="24"/>
        </w:rPr>
        <w:t xml:space="preserve"> y </w:t>
      </w:r>
      <w:r w:rsidR="005674CF" w:rsidRPr="00475078">
        <w:rPr>
          <w:rFonts w:ascii="Times New Roman" w:hAnsi="Times New Roman" w:cs="Times New Roman"/>
          <w:sz w:val="24"/>
          <w:szCs w:val="24"/>
        </w:rPr>
        <w:t>se</w:t>
      </w:r>
      <w:r w:rsidR="000E42B4" w:rsidRPr="00475078">
        <w:rPr>
          <w:rFonts w:ascii="Times New Roman" w:hAnsi="Times New Roman" w:cs="Times New Roman"/>
          <w:sz w:val="24"/>
          <w:szCs w:val="24"/>
        </w:rPr>
        <w:t xml:space="preserve"> elaboraron matrices para su análisis. </w:t>
      </w:r>
    </w:p>
    <w:p w14:paraId="6D4C203B" w14:textId="77777777" w:rsidR="005674CF" w:rsidRPr="00475078" w:rsidRDefault="005674CF"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A continuación, se describe</w:t>
      </w:r>
      <w:r w:rsidR="00315A66" w:rsidRPr="00475078">
        <w:rPr>
          <w:rFonts w:ascii="Times New Roman" w:hAnsi="Times New Roman" w:cs="Times New Roman"/>
          <w:sz w:val="24"/>
          <w:szCs w:val="24"/>
        </w:rPr>
        <w:t xml:space="preserve"> el contexto donde se desarrolló la investigación: </w:t>
      </w:r>
      <w:r w:rsidRPr="00475078">
        <w:rPr>
          <w:rFonts w:ascii="Times New Roman" w:hAnsi="Times New Roman" w:cs="Times New Roman"/>
          <w:sz w:val="24"/>
          <w:szCs w:val="24"/>
        </w:rPr>
        <w:t>l</w:t>
      </w:r>
      <w:r w:rsidR="00315A66" w:rsidRPr="00475078">
        <w:rPr>
          <w:rFonts w:ascii="Times New Roman" w:hAnsi="Times New Roman" w:cs="Times New Roman"/>
          <w:sz w:val="24"/>
          <w:szCs w:val="24"/>
        </w:rPr>
        <w:t xml:space="preserve">a </w:t>
      </w:r>
      <w:r w:rsidRPr="00475078">
        <w:rPr>
          <w:rFonts w:ascii="Times New Roman" w:hAnsi="Times New Roman" w:cs="Times New Roman"/>
          <w:sz w:val="24"/>
          <w:szCs w:val="24"/>
        </w:rPr>
        <w:t>comunidad</w:t>
      </w:r>
      <w:r w:rsidR="00315A66" w:rsidRPr="00475078">
        <w:rPr>
          <w:rFonts w:ascii="Times New Roman" w:hAnsi="Times New Roman" w:cs="Times New Roman"/>
          <w:sz w:val="24"/>
          <w:szCs w:val="24"/>
        </w:rPr>
        <w:t xml:space="preserve"> </w:t>
      </w:r>
      <w:r w:rsidR="00FB5396" w:rsidRPr="00475078">
        <w:rPr>
          <w:rFonts w:ascii="Times New Roman" w:hAnsi="Times New Roman" w:cs="Times New Roman"/>
          <w:sz w:val="24"/>
          <w:szCs w:val="24"/>
        </w:rPr>
        <w:t xml:space="preserve">está situada en el </w:t>
      </w:r>
      <w:r w:rsidRPr="00475078">
        <w:rPr>
          <w:rFonts w:ascii="Times New Roman" w:hAnsi="Times New Roman" w:cs="Times New Roman"/>
          <w:sz w:val="24"/>
          <w:szCs w:val="24"/>
        </w:rPr>
        <w:t>m</w:t>
      </w:r>
      <w:r w:rsidR="00FB5396" w:rsidRPr="00475078">
        <w:rPr>
          <w:rFonts w:ascii="Times New Roman" w:hAnsi="Times New Roman" w:cs="Times New Roman"/>
          <w:sz w:val="24"/>
          <w:szCs w:val="24"/>
        </w:rPr>
        <w:t xml:space="preserve">unicipio </w:t>
      </w:r>
      <w:r w:rsidR="00315A66" w:rsidRPr="00475078">
        <w:rPr>
          <w:rFonts w:ascii="Times New Roman" w:hAnsi="Times New Roman" w:cs="Times New Roman"/>
          <w:sz w:val="24"/>
          <w:szCs w:val="24"/>
        </w:rPr>
        <w:t xml:space="preserve">Álvaro Obregón </w:t>
      </w:r>
      <w:r w:rsidRPr="00475078">
        <w:rPr>
          <w:rFonts w:ascii="Times New Roman" w:hAnsi="Times New Roman" w:cs="Times New Roman"/>
          <w:sz w:val="24"/>
          <w:szCs w:val="24"/>
        </w:rPr>
        <w:t>(</w:t>
      </w:r>
      <w:r w:rsidR="00315A66" w:rsidRPr="00475078">
        <w:rPr>
          <w:rFonts w:ascii="Times New Roman" w:hAnsi="Times New Roman" w:cs="Times New Roman"/>
          <w:sz w:val="24"/>
          <w:szCs w:val="24"/>
        </w:rPr>
        <w:t>Michoacán, México</w:t>
      </w:r>
      <w:r w:rsidRPr="00475078">
        <w:rPr>
          <w:rFonts w:ascii="Times New Roman" w:hAnsi="Times New Roman" w:cs="Times New Roman"/>
          <w:sz w:val="24"/>
          <w:szCs w:val="24"/>
        </w:rPr>
        <w:t>) y</w:t>
      </w:r>
      <w:r w:rsidR="00315A66" w:rsidRPr="00475078">
        <w:rPr>
          <w:rFonts w:ascii="Times New Roman" w:hAnsi="Times New Roman" w:cs="Times New Roman"/>
          <w:sz w:val="24"/>
          <w:szCs w:val="24"/>
        </w:rPr>
        <w:t xml:space="preserve"> </w:t>
      </w:r>
      <w:r w:rsidRPr="00475078">
        <w:rPr>
          <w:rFonts w:ascii="Times New Roman" w:hAnsi="Times New Roman" w:cs="Times New Roman"/>
          <w:sz w:val="24"/>
          <w:szCs w:val="24"/>
        </w:rPr>
        <w:t>c</w:t>
      </w:r>
      <w:r w:rsidR="00315A66" w:rsidRPr="00475078">
        <w:rPr>
          <w:rFonts w:ascii="Times New Roman" w:hAnsi="Times New Roman" w:cs="Times New Roman"/>
          <w:sz w:val="24"/>
          <w:szCs w:val="24"/>
        </w:rPr>
        <w:t>uenta con</w:t>
      </w:r>
      <w:r w:rsidR="00FB5396" w:rsidRPr="00475078">
        <w:rPr>
          <w:rFonts w:ascii="Times New Roman" w:hAnsi="Times New Roman" w:cs="Times New Roman"/>
          <w:sz w:val="24"/>
          <w:szCs w:val="24"/>
        </w:rPr>
        <w:t xml:space="preserve"> 1118 habitantes. </w:t>
      </w:r>
      <w:r w:rsidR="00FB5396" w:rsidRPr="00475078">
        <w:rPr>
          <w:rFonts w:ascii="Times New Roman" w:hAnsi="Times New Roman" w:cs="Times New Roman"/>
          <w:sz w:val="24"/>
          <w:szCs w:val="24"/>
        </w:rPr>
        <w:lastRenderedPageBreak/>
        <w:t xml:space="preserve">Es una de las rancherías más pobladas de todo el municipio </w:t>
      </w:r>
      <w:r w:rsidRPr="00475078">
        <w:rPr>
          <w:rFonts w:ascii="Times New Roman" w:hAnsi="Times New Roman" w:cs="Times New Roman"/>
          <w:sz w:val="24"/>
          <w:szCs w:val="24"/>
        </w:rPr>
        <w:t>(</w:t>
      </w:r>
      <w:r w:rsidR="00315A66" w:rsidRPr="00475078">
        <w:rPr>
          <w:rFonts w:ascii="Times New Roman" w:hAnsi="Times New Roman" w:cs="Times New Roman"/>
          <w:sz w:val="24"/>
          <w:szCs w:val="24"/>
        </w:rPr>
        <w:t xml:space="preserve">ocupa el </w:t>
      </w:r>
      <w:r w:rsidRPr="00475078">
        <w:rPr>
          <w:rFonts w:ascii="Times New Roman" w:hAnsi="Times New Roman" w:cs="Times New Roman"/>
          <w:sz w:val="24"/>
          <w:szCs w:val="24"/>
        </w:rPr>
        <w:t>quinto lugar)</w:t>
      </w:r>
      <w:r w:rsidR="00315A66" w:rsidRPr="00475078">
        <w:rPr>
          <w:rFonts w:ascii="Times New Roman" w:hAnsi="Times New Roman" w:cs="Times New Roman"/>
          <w:sz w:val="24"/>
          <w:szCs w:val="24"/>
        </w:rPr>
        <w:t>. Esta comunidad se encuentra ubicada muy cerca del</w:t>
      </w:r>
      <w:r w:rsidR="00FB5396" w:rsidRPr="00475078">
        <w:rPr>
          <w:rFonts w:ascii="Times New Roman" w:hAnsi="Times New Roman" w:cs="Times New Roman"/>
          <w:sz w:val="24"/>
          <w:szCs w:val="24"/>
        </w:rPr>
        <w:t xml:space="preserve"> aeropuerto internacional de la Ciudad de Morelia</w:t>
      </w:r>
      <w:r w:rsidR="00315A66" w:rsidRPr="00475078">
        <w:rPr>
          <w:rFonts w:ascii="Times New Roman" w:hAnsi="Times New Roman" w:cs="Times New Roman"/>
          <w:sz w:val="24"/>
          <w:szCs w:val="24"/>
        </w:rPr>
        <w:t xml:space="preserve">, </w:t>
      </w:r>
      <w:r w:rsidRPr="00475078">
        <w:rPr>
          <w:rFonts w:ascii="Times New Roman" w:hAnsi="Times New Roman" w:cs="Times New Roman"/>
          <w:sz w:val="24"/>
          <w:szCs w:val="24"/>
        </w:rPr>
        <w:t>a</w:t>
      </w:r>
      <w:r w:rsidR="00FB5396" w:rsidRPr="00475078">
        <w:rPr>
          <w:rFonts w:ascii="Times New Roman" w:hAnsi="Times New Roman" w:cs="Times New Roman"/>
          <w:sz w:val="24"/>
          <w:szCs w:val="24"/>
        </w:rPr>
        <w:t xml:space="preserve">donde </w:t>
      </w:r>
      <w:r w:rsidRPr="00475078">
        <w:rPr>
          <w:rFonts w:ascii="Times New Roman" w:hAnsi="Times New Roman" w:cs="Times New Roman"/>
          <w:sz w:val="24"/>
          <w:szCs w:val="24"/>
        </w:rPr>
        <w:t xml:space="preserve">algunos </w:t>
      </w:r>
      <w:r w:rsidR="00FB5396" w:rsidRPr="00475078">
        <w:rPr>
          <w:rFonts w:ascii="Times New Roman" w:hAnsi="Times New Roman" w:cs="Times New Roman"/>
          <w:sz w:val="24"/>
          <w:szCs w:val="24"/>
        </w:rPr>
        <w:t xml:space="preserve">pobladores acuden </w:t>
      </w:r>
      <w:r w:rsidRPr="00475078">
        <w:rPr>
          <w:rFonts w:ascii="Times New Roman" w:hAnsi="Times New Roman" w:cs="Times New Roman"/>
          <w:sz w:val="24"/>
          <w:szCs w:val="24"/>
        </w:rPr>
        <w:t xml:space="preserve">para solicitar </w:t>
      </w:r>
      <w:r w:rsidR="00FB5396" w:rsidRPr="00475078">
        <w:rPr>
          <w:rFonts w:ascii="Times New Roman" w:hAnsi="Times New Roman" w:cs="Times New Roman"/>
          <w:sz w:val="24"/>
          <w:szCs w:val="24"/>
        </w:rPr>
        <w:t>e</w:t>
      </w:r>
      <w:r w:rsidR="00315A66" w:rsidRPr="00475078">
        <w:rPr>
          <w:rFonts w:ascii="Times New Roman" w:hAnsi="Times New Roman" w:cs="Times New Roman"/>
          <w:sz w:val="24"/>
          <w:szCs w:val="24"/>
        </w:rPr>
        <w:t>mpleo</w:t>
      </w:r>
      <w:r w:rsidRPr="00475078">
        <w:rPr>
          <w:rFonts w:ascii="Times New Roman" w:hAnsi="Times New Roman" w:cs="Times New Roman"/>
          <w:sz w:val="24"/>
          <w:szCs w:val="24"/>
        </w:rPr>
        <w:t xml:space="preserve">. Al respecto, cabe señalar que </w:t>
      </w:r>
      <w:r w:rsidR="00FB5396" w:rsidRPr="00475078">
        <w:rPr>
          <w:rFonts w:ascii="Times New Roman" w:hAnsi="Times New Roman" w:cs="Times New Roman"/>
          <w:sz w:val="24"/>
          <w:szCs w:val="24"/>
        </w:rPr>
        <w:t>la oferta</w:t>
      </w:r>
      <w:r w:rsidR="00315A66" w:rsidRPr="00475078">
        <w:rPr>
          <w:rFonts w:ascii="Times New Roman" w:hAnsi="Times New Roman" w:cs="Times New Roman"/>
          <w:sz w:val="24"/>
          <w:szCs w:val="24"/>
        </w:rPr>
        <w:t xml:space="preserve"> laboral</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solo suele estar relacionada con puestos del área de la </w:t>
      </w:r>
      <w:r w:rsidR="00FB5396" w:rsidRPr="00475078">
        <w:rPr>
          <w:rFonts w:ascii="Times New Roman" w:hAnsi="Times New Roman" w:cs="Times New Roman"/>
          <w:sz w:val="24"/>
          <w:szCs w:val="24"/>
        </w:rPr>
        <w:t xml:space="preserve">seguridad. </w:t>
      </w:r>
      <w:r w:rsidRPr="00475078">
        <w:rPr>
          <w:rFonts w:ascii="Times New Roman" w:hAnsi="Times New Roman" w:cs="Times New Roman"/>
          <w:sz w:val="24"/>
          <w:szCs w:val="24"/>
        </w:rPr>
        <w:t xml:space="preserve">Por eso, muchos </w:t>
      </w:r>
      <w:r w:rsidR="00315A66" w:rsidRPr="00475078">
        <w:rPr>
          <w:rFonts w:ascii="Times New Roman" w:hAnsi="Times New Roman" w:cs="Times New Roman"/>
          <w:sz w:val="24"/>
          <w:szCs w:val="24"/>
        </w:rPr>
        <w:t>adultos jóvenes</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w:t>
      </w:r>
      <w:r w:rsidR="00FB5396" w:rsidRPr="00475078">
        <w:rPr>
          <w:rFonts w:ascii="Times New Roman" w:hAnsi="Times New Roman" w:cs="Times New Roman"/>
          <w:sz w:val="24"/>
          <w:szCs w:val="24"/>
        </w:rPr>
        <w:t>hombres y mujeres</w:t>
      </w:r>
      <w:r w:rsidRPr="00475078">
        <w:rPr>
          <w:rFonts w:ascii="Times New Roman" w:hAnsi="Times New Roman" w:cs="Times New Roman"/>
          <w:sz w:val="24"/>
          <w:szCs w:val="24"/>
        </w:rPr>
        <w:t>)</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deciden </w:t>
      </w:r>
      <w:r w:rsidR="00315A66" w:rsidRPr="00475078">
        <w:rPr>
          <w:rFonts w:ascii="Times New Roman" w:hAnsi="Times New Roman" w:cs="Times New Roman"/>
          <w:sz w:val="24"/>
          <w:szCs w:val="24"/>
        </w:rPr>
        <w:t>e</w:t>
      </w:r>
      <w:r w:rsidR="00FB5396" w:rsidRPr="00475078">
        <w:rPr>
          <w:rFonts w:ascii="Times New Roman" w:hAnsi="Times New Roman" w:cs="Times New Roman"/>
          <w:sz w:val="24"/>
          <w:szCs w:val="24"/>
        </w:rPr>
        <w:t>migra</w:t>
      </w:r>
      <w:r w:rsidRPr="00475078">
        <w:rPr>
          <w:rFonts w:ascii="Times New Roman" w:hAnsi="Times New Roman" w:cs="Times New Roman"/>
          <w:sz w:val="24"/>
          <w:szCs w:val="24"/>
        </w:rPr>
        <w:t>r</w:t>
      </w:r>
      <w:r w:rsidR="00FB539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a </w:t>
      </w:r>
      <w:r w:rsidR="00FB5396" w:rsidRPr="00475078">
        <w:rPr>
          <w:rFonts w:ascii="Times New Roman" w:hAnsi="Times New Roman" w:cs="Times New Roman"/>
          <w:sz w:val="24"/>
          <w:szCs w:val="24"/>
        </w:rPr>
        <w:t xml:space="preserve">Estados Unidos, </w:t>
      </w:r>
      <w:r w:rsidRPr="00475078">
        <w:rPr>
          <w:rFonts w:ascii="Times New Roman" w:hAnsi="Times New Roman" w:cs="Times New Roman"/>
          <w:sz w:val="24"/>
          <w:szCs w:val="24"/>
        </w:rPr>
        <w:t>de ahí que pocos opten por</w:t>
      </w:r>
      <w:r w:rsidR="00FB5396" w:rsidRPr="00475078">
        <w:rPr>
          <w:rFonts w:ascii="Times New Roman" w:hAnsi="Times New Roman" w:cs="Times New Roman"/>
          <w:sz w:val="24"/>
          <w:szCs w:val="24"/>
        </w:rPr>
        <w:t xml:space="preserve"> una carrera universitaria</w:t>
      </w:r>
      <w:r w:rsidRPr="00475078">
        <w:rPr>
          <w:rFonts w:ascii="Times New Roman" w:hAnsi="Times New Roman" w:cs="Times New Roman"/>
          <w:sz w:val="24"/>
          <w:szCs w:val="24"/>
        </w:rPr>
        <w:t>. Por su parte,</w:t>
      </w:r>
      <w:r w:rsidR="00FB5396" w:rsidRPr="00475078">
        <w:rPr>
          <w:rFonts w:ascii="Times New Roman" w:hAnsi="Times New Roman" w:cs="Times New Roman"/>
          <w:sz w:val="24"/>
          <w:szCs w:val="24"/>
        </w:rPr>
        <w:t xml:space="preserve"> los adultos en edad madura se dedican a la pesca</w:t>
      </w:r>
      <w:r w:rsidRPr="00475078">
        <w:rPr>
          <w:rFonts w:ascii="Times New Roman" w:hAnsi="Times New Roman" w:cs="Times New Roman"/>
          <w:sz w:val="24"/>
          <w:szCs w:val="24"/>
        </w:rPr>
        <w:t>,</w:t>
      </w:r>
      <w:r w:rsidR="00FB5396" w:rsidRPr="00475078">
        <w:rPr>
          <w:rFonts w:ascii="Times New Roman" w:hAnsi="Times New Roman" w:cs="Times New Roman"/>
          <w:sz w:val="24"/>
          <w:szCs w:val="24"/>
        </w:rPr>
        <w:t xml:space="preserve"> </w:t>
      </w:r>
      <w:r w:rsidR="00315A66" w:rsidRPr="00475078">
        <w:rPr>
          <w:rFonts w:ascii="Times New Roman" w:hAnsi="Times New Roman" w:cs="Times New Roman"/>
          <w:sz w:val="24"/>
          <w:szCs w:val="24"/>
        </w:rPr>
        <w:t xml:space="preserve">principal fuente de trabajo debido a </w:t>
      </w:r>
      <w:r w:rsidR="00FB5396" w:rsidRPr="00475078">
        <w:rPr>
          <w:rFonts w:ascii="Times New Roman" w:hAnsi="Times New Roman" w:cs="Times New Roman"/>
          <w:sz w:val="24"/>
          <w:szCs w:val="24"/>
        </w:rPr>
        <w:t xml:space="preserve">la colindancia con el </w:t>
      </w:r>
      <w:r w:rsidR="00315A66" w:rsidRPr="00475078">
        <w:rPr>
          <w:rFonts w:ascii="Times New Roman" w:hAnsi="Times New Roman" w:cs="Times New Roman"/>
          <w:sz w:val="24"/>
          <w:szCs w:val="24"/>
        </w:rPr>
        <w:t xml:space="preserve">lago de Cuitzeo. </w:t>
      </w:r>
    </w:p>
    <w:p w14:paraId="2E726A5E" w14:textId="297143FF" w:rsidR="00417986" w:rsidRPr="00475078" w:rsidRDefault="00FB539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el ámbito educativo</w:t>
      </w:r>
      <w:r w:rsidR="005674CF" w:rsidRPr="00475078">
        <w:rPr>
          <w:rFonts w:ascii="Times New Roman" w:hAnsi="Times New Roman" w:cs="Times New Roman"/>
          <w:sz w:val="24"/>
          <w:szCs w:val="24"/>
        </w:rPr>
        <w:t>, la comunidad</w:t>
      </w:r>
      <w:r w:rsidRPr="00475078">
        <w:rPr>
          <w:rFonts w:ascii="Times New Roman" w:hAnsi="Times New Roman" w:cs="Times New Roman"/>
          <w:sz w:val="24"/>
          <w:szCs w:val="24"/>
        </w:rPr>
        <w:t xml:space="preserve"> </w:t>
      </w:r>
      <w:r w:rsidR="005674CF" w:rsidRPr="00475078">
        <w:rPr>
          <w:rFonts w:ascii="Times New Roman" w:hAnsi="Times New Roman" w:cs="Times New Roman"/>
          <w:sz w:val="24"/>
          <w:szCs w:val="24"/>
        </w:rPr>
        <w:t xml:space="preserve">cuenta con los niveles de </w:t>
      </w:r>
      <w:r w:rsidRPr="00475078">
        <w:rPr>
          <w:rFonts w:ascii="Times New Roman" w:hAnsi="Times New Roman" w:cs="Times New Roman"/>
          <w:sz w:val="24"/>
          <w:szCs w:val="24"/>
        </w:rPr>
        <w:t>preescolar, primaria</w:t>
      </w:r>
      <w:r w:rsidR="00315A66" w:rsidRPr="00475078">
        <w:rPr>
          <w:rFonts w:ascii="Times New Roman" w:hAnsi="Times New Roman" w:cs="Times New Roman"/>
          <w:sz w:val="24"/>
          <w:szCs w:val="24"/>
        </w:rPr>
        <w:t xml:space="preserve"> (en dos turnos)</w:t>
      </w:r>
      <w:r w:rsidR="005674CF" w:rsidRPr="00475078">
        <w:rPr>
          <w:rFonts w:ascii="Times New Roman" w:hAnsi="Times New Roman" w:cs="Times New Roman"/>
          <w:sz w:val="24"/>
          <w:szCs w:val="24"/>
        </w:rPr>
        <w:t>,</w:t>
      </w:r>
      <w:r w:rsidR="00315A66" w:rsidRPr="00475078">
        <w:rPr>
          <w:rFonts w:ascii="Times New Roman" w:hAnsi="Times New Roman" w:cs="Times New Roman"/>
          <w:sz w:val="24"/>
          <w:szCs w:val="24"/>
        </w:rPr>
        <w:t xml:space="preserve"> telesecundaria y media superior con el tele</w:t>
      </w:r>
      <w:r w:rsidRPr="00475078">
        <w:rPr>
          <w:rFonts w:ascii="Times New Roman" w:hAnsi="Times New Roman" w:cs="Times New Roman"/>
          <w:sz w:val="24"/>
          <w:szCs w:val="24"/>
        </w:rPr>
        <w:t>bachillerato Michoacán</w:t>
      </w:r>
      <w:r w:rsidR="00417986" w:rsidRPr="00475078">
        <w:rPr>
          <w:rFonts w:ascii="Times New Roman" w:hAnsi="Times New Roman" w:cs="Times New Roman"/>
          <w:sz w:val="24"/>
          <w:szCs w:val="24"/>
        </w:rPr>
        <w:t xml:space="preserve">: </w:t>
      </w:r>
    </w:p>
    <w:p w14:paraId="03C6BA24" w14:textId="2D767770" w:rsidR="00417986" w:rsidRPr="00475078" w:rsidRDefault="00FB5396" w:rsidP="008C09D2">
      <w:pPr>
        <w:spacing w:after="0" w:line="360" w:lineRule="auto"/>
        <w:ind w:left="1416" w:right="1182"/>
        <w:contextualSpacing/>
        <w:jc w:val="both"/>
        <w:rPr>
          <w:rFonts w:ascii="Times New Roman" w:hAnsi="Times New Roman" w:cs="Times New Roman"/>
          <w:sz w:val="24"/>
          <w:szCs w:val="24"/>
        </w:rPr>
      </w:pPr>
      <w:r w:rsidRPr="00475078">
        <w:rPr>
          <w:rFonts w:ascii="Times New Roman" w:hAnsi="Times New Roman" w:cs="Times New Roman"/>
          <w:sz w:val="24"/>
          <w:szCs w:val="24"/>
        </w:rPr>
        <w:t>El telebachillerato Michoacán es una opción de educación en el nivel bachillerato para los jóvenes que viven en poblaciones de alta y muy alta marginación, llevando a cabo las tareas educativas basadas en el aprendizaje autogestión, a fin de formar y orientar a la juventud, en la conciencia crítica para comprometerlos en el desarrollo de su comunidad, superando la problemática para lo</w:t>
      </w:r>
      <w:r w:rsidR="00417986" w:rsidRPr="00475078">
        <w:rPr>
          <w:rFonts w:ascii="Times New Roman" w:hAnsi="Times New Roman" w:cs="Times New Roman"/>
          <w:sz w:val="24"/>
          <w:szCs w:val="24"/>
        </w:rPr>
        <w:t>grar mejores resultados de vida (Dirección General de Telebachillerato, 2020, p</w:t>
      </w:r>
      <w:r w:rsidR="007B0D19" w:rsidRPr="00475078">
        <w:rPr>
          <w:rFonts w:ascii="Times New Roman" w:hAnsi="Times New Roman" w:cs="Times New Roman"/>
          <w:sz w:val="24"/>
          <w:szCs w:val="24"/>
        </w:rPr>
        <w:t>á</w:t>
      </w:r>
      <w:r w:rsidR="00417986" w:rsidRPr="00475078">
        <w:rPr>
          <w:rFonts w:ascii="Times New Roman" w:hAnsi="Times New Roman" w:cs="Times New Roman"/>
          <w:sz w:val="24"/>
          <w:szCs w:val="24"/>
        </w:rPr>
        <w:t>rr. 1).</w:t>
      </w:r>
    </w:p>
    <w:p w14:paraId="3C8B220C" w14:textId="05A121AC" w:rsidR="00417986" w:rsidRPr="00475078" w:rsidRDefault="007B0D19"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Este</w:t>
      </w:r>
      <w:r w:rsidR="00417986" w:rsidRPr="00475078">
        <w:rPr>
          <w:rFonts w:ascii="Times New Roman" w:hAnsi="Times New Roman" w:cs="Times New Roman"/>
          <w:sz w:val="24"/>
          <w:szCs w:val="24"/>
        </w:rPr>
        <w:t xml:space="preserve"> </w:t>
      </w:r>
      <w:r w:rsidRPr="00475078">
        <w:rPr>
          <w:rFonts w:ascii="Times New Roman" w:hAnsi="Times New Roman" w:cs="Times New Roman"/>
          <w:sz w:val="24"/>
          <w:szCs w:val="24"/>
        </w:rPr>
        <w:t>t</w:t>
      </w:r>
      <w:r w:rsidR="00417986" w:rsidRPr="00475078">
        <w:rPr>
          <w:rFonts w:ascii="Times New Roman" w:hAnsi="Times New Roman" w:cs="Times New Roman"/>
          <w:sz w:val="24"/>
          <w:szCs w:val="24"/>
        </w:rPr>
        <w:t xml:space="preserve">elebachillerato Michoacán </w:t>
      </w:r>
      <w:r w:rsidRPr="00475078">
        <w:rPr>
          <w:rFonts w:ascii="Times New Roman" w:hAnsi="Times New Roman" w:cs="Times New Roman"/>
          <w:sz w:val="24"/>
          <w:szCs w:val="24"/>
        </w:rPr>
        <w:t>fue establecido en</w:t>
      </w:r>
      <w:r w:rsidR="0041798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la comunidad </w:t>
      </w:r>
      <w:r w:rsidR="00417986" w:rsidRPr="00475078">
        <w:rPr>
          <w:rFonts w:ascii="Times New Roman" w:hAnsi="Times New Roman" w:cs="Times New Roman"/>
          <w:sz w:val="24"/>
          <w:szCs w:val="24"/>
        </w:rPr>
        <w:t xml:space="preserve">en el año 2010 con la finalidad de </w:t>
      </w:r>
      <w:r w:rsidRPr="00475078">
        <w:rPr>
          <w:rFonts w:ascii="Times New Roman" w:hAnsi="Times New Roman" w:cs="Times New Roman"/>
          <w:sz w:val="24"/>
          <w:szCs w:val="24"/>
        </w:rPr>
        <w:t>combatir</w:t>
      </w:r>
      <w:r w:rsidR="00417986" w:rsidRPr="00475078">
        <w:rPr>
          <w:rFonts w:ascii="Times New Roman" w:hAnsi="Times New Roman" w:cs="Times New Roman"/>
          <w:sz w:val="24"/>
          <w:szCs w:val="24"/>
        </w:rPr>
        <w:t xml:space="preserve"> el rezago educativo en zonas marginadas. </w:t>
      </w:r>
      <w:r w:rsidRPr="00475078">
        <w:rPr>
          <w:rFonts w:ascii="Times New Roman" w:hAnsi="Times New Roman" w:cs="Times New Roman"/>
          <w:sz w:val="24"/>
          <w:szCs w:val="24"/>
        </w:rPr>
        <w:t>Sin embargo, en el</w:t>
      </w:r>
      <w:r w:rsidR="00417986" w:rsidRPr="00475078">
        <w:rPr>
          <w:rFonts w:ascii="Times New Roman" w:hAnsi="Times New Roman" w:cs="Times New Roman"/>
          <w:sz w:val="24"/>
          <w:szCs w:val="24"/>
        </w:rPr>
        <w:t xml:space="preserve"> edificio </w:t>
      </w:r>
      <w:r w:rsidRPr="00475078">
        <w:rPr>
          <w:rFonts w:ascii="Times New Roman" w:hAnsi="Times New Roman" w:cs="Times New Roman"/>
          <w:sz w:val="24"/>
          <w:szCs w:val="24"/>
        </w:rPr>
        <w:t xml:space="preserve">donde funciona </w:t>
      </w:r>
      <w:r w:rsidR="00417986" w:rsidRPr="00475078">
        <w:rPr>
          <w:rFonts w:ascii="Times New Roman" w:hAnsi="Times New Roman" w:cs="Times New Roman"/>
          <w:sz w:val="24"/>
          <w:szCs w:val="24"/>
        </w:rPr>
        <w:t>no hay luz ni agua</w:t>
      </w:r>
      <w:r w:rsidRPr="00475078">
        <w:rPr>
          <w:rFonts w:ascii="Times New Roman" w:hAnsi="Times New Roman" w:cs="Times New Roman"/>
          <w:sz w:val="24"/>
          <w:szCs w:val="24"/>
        </w:rPr>
        <w:t xml:space="preserve">; además, </w:t>
      </w:r>
      <w:r w:rsidR="00417986" w:rsidRPr="00475078">
        <w:rPr>
          <w:rFonts w:ascii="Times New Roman" w:hAnsi="Times New Roman" w:cs="Times New Roman"/>
          <w:sz w:val="24"/>
          <w:szCs w:val="24"/>
        </w:rPr>
        <w:t xml:space="preserve">cuenta con pocos recursos didácticos. </w:t>
      </w:r>
      <w:r w:rsidRPr="00475078">
        <w:rPr>
          <w:rFonts w:ascii="Times New Roman" w:hAnsi="Times New Roman" w:cs="Times New Roman"/>
          <w:sz w:val="24"/>
          <w:szCs w:val="24"/>
        </w:rPr>
        <w:t>En la actualidad, b</w:t>
      </w:r>
      <w:r w:rsidR="00417986" w:rsidRPr="00475078">
        <w:rPr>
          <w:rFonts w:ascii="Times New Roman" w:hAnsi="Times New Roman" w:cs="Times New Roman"/>
          <w:sz w:val="24"/>
          <w:szCs w:val="24"/>
        </w:rPr>
        <w:t xml:space="preserve">rinda servicio a 60 estudiantes, </w:t>
      </w:r>
      <w:r w:rsidRPr="00475078">
        <w:rPr>
          <w:rFonts w:ascii="Times New Roman" w:hAnsi="Times New Roman" w:cs="Times New Roman"/>
          <w:sz w:val="24"/>
          <w:szCs w:val="24"/>
        </w:rPr>
        <w:t xml:space="preserve">aunque </w:t>
      </w:r>
      <w:r w:rsidR="00417986" w:rsidRPr="00475078">
        <w:rPr>
          <w:rFonts w:ascii="Times New Roman" w:hAnsi="Times New Roman" w:cs="Times New Roman"/>
          <w:sz w:val="24"/>
          <w:szCs w:val="24"/>
        </w:rPr>
        <w:t xml:space="preserve">antes de la pandemia por </w:t>
      </w:r>
      <w:r w:rsidRPr="00475078">
        <w:rPr>
          <w:rFonts w:ascii="Times New Roman" w:hAnsi="Times New Roman" w:cs="Times New Roman"/>
          <w:sz w:val="24"/>
          <w:szCs w:val="24"/>
        </w:rPr>
        <w:t>covid</w:t>
      </w:r>
      <w:r w:rsidR="00417986" w:rsidRPr="00475078">
        <w:rPr>
          <w:rFonts w:ascii="Times New Roman" w:hAnsi="Times New Roman" w:cs="Times New Roman"/>
          <w:sz w:val="24"/>
          <w:szCs w:val="24"/>
        </w:rPr>
        <w:t xml:space="preserve">-19 </w:t>
      </w:r>
      <w:r w:rsidRPr="00475078">
        <w:rPr>
          <w:rFonts w:ascii="Times New Roman" w:hAnsi="Times New Roman" w:cs="Times New Roman"/>
          <w:sz w:val="24"/>
          <w:szCs w:val="24"/>
        </w:rPr>
        <w:t>había</w:t>
      </w:r>
      <w:r w:rsidR="00417986" w:rsidRPr="00475078">
        <w:rPr>
          <w:rFonts w:ascii="Times New Roman" w:hAnsi="Times New Roman" w:cs="Times New Roman"/>
          <w:sz w:val="24"/>
          <w:szCs w:val="24"/>
        </w:rPr>
        <w:t xml:space="preserve"> una matrícula de 110. </w:t>
      </w:r>
      <w:r w:rsidRPr="00475078">
        <w:rPr>
          <w:rFonts w:ascii="Times New Roman" w:hAnsi="Times New Roman" w:cs="Times New Roman"/>
          <w:sz w:val="24"/>
          <w:szCs w:val="24"/>
        </w:rPr>
        <w:t>En pocas palabras, e</w:t>
      </w:r>
      <w:r w:rsidR="00417986" w:rsidRPr="00475078">
        <w:rPr>
          <w:rFonts w:ascii="Times New Roman" w:hAnsi="Times New Roman" w:cs="Times New Roman"/>
          <w:sz w:val="24"/>
          <w:szCs w:val="24"/>
        </w:rPr>
        <w:t xml:space="preserve">sta institución </w:t>
      </w:r>
      <w:r w:rsidRPr="00475078">
        <w:rPr>
          <w:rFonts w:ascii="Times New Roman" w:hAnsi="Times New Roman" w:cs="Times New Roman"/>
          <w:sz w:val="24"/>
          <w:szCs w:val="24"/>
        </w:rPr>
        <w:t xml:space="preserve">presenta </w:t>
      </w:r>
      <w:r w:rsidR="00417986" w:rsidRPr="00475078">
        <w:rPr>
          <w:rFonts w:ascii="Times New Roman" w:hAnsi="Times New Roman" w:cs="Times New Roman"/>
          <w:sz w:val="24"/>
          <w:szCs w:val="24"/>
        </w:rPr>
        <w:t xml:space="preserve">un sinfín de carencias y adversidades, </w:t>
      </w:r>
      <w:r w:rsidRPr="00475078">
        <w:rPr>
          <w:rFonts w:ascii="Times New Roman" w:hAnsi="Times New Roman" w:cs="Times New Roman"/>
          <w:sz w:val="24"/>
          <w:szCs w:val="24"/>
        </w:rPr>
        <w:t>lo cual no ha sido impedimento definitivo para cambiar</w:t>
      </w:r>
      <w:r w:rsidR="00417986" w:rsidRPr="00475078">
        <w:rPr>
          <w:rFonts w:ascii="Times New Roman" w:hAnsi="Times New Roman" w:cs="Times New Roman"/>
          <w:sz w:val="24"/>
          <w:szCs w:val="24"/>
        </w:rPr>
        <w:t xml:space="preserve"> la vida a un </w:t>
      </w:r>
      <w:r w:rsidRPr="00475078">
        <w:rPr>
          <w:rFonts w:ascii="Times New Roman" w:hAnsi="Times New Roman" w:cs="Times New Roman"/>
          <w:sz w:val="24"/>
          <w:szCs w:val="24"/>
        </w:rPr>
        <w:t xml:space="preserve">grupo </w:t>
      </w:r>
      <w:r w:rsidR="00417986" w:rsidRPr="00475078">
        <w:rPr>
          <w:rFonts w:ascii="Times New Roman" w:hAnsi="Times New Roman" w:cs="Times New Roman"/>
          <w:sz w:val="24"/>
          <w:szCs w:val="24"/>
        </w:rPr>
        <w:t xml:space="preserve">de alumnos que </w:t>
      </w:r>
      <w:r w:rsidRPr="00475078">
        <w:rPr>
          <w:rFonts w:ascii="Times New Roman" w:hAnsi="Times New Roman" w:cs="Times New Roman"/>
          <w:sz w:val="24"/>
          <w:szCs w:val="24"/>
        </w:rPr>
        <w:t xml:space="preserve">luego </w:t>
      </w:r>
      <w:r w:rsidR="00417986" w:rsidRPr="00475078">
        <w:rPr>
          <w:rFonts w:ascii="Times New Roman" w:hAnsi="Times New Roman" w:cs="Times New Roman"/>
          <w:sz w:val="24"/>
          <w:szCs w:val="24"/>
        </w:rPr>
        <w:t xml:space="preserve">decidieron </w:t>
      </w:r>
      <w:r w:rsidRPr="00475078">
        <w:rPr>
          <w:rFonts w:ascii="Times New Roman" w:hAnsi="Times New Roman" w:cs="Times New Roman"/>
          <w:sz w:val="24"/>
          <w:szCs w:val="24"/>
        </w:rPr>
        <w:t>continuar</w:t>
      </w:r>
      <w:r w:rsidR="00417986" w:rsidRPr="00475078">
        <w:rPr>
          <w:rFonts w:ascii="Times New Roman" w:hAnsi="Times New Roman" w:cs="Times New Roman"/>
          <w:sz w:val="24"/>
          <w:szCs w:val="24"/>
        </w:rPr>
        <w:t xml:space="preserve"> </w:t>
      </w:r>
      <w:r w:rsidRPr="00475078">
        <w:rPr>
          <w:rFonts w:ascii="Times New Roman" w:hAnsi="Times New Roman" w:cs="Times New Roman"/>
          <w:sz w:val="24"/>
          <w:szCs w:val="24"/>
        </w:rPr>
        <w:t xml:space="preserve">con </w:t>
      </w:r>
      <w:r w:rsidR="00417986" w:rsidRPr="00475078">
        <w:rPr>
          <w:rFonts w:ascii="Times New Roman" w:hAnsi="Times New Roman" w:cs="Times New Roman"/>
          <w:sz w:val="24"/>
          <w:szCs w:val="24"/>
        </w:rPr>
        <w:t xml:space="preserve">sus estudios </w:t>
      </w:r>
      <w:r w:rsidRPr="00475078">
        <w:rPr>
          <w:rFonts w:ascii="Times New Roman" w:hAnsi="Times New Roman" w:cs="Times New Roman"/>
          <w:sz w:val="24"/>
          <w:szCs w:val="24"/>
        </w:rPr>
        <w:t xml:space="preserve">en el nivel </w:t>
      </w:r>
      <w:r w:rsidR="00417986" w:rsidRPr="00475078">
        <w:rPr>
          <w:rFonts w:ascii="Times New Roman" w:hAnsi="Times New Roman" w:cs="Times New Roman"/>
          <w:sz w:val="24"/>
          <w:szCs w:val="24"/>
        </w:rPr>
        <w:t>universitario.</w:t>
      </w:r>
    </w:p>
    <w:p w14:paraId="6781C621" w14:textId="77777777" w:rsidR="00417986" w:rsidRPr="00475078" w:rsidRDefault="00417986" w:rsidP="008C09D2">
      <w:pPr>
        <w:spacing w:after="0" w:line="360" w:lineRule="auto"/>
        <w:contextualSpacing/>
        <w:jc w:val="both"/>
        <w:rPr>
          <w:rFonts w:ascii="Times New Roman" w:hAnsi="Times New Roman" w:cs="Times New Roman"/>
          <w:sz w:val="24"/>
          <w:szCs w:val="24"/>
        </w:rPr>
      </w:pPr>
    </w:p>
    <w:p w14:paraId="1575A806" w14:textId="77777777" w:rsidR="009A2898" w:rsidRPr="00475078" w:rsidRDefault="009A2898" w:rsidP="008C09D2">
      <w:pPr>
        <w:spacing w:after="0" w:line="360" w:lineRule="auto"/>
        <w:contextualSpacing/>
        <w:jc w:val="center"/>
        <w:rPr>
          <w:rFonts w:ascii="Times New Roman" w:hAnsi="Times New Roman" w:cs="Times New Roman"/>
          <w:b/>
          <w:sz w:val="32"/>
          <w:szCs w:val="32"/>
        </w:rPr>
      </w:pPr>
      <w:r w:rsidRPr="00475078">
        <w:rPr>
          <w:rFonts w:ascii="Times New Roman" w:hAnsi="Times New Roman" w:cs="Times New Roman"/>
          <w:b/>
          <w:sz w:val="32"/>
          <w:szCs w:val="32"/>
        </w:rPr>
        <w:t>Resultados</w:t>
      </w:r>
    </w:p>
    <w:p w14:paraId="2C0A83AC" w14:textId="5D469173" w:rsidR="007B0D19" w:rsidRPr="00311CD4" w:rsidRDefault="00EC2004" w:rsidP="00311CD4">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Los datos obtenidos se agruparon en las siguientes categorías:</w:t>
      </w:r>
    </w:p>
    <w:p w14:paraId="5A6E1CE1" w14:textId="2A6A2F28" w:rsidR="00EC2004" w:rsidRPr="00475078" w:rsidRDefault="00EC2004" w:rsidP="00311CD4">
      <w:pPr>
        <w:spacing w:after="0" w:line="360" w:lineRule="auto"/>
        <w:contextualSpacing/>
        <w:jc w:val="center"/>
        <w:rPr>
          <w:rFonts w:ascii="Times New Roman" w:hAnsi="Times New Roman" w:cs="Times New Roman"/>
          <w:b/>
          <w:sz w:val="24"/>
          <w:szCs w:val="24"/>
        </w:rPr>
      </w:pPr>
      <w:r w:rsidRPr="00475078">
        <w:rPr>
          <w:rFonts w:ascii="Times New Roman" w:hAnsi="Times New Roman" w:cs="Times New Roman"/>
          <w:b/>
          <w:sz w:val="24"/>
          <w:szCs w:val="24"/>
        </w:rPr>
        <w:t>Categoría 1. Año escolar al inicio de la pandemia y al regreso de las clases presenciales</w:t>
      </w:r>
    </w:p>
    <w:p w14:paraId="2A473BE0" w14:textId="23DFEC0A" w:rsidR="00EC2004" w:rsidRPr="00475078" w:rsidRDefault="00EC200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En esta categoría se exploró el año o semestre que cursaban los participantes al inicio de la pandemia y al momento de </w:t>
      </w:r>
      <w:r w:rsidR="007B0D19" w:rsidRPr="00475078">
        <w:rPr>
          <w:rFonts w:ascii="Times New Roman" w:hAnsi="Times New Roman" w:cs="Times New Roman"/>
          <w:sz w:val="24"/>
          <w:szCs w:val="24"/>
        </w:rPr>
        <w:t xml:space="preserve">regresar a </w:t>
      </w:r>
      <w:r w:rsidRPr="00475078">
        <w:rPr>
          <w:rFonts w:ascii="Times New Roman" w:hAnsi="Times New Roman" w:cs="Times New Roman"/>
          <w:sz w:val="24"/>
          <w:szCs w:val="24"/>
        </w:rPr>
        <w:t>las clases presenciales</w:t>
      </w:r>
      <w:r w:rsidR="007B0D19" w:rsidRPr="00475078">
        <w:rPr>
          <w:rFonts w:ascii="Times New Roman" w:hAnsi="Times New Roman" w:cs="Times New Roman"/>
          <w:sz w:val="24"/>
          <w:szCs w:val="24"/>
        </w:rPr>
        <w:t xml:space="preserve">. Con esto se intentó determinar el nivel de </w:t>
      </w:r>
      <w:r w:rsidRPr="00475078">
        <w:rPr>
          <w:rFonts w:ascii="Times New Roman" w:hAnsi="Times New Roman" w:cs="Times New Roman"/>
          <w:sz w:val="24"/>
          <w:szCs w:val="24"/>
        </w:rPr>
        <w:t>continuidad o interrupción de los estudios. Para el grupo de alto rendimiento, los resultados se presentan en la tabla 1.</w:t>
      </w:r>
    </w:p>
    <w:p w14:paraId="125093BA" w14:textId="77777777" w:rsidR="00FD3993" w:rsidRPr="00475078" w:rsidRDefault="00FD3993" w:rsidP="008C09D2">
      <w:pPr>
        <w:spacing w:after="0" w:line="360" w:lineRule="auto"/>
        <w:ind w:firstLine="708"/>
        <w:contextualSpacing/>
        <w:jc w:val="both"/>
        <w:rPr>
          <w:rFonts w:ascii="Times New Roman" w:hAnsi="Times New Roman" w:cs="Times New Roman"/>
          <w:sz w:val="24"/>
          <w:szCs w:val="24"/>
        </w:rPr>
      </w:pPr>
    </w:p>
    <w:p w14:paraId="73D551FE" w14:textId="3FC499D5" w:rsidR="00E3548E" w:rsidRPr="00475078" w:rsidRDefault="00E3548E" w:rsidP="008C09D2">
      <w:pPr>
        <w:spacing w:after="0" w:line="360" w:lineRule="auto"/>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 xml:space="preserve">Tabla 1. </w:t>
      </w:r>
      <w:r w:rsidRPr="00475078">
        <w:rPr>
          <w:rFonts w:ascii="Times New Roman" w:eastAsia="Arial" w:hAnsi="Times New Roman" w:cs="Times New Roman"/>
          <w:sz w:val="24"/>
          <w:szCs w:val="24"/>
          <w:lang w:eastAsia="es-MX"/>
        </w:rPr>
        <w:t>Categoría 1</w:t>
      </w:r>
      <w:r w:rsidR="007B0D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ño </w:t>
      </w:r>
      <w:r w:rsidR="00EC2004" w:rsidRPr="00475078">
        <w:rPr>
          <w:rFonts w:ascii="Times New Roman" w:eastAsia="Arial" w:hAnsi="Times New Roman" w:cs="Times New Roman"/>
          <w:sz w:val="24"/>
          <w:szCs w:val="24"/>
          <w:lang w:eastAsia="es-MX"/>
        </w:rPr>
        <w:t xml:space="preserve">escolar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lumnos de alto rendimiento</w:t>
      </w:r>
      <w:r w:rsidR="007B0D19" w:rsidRPr="00475078">
        <w:rPr>
          <w:rFonts w:ascii="Times New Roman" w:eastAsia="Arial" w:hAnsi="Times New Roman" w:cs="Times New Roman"/>
          <w:sz w:val="24"/>
          <w:szCs w:val="24"/>
          <w:lang w:eastAsia="es-MX"/>
        </w:rPr>
        <w:t>)</w:t>
      </w:r>
    </w:p>
    <w:tbl>
      <w:tblPr>
        <w:tblW w:w="883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5"/>
        <w:gridCol w:w="1233"/>
        <w:gridCol w:w="1232"/>
        <w:gridCol w:w="1232"/>
        <w:gridCol w:w="1232"/>
        <w:gridCol w:w="1232"/>
        <w:gridCol w:w="1232"/>
      </w:tblGrid>
      <w:tr w:rsidR="00E3548E" w:rsidRPr="00475078" w14:paraId="77CE3C96" w14:textId="77777777" w:rsidTr="00311CD4">
        <w:trPr>
          <w:trHeight w:val="810"/>
        </w:trPr>
        <w:tc>
          <w:tcPr>
            <w:tcW w:w="1444" w:type="dxa"/>
            <w:tcMar>
              <w:top w:w="0" w:type="dxa"/>
              <w:left w:w="100" w:type="dxa"/>
              <w:bottom w:w="0" w:type="dxa"/>
              <w:right w:w="100" w:type="dxa"/>
            </w:tcMar>
          </w:tcPr>
          <w:p w14:paraId="59B77289"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lastRenderedPageBreak/>
              <w:t>Categoría</w:t>
            </w:r>
          </w:p>
          <w:p w14:paraId="6DB1D5F2"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 </w:t>
            </w:r>
          </w:p>
        </w:tc>
        <w:tc>
          <w:tcPr>
            <w:tcW w:w="1232" w:type="dxa"/>
            <w:tcMar>
              <w:top w:w="0" w:type="dxa"/>
              <w:left w:w="100" w:type="dxa"/>
              <w:bottom w:w="0" w:type="dxa"/>
              <w:right w:w="100" w:type="dxa"/>
            </w:tcMar>
          </w:tcPr>
          <w:p w14:paraId="5A699F7F"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1 </w:t>
            </w:r>
          </w:p>
        </w:tc>
        <w:tc>
          <w:tcPr>
            <w:tcW w:w="1232" w:type="dxa"/>
            <w:tcMar>
              <w:top w:w="0" w:type="dxa"/>
              <w:left w:w="100" w:type="dxa"/>
              <w:bottom w:w="0" w:type="dxa"/>
              <w:right w:w="100" w:type="dxa"/>
            </w:tcMar>
          </w:tcPr>
          <w:p w14:paraId="2118AB46"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2 </w:t>
            </w:r>
          </w:p>
        </w:tc>
        <w:tc>
          <w:tcPr>
            <w:tcW w:w="1232" w:type="dxa"/>
            <w:tcMar>
              <w:top w:w="0" w:type="dxa"/>
              <w:left w:w="100" w:type="dxa"/>
              <w:bottom w:w="0" w:type="dxa"/>
              <w:right w:w="100" w:type="dxa"/>
            </w:tcMar>
          </w:tcPr>
          <w:p w14:paraId="4A6F51A1"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3 </w:t>
            </w:r>
          </w:p>
        </w:tc>
        <w:tc>
          <w:tcPr>
            <w:tcW w:w="1232" w:type="dxa"/>
            <w:tcMar>
              <w:top w:w="0" w:type="dxa"/>
              <w:left w:w="100" w:type="dxa"/>
              <w:bottom w:w="0" w:type="dxa"/>
              <w:right w:w="100" w:type="dxa"/>
            </w:tcMar>
          </w:tcPr>
          <w:p w14:paraId="2B9B65FB"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4 </w:t>
            </w:r>
          </w:p>
        </w:tc>
        <w:tc>
          <w:tcPr>
            <w:tcW w:w="1232" w:type="dxa"/>
            <w:tcMar>
              <w:top w:w="0" w:type="dxa"/>
              <w:left w:w="100" w:type="dxa"/>
              <w:bottom w:w="0" w:type="dxa"/>
              <w:right w:w="100" w:type="dxa"/>
            </w:tcMar>
          </w:tcPr>
          <w:p w14:paraId="03A41585"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5 </w:t>
            </w:r>
          </w:p>
        </w:tc>
        <w:tc>
          <w:tcPr>
            <w:tcW w:w="1232" w:type="dxa"/>
            <w:tcMar>
              <w:top w:w="0" w:type="dxa"/>
              <w:left w:w="100" w:type="dxa"/>
              <w:bottom w:w="0" w:type="dxa"/>
              <w:right w:w="100" w:type="dxa"/>
            </w:tcMar>
          </w:tcPr>
          <w:p w14:paraId="48DA3FCB"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Sujeto 6 </w:t>
            </w:r>
          </w:p>
        </w:tc>
      </w:tr>
      <w:tr w:rsidR="00E3548E" w:rsidRPr="00475078" w14:paraId="630F46EF" w14:textId="77777777" w:rsidTr="00311CD4">
        <w:trPr>
          <w:trHeight w:val="1110"/>
        </w:trPr>
        <w:tc>
          <w:tcPr>
            <w:tcW w:w="1444" w:type="dxa"/>
            <w:tcMar>
              <w:top w:w="0" w:type="dxa"/>
              <w:left w:w="100" w:type="dxa"/>
              <w:bottom w:w="0" w:type="dxa"/>
              <w:right w:w="100" w:type="dxa"/>
            </w:tcMar>
          </w:tcPr>
          <w:p w14:paraId="3DF751A2" w14:textId="1186F0AE"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w:t>
            </w:r>
            <w:r w:rsidR="00F0116D" w:rsidRPr="00311CD4">
              <w:rPr>
                <w:rFonts w:ascii="Times New Roman" w:eastAsia="Arial" w:hAnsi="Times New Roman" w:cs="Times New Roman"/>
                <w:bCs/>
                <w:sz w:val="24"/>
                <w:szCs w:val="24"/>
                <w:lang w:eastAsia="es-MX"/>
              </w:rPr>
              <w:t>. Inicio de pandemia</w:t>
            </w:r>
          </w:p>
        </w:tc>
        <w:tc>
          <w:tcPr>
            <w:tcW w:w="1232" w:type="dxa"/>
            <w:tcMar>
              <w:top w:w="0" w:type="dxa"/>
              <w:left w:w="100" w:type="dxa"/>
              <w:bottom w:w="0" w:type="dxa"/>
              <w:right w:w="100" w:type="dxa"/>
            </w:tcMar>
          </w:tcPr>
          <w:p w14:paraId="54039987"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2925BC8A"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27BED493"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Tercer año de secundaria</w:t>
            </w:r>
          </w:p>
        </w:tc>
        <w:tc>
          <w:tcPr>
            <w:tcW w:w="1232" w:type="dxa"/>
            <w:tcMar>
              <w:top w:w="0" w:type="dxa"/>
              <w:left w:w="100" w:type="dxa"/>
              <w:bottom w:w="0" w:type="dxa"/>
              <w:right w:w="100" w:type="dxa"/>
            </w:tcMar>
          </w:tcPr>
          <w:p w14:paraId="5EEDC818"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63221F80"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año de secundaria</w:t>
            </w:r>
          </w:p>
        </w:tc>
        <w:tc>
          <w:tcPr>
            <w:tcW w:w="1232" w:type="dxa"/>
            <w:tcMar>
              <w:top w:w="0" w:type="dxa"/>
              <w:left w:w="100" w:type="dxa"/>
              <w:bottom w:w="0" w:type="dxa"/>
              <w:right w:w="100" w:type="dxa"/>
            </w:tcMar>
          </w:tcPr>
          <w:p w14:paraId="2F1F691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Tercer año de secundaria</w:t>
            </w:r>
          </w:p>
        </w:tc>
      </w:tr>
      <w:tr w:rsidR="00E3548E" w:rsidRPr="00475078" w14:paraId="7DFADEE4" w14:textId="77777777" w:rsidTr="00311CD4">
        <w:trPr>
          <w:trHeight w:val="1110"/>
        </w:trPr>
        <w:tc>
          <w:tcPr>
            <w:tcW w:w="1444" w:type="dxa"/>
            <w:tcMar>
              <w:top w:w="0" w:type="dxa"/>
              <w:left w:w="100" w:type="dxa"/>
              <w:bottom w:w="0" w:type="dxa"/>
              <w:right w:w="100" w:type="dxa"/>
            </w:tcMar>
          </w:tcPr>
          <w:p w14:paraId="5C2125C6" w14:textId="6731F717"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 Regreso a clases presenciales</w:t>
            </w:r>
          </w:p>
        </w:tc>
        <w:tc>
          <w:tcPr>
            <w:tcW w:w="1232" w:type="dxa"/>
            <w:tcMar>
              <w:top w:w="0" w:type="dxa"/>
              <w:left w:w="100" w:type="dxa"/>
              <w:bottom w:w="0" w:type="dxa"/>
              <w:right w:w="100" w:type="dxa"/>
            </w:tcMar>
          </w:tcPr>
          <w:p w14:paraId="7EB30CCB" w14:textId="2485EB9C"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Segundo semestre de </w:t>
            </w:r>
            <w:r w:rsidR="00E3548E" w:rsidRPr="00311CD4">
              <w:rPr>
                <w:rFonts w:ascii="Times New Roman" w:eastAsia="Arial" w:hAnsi="Times New Roman" w:cs="Times New Roman"/>
                <w:bCs/>
                <w:sz w:val="24"/>
                <w:szCs w:val="24"/>
                <w:lang w:eastAsia="es-MX"/>
              </w:rPr>
              <w:t>bachiller</w:t>
            </w:r>
            <w:r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35FECF38" w14:textId="5FBB8FF1"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0B605A68" w14:textId="398DE778"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0A791111" w14:textId="13F5B50C"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61905F03" w14:textId="542F47A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 de bachiller</w:t>
            </w:r>
            <w:r w:rsidR="00F0116D" w:rsidRPr="00311CD4">
              <w:rPr>
                <w:rFonts w:ascii="Times New Roman" w:eastAsia="Arial" w:hAnsi="Times New Roman" w:cs="Times New Roman"/>
                <w:bCs/>
                <w:sz w:val="24"/>
                <w:szCs w:val="24"/>
                <w:lang w:eastAsia="es-MX"/>
              </w:rPr>
              <w:t>ato</w:t>
            </w:r>
          </w:p>
        </w:tc>
        <w:tc>
          <w:tcPr>
            <w:tcW w:w="1232" w:type="dxa"/>
            <w:tcMar>
              <w:top w:w="0" w:type="dxa"/>
              <w:left w:w="100" w:type="dxa"/>
              <w:bottom w:w="0" w:type="dxa"/>
              <w:right w:w="100" w:type="dxa"/>
            </w:tcMar>
          </w:tcPr>
          <w:p w14:paraId="7A99EBE0" w14:textId="34DCB7A5"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 de bachiller</w:t>
            </w:r>
            <w:r w:rsidR="00F0116D" w:rsidRPr="00311CD4">
              <w:rPr>
                <w:rFonts w:ascii="Times New Roman" w:eastAsia="Arial" w:hAnsi="Times New Roman" w:cs="Times New Roman"/>
                <w:bCs/>
                <w:sz w:val="24"/>
                <w:szCs w:val="24"/>
                <w:lang w:eastAsia="es-MX"/>
              </w:rPr>
              <w:t>ato</w:t>
            </w:r>
          </w:p>
        </w:tc>
      </w:tr>
    </w:tbl>
    <w:p w14:paraId="301ABC2A" w14:textId="55753C0B" w:rsidR="007B0D19" w:rsidRPr="00475078" w:rsidRDefault="00E3548E" w:rsidP="00311CD4">
      <w:pPr>
        <w:spacing w:after="0" w:line="360" w:lineRule="auto"/>
        <w:ind w:right="44"/>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E</w:t>
      </w:r>
      <w:r w:rsidRPr="00475078">
        <w:rPr>
          <w:rFonts w:ascii="Times New Roman" w:eastAsia="Arial" w:hAnsi="Times New Roman" w:cs="Times New Roman"/>
          <w:sz w:val="24"/>
          <w:szCs w:val="24"/>
          <w:lang w:eastAsia="es-MX"/>
        </w:rPr>
        <w:t>laboración propia</w:t>
      </w:r>
    </w:p>
    <w:p w14:paraId="1DEAFC8D" w14:textId="66808787" w:rsidR="00EC2004" w:rsidRDefault="00E3548E"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Como se puede apreciar en la tabla 1, los part</w:t>
      </w:r>
      <w:r w:rsidR="00F0116D" w:rsidRPr="00475078">
        <w:rPr>
          <w:rFonts w:ascii="Times New Roman" w:eastAsia="Arial" w:hAnsi="Times New Roman" w:cs="Times New Roman"/>
          <w:sz w:val="24"/>
          <w:szCs w:val="24"/>
          <w:lang w:eastAsia="es-MX"/>
        </w:rPr>
        <w:t xml:space="preserve">icipantes con alto rendimiento </w:t>
      </w:r>
      <w:r w:rsidRPr="00475078">
        <w:rPr>
          <w:rFonts w:ascii="Times New Roman" w:eastAsia="Arial" w:hAnsi="Times New Roman" w:cs="Times New Roman"/>
          <w:sz w:val="24"/>
          <w:szCs w:val="24"/>
          <w:lang w:eastAsia="es-MX"/>
        </w:rPr>
        <w:t>al inicio de la pandemia cursaban el primer año de secundaria (4 casos) y tercer año de secundaria (2 c</w:t>
      </w:r>
      <w:r w:rsidR="00F0116D" w:rsidRPr="00475078">
        <w:rPr>
          <w:rFonts w:ascii="Times New Roman" w:eastAsia="Arial" w:hAnsi="Times New Roman" w:cs="Times New Roman"/>
          <w:sz w:val="24"/>
          <w:szCs w:val="24"/>
          <w:lang w:eastAsia="es-MX"/>
        </w:rPr>
        <w:t>asos)</w:t>
      </w:r>
      <w:r w:rsidR="007B0D19" w:rsidRPr="00475078">
        <w:rPr>
          <w:rFonts w:ascii="Times New Roman" w:eastAsia="Arial" w:hAnsi="Times New Roman" w:cs="Times New Roman"/>
          <w:sz w:val="24"/>
          <w:szCs w:val="24"/>
          <w:lang w:eastAsia="es-MX"/>
        </w:rPr>
        <w:t>; luego,</w:t>
      </w:r>
      <w:r w:rsidR="00F0116D" w:rsidRPr="00475078">
        <w:rPr>
          <w:rFonts w:ascii="Times New Roman" w:eastAsia="Arial" w:hAnsi="Times New Roman" w:cs="Times New Roman"/>
          <w:sz w:val="24"/>
          <w:szCs w:val="24"/>
          <w:lang w:eastAsia="es-MX"/>
        </w:rPr>
        <w:t xml:space="preserve"> al momento del regreso a las clases presenciales</w:t>
      </w:r>
      <w:r w:rsidR="007B0D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cursaban el bachill</w:t>
      </w:r>
      <w:r w:rsidR="00BC39B2" w:rsidRPr="00475078">
        <w:rPr>
          <w:rFonts w:ascii="Times New Roman" w:eastAsia="Arial" w:hAnsi="Times New Roman" w:cs="Times New Roman"/>
          <w:sz w:val="24"/>
          <w:szCs w:val="24"/>
          <w:lang w:eastAsia="es-MX"/>
        </w:rPr>
        <w:t xml:space="preserve">erato </w:t>
      </w:r>
      <w:r w:rsidRPr="00475078">
        <w:rPr>
          <w:rFonts w:ascii="Times New Roman" w:eastAsia="Arial" w:hAnsi="Times New Roman" w:cs="Times New Roman"/>
          <w:sz w:val="24"/>
          <w:szCs w:val="24"/>
          <w:lang w:eastAsia="es-MX"/>
        </w:rPr>
        <w:t>(4 en segundo semestre y 2 en sexto se</w:t>
      </w:r>
      <w:r w:rsidR="00F0116D" w:rsidRPr="00475078">
        <w:rPr>
          <w:rFonts w:ascii="Times New Roman" w:eastAsia="Arial" w:hAnsi="Times New Roman" w:cs="Times New Roman"/>
          <w:sz w:val="24"/>
          <w:szCs w:val="24"/>
          <w:lang w:eastAsia="es-MX"/>
        </w:rPr>
        <w:t xml:space="preserve">mestre). </w:t>
      </w:r>
      <w:r w:rsidR="007B0D19" w:rsidRPr="00475078">
        <w:rPr>
          <w:rFonts w:ascii="Times New Roman" w:eastAsia="Arial" w:hAnsi="Times New Roman" w:cs="Times New Roman"/>
          <w:sz w:val="24"/>
          <w:szCs w:val="24"/>
          <w:lang w:eastAsia="es-MX"/>
        </w:rPr>
        <w:t xml:space="preserve">En otras palabras, </w:t>
      </w:r>
      <w:r w:rsidRPr="00475078">
        <w:rPr>
          <w:rFonts w:ascii="Times New Roman" w:eastAsia="Arial" w:hAnsi="Times New Roman" w:cs="Times New Roman"/>
          <w:sz w:val="24"/>
          <w:szCs w:val="24"/>
          <w:lang w:eastAsia="es-MX"/>
        </w:rPr>
        <w:t xml:space="preserve">los participantes continuaron con sus estudios </w:t>
      </w:r>
      <w:r w:rsidR="00F0116D" w:rsidRPr="00475078">
        <w:rPr>
          <w:rFonts w:ascii="Times New Roman" w:eastAsia="Arial" w:hAnsi="Times New Roman" w:cs="Times New Roman"/>
          <w:sz w:val="24"/>
          <w:szCs w:val="24"/>
          <w:lang w:eastAsia="es-MX"/>
        </w:rPr>
        <w:t xml:space="preserve">en modalidad virtual </w:t>
      </w:r>
      <w:r w:rsidRPr="00475078">
        <w:rPr>
          <w:rFonts w:ascii="Times New Roman" w:eastAsia="Arial" w:hAnsi="Times New Roman" w:cs="Times New Roman"/>
          <w:sz w:val="24"/>
          <w:szCs w:val="24"/>
          <w:lang w:eastAsia="es-MX"/>
        </w:rPr>
        <w:t xml:space="preserve">a pesar </w:t>
      </w:r>
      <w:r w:rsidR="00F0116D" w:rsidRPr="00475078">
        <w:rPr>
          <w:rFonts w:ascii="Times New Roman" w:eastAsia="Arial" w:hAnsi="Times New Roman" w:cs="Times New Roman"/>
          <w:sz w:val="24"/>
          <w:szCs w:val="24"/>
          <w:lang w:eastAsia="es-MX"/>
        </w:rPr>
        <w:t>de la pandemia</w:t>
      </w:r>
      <w:r w:rsidRPr="00475078">
        <w:rPr>
          <w:rFonts w:ascii="Times New Roman" w:eastAsia="Arial" w:hAnsi="Times New Roman" w:cs="Times New Roman"/>
          <w:sz w:val="24"/>
          <w:szCs w:val="24"/>
          <w:lang w:eastAsia="es-MX"/>
        </w:rPr>
        <w:t>.</w:t>
      </w:r>
      <w:r w:rsidR="00FD3993" w:rsidRPr="00475078">
        <w:rPr>
          <w:rFonts w:ascii="Times New Roman" w:eastAsia="Arial" w:hAnsi="Times New Roman" w:cs="Times New Roman"/>
          <w:sz w:val="24"/>
          <w:szCs w:val="24"/>
          <w:lang w:eastAsia="es-MX"/>
        </w:rPr>
        <w:t xml:space="preserve"> </w:t>
      </w:r>
      <w:r w:rsidR="00EC2004" w:rsidRPr="00475078">
        <w:rPr>
          <w:rFonts w:ascii="Times New Roman" w:eastAsia="Arial" w:hAnsi="Times New Roman" w:cs="Times New Roman"/>
          <w:sz w:val="24"/>
          <w:szCs w:val="24"/>
          <w:lang w:eastAsia="es-MX"/>
        </w:rPr>
        <w:t xml:space="preserve">En cuanto a los participantes con bajo rendimiento, los resultados se presentan en la tabla 2. </w:t>
      </w:r>
    </w:p>
    <w:p w14:paraId="01389BB1" w14:textId="77777777" w:rsidR="00311CD4" w:rsidRPr="00475078" w:rsidRDefault="00311CD4"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75F2E865" w14:textId="3C0312FF" w:rsidR="00E3548E"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Tabla 2</w:t>
      </w:r>
      <w:r w:rsidRPr="00475078">
        <w:rPr>
          <w:rFonts w:ascii="Times New Roman" w:eastAsia="Arial" w:hAnsi="Times New Roman" w:cs="Times New Roman"/>
          <w:b/>
          <w:i/>
          <w:sz w:val="24"/>
          <w:szCs w:val="24"/>
          <w:lang w:eastAsia="es-MX"/>
        </w:rPr>
        <w:t xml:space="preserve">. </w:t>
      </w:r>
      <w:r w:rsidRPr="00475078">
        <w:rPr>
          <w:rFonts w:ascii="Times New Roman" w:eastAsia="Arial" w:hAnsi="Times New Roman" w:cs="Times New Roman"/>
          <w:sz w:val="24"/>
          <w:szCs w:val="24"/>
          <w:lang w:eastAsia="es-MX"/>
        </w:rPr>
        <w:t>Categoría 1</w:t>
      </w:r>
      <w:r w:rsidR="007B0D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ño </w:t>
      </w:r>
      <w:r w:rsidR="00EC2004" w:rsidRPr="00475078">
        <w:rPr>
          <w:rFonts w:ascii="Times New Roman" w:eastAsia="Arial" w:hAnsi="Times New Roman" w:cs="Times New Roman"/>
          <w:sz w:val="24"/>
          <w:szCs w:val="24"/>
          <w:lang w:eastAsia="es-MX"/>
        </w:rPr>
        <w:t xml:space="preserve">escolar </w:t>
      </w:r>
      <w:r w:rsidR="007B0D19"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lumnos </w:t>
      </w:r>
      <w:r w:rsidR="003D46A6" w:rsidRPr="00475078">
        <w:rPr>
          <w:rFonts w:ascii="Times New Roman" w:eastAsia="Arial" w:hAnsi="Times New Roman" w:cs="Times New Roman"/>
          <w:sz w:val="24"/>
          <w:szCs w:val="24"/>
          <w:lang w:eastAsia="es-MX"/>
        </w:rPr>
        <w:t xml:space="preserve">de </w:t>
      </w:r>
      <w:r w:rsidRPr="00475078">
        <w:rPr>
          <w:rFonts w:ascii="Times New Roman" w:eastAsia="Arial" w:hAnsi="Times New Roman" w:cs="Times New Roman"/>
          <w:sz w:val="24"/>
          <w:szCs w:val="24"/>
          <w:lang w:eastAsia="es-MX"/>
        </w:rPr>
        <w:t>bajo rendimiento</w:t>
      </w:r>
      <w:r w:rsidR="007B0D19" w:rsidRPr="00475078">
        <w:rPr>
          <w:rFonts w:ascii="Times New Roman" w:eastAsia="Arial" w:hAnsi="Times New Roman" w:cs="Times New Roman"/>
          <w:sz w:val="24"/>
          <w:szCs w:val="24"/>
          <w:lang w:eastAsia="es-MX"/>
        </w:rPr>
        <w:t>)</w:t>
      </w:r>
    </w:p>
    <w:tbl>
      <w:tblPr>
        <w:tblW w:w="916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95"/>
        <w:gridCol w:w="1020"/>
        <w:gridCol w:w="1350"/>
        <w:gridCol w:w="1215"/>
        <w:gridCol w:w="1440"/>
        <w:gridCol w:w="1485"/>
        <w:gridCol w:w="1260"/>
      </w:tblGrid>
      <w:tr w:rsidR="00E3548E" w:rsidRPr="00311CD4" w14:paraId="013D89CA" w14:textId="77777777" w:rsidTr="00311CD4">
        <w:trPr>
          <w:trHeight w:val="285"/>
        </w:trPr>
        <w:tc>
          <w:tcPr>
            <w:tcW w:w="1395" w:type="dxa"/>
            <w:tcMar>
              <w:top w:w="0" w:type="dxa"/>
              <w:left w:w="100" w:type="dxa"/>
              <w:bottom w:w="0" w:type="dxa"/>
              <w:right w:w="100" w:type="dxa"/>
            </w:tcMar>
          </w:tcPr>
          <w:p w14:paraId="02CA728A" w14:textId="77777777" w:rsidR="00E3548E" w:rsidRPr="00311CD4" w:rsidRDefault="00E3548E" w:rsidP="008C09D2">
            <w:pPr>
              <w:spacing w:after="0" w:line="360" w:lineRule="auto"/>
              <w:contextualSpacing/>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tc>
        <w:tc>
          <w:tcPr>
            <w:tcW w:w="1020" w:type="dxa"/>
            <w:tcMar>
              <w:top w:w="0" w:type="dxa"/>
              <w:left w:w="100" w:type="dxa"/>
              <w:bottom w:w="0" w:type="dxa"/>
              <w:right w:w="100" w:type="dxa"/>
            </w:tcMar>
          </w:tcPr>
          <w:p w14:paraId="2B98D7C0"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1</w:t>
            </w:r>
          </w:p>
        </w:tc>
        <w:tc>
          <w:tcPr>
            <w:tcW w:w="1350" w:type="dxa"/>
            <w:tcMar>
              <w:top w:w="0" w:type="dxa"/>
              <w:left w:w="100" w:type="dxa"/>
              <w:bottom w:w="0" w:type="dxa"/>
              <w:right w:w="100" w:type="dxa"/>
            </w:tcMar>
          </w:tcPr>
          <w:p w14:paraId="21999C6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2</w:t>
            </w:r>
          </w:p>
        </w:tc>
        <w:tc>
          <w:tcPr>
            <w:tcW w:w="1215" w:type="dxa"/>
            <w:tcMar>
              <w:top w:w="0" w:type="dxa"/>
              <w:left w:w="100" w:type="dxa"/>
              <w:bottom w:w="0" w:type="dxa"/>
              <w:right w:w="100" w:type="dxa"/>
            </w:tcMar>
          </w:tcPr>
          <w:p w14:paraId="1D11AFA7"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3</w:t>
            </w:r>
          </w:p>
        </w:tc>
        <w:tc>
          <w:tcPr>
            <w:tcW w:w="1440" w:type="dxa"/>
            <w:tcMar>
              <w:top w:w="0" w:type="dxa"/>
              <w:left w:w="100" w:type="dxa"/>
              <w:bottom w:w="0" w:type="dxa"/>
              <w:right w:w="100" w:type="dxa"/>
            </w:tcMar>
          </w:tcPr>
          <w:p w14:paraId="4A8C4ECB"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4</w:t>
            </w:r>
          </w:p>
        </w:tc>
        <w:tc>
          <w:tcPr>
            <w:tcW w:w="1485" w:type="dxa"/>
            <w:tcMar>
              <w:top w:w="0" w:type="dxa"/>
              <w:left w:w="100" w:type="dxa"/>
              <w:bottom w:w="0" w:type="dxa"/>
              <w:right w:w="100" w:type="dxa"/>
            </w:tcMar>
          </w:tcPr>
          <w:p w14:paraId="03B7934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5</w:t>
            </w:r>
          </w:p>
        </w:tc>
        <w:tc>
          <w:tcPr>
            <w:tcW w:w="1260" w:type="dxa"/>
            <w:tcMar>
              <w:top w:w="0" w:type="dxa"/>
              <w:left w:w="100" w:type="dxa"/>
              <w:bottom w:w="0" w:type="dxa"/>
              <w:right w:w="100" w:type="dxa"/>
            </w:tcMar>
          </w:tcPr>
          <w:p w14:paraId="34998985"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6</w:t>
            </w:r>
          </w:p>
        </w:tc>
      </w:tr>
      <w:tr w:rsidR="00E3548E" w:rsidRPr="00311CD4" w14:paraId="3AB046DF" w14:textId="77777777" w:rsidTr="00311CD4">
        <w:trPr>
          <w:trHeight w:val="1380"/>
        </w:trPr>
        <w:tc>
          <w:tcPr>
            <w:tcW w:w="1395" w:type="dxa"/>
            <w:tcMar>
              <w:top w:w="0" w:type="dxa"/>
              <w:left w:w="100" w:type="dxa"/>
              <w:bottom w:w="0" w:type="dxa"/>
              <w:right w:w="100" w:type="dxa"/>
            </w:tcMar>
          </w:tcPr>
          <w:p w14:paraId="30DBAF06" w14:textId="67109E8F"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 Antes de la pandemia</w:t>
            </w:r>
          </w:p>
        </w:tc>
        <w:tc>
          <w:tcPr>
            <w:tcW w:w="1020" w:type="dxa"/>
            <w:tcMar>
              <w:top w:w="0" w:type="dxa"/>
              <w:left w:w="100" w:type="dxa"/>
              <w:bottom w:w="0" w:type="dxa"/>
              <w:right w:w="100" w:type="dxa"/>
            </w:tcMar>
          </w:tcPr>
          <w:p w14:paraId="76D64C33" w14:textId="78052A93"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Quinto semestre </w:t>
            </w:r>
            <w:r w:rsidR="00F0116D" w:rsidRPr="00311CD4">
              <w:rPr>
                <w:rFonts w:ascii="Times New Roman" w:eastAsia="Arial" w:hAnsi="Times New Roman" w:cs="Times New Roman"/>
                <w:bCs/>
                <w:sz w:val="24"/>
                <w:szCs w:val="24"/>
                <w:lang w:eastAsia="es-MX"/>
              </w:rPr>
              <w:t>de bachillerato</w:t>
            </w:r>
          </w:p>
        </w:tc>
        <w:tc>
          <w:tcPr>
            <w:tcW w:w="1350" w:type="dxa"/>
            <w:tcMar>
              <w:top w:w="0" w:type="dxa"/>
              <w:left w:w="100" w:type="dxa"/>
              <w:bottom w:w="0" w:type="dxa"/>
              <w:right w:w="100" w:type="dxa"/>
            </w:tcMar>
          </w:tcPr>
          <w:p w14:paraId="16362FC3" w14:textId="459B93F3"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semestre de bachillerato</w:t>
            </w:r>
          </w:p>
        </w:tc>
        <w:tc>
          <w:tcPr>
            <w:tcW w:w="1215" w:type="dxa"/>
            <w:tcMar>
              <w:top w:w="0" w:type="dxa"/>
              <w:left w:w="100" w:type="dxa"/>
              <w:bottom w:w="0" w:type="dxa"/>
              <w:right w:w="100" w:type="dxa"/>
            </w:tcMar>
          </w:tcPr>
          <w:p w14:paraId="37D30503" w14:textId="325E86B8"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Quinto semestre </w:t>
            </w:r>
            <w:r w:rsidR="00E3548E" w:rsidRPr="00311CD4">
              <w:rPr>
                <w:rFonts w:ascii="Times New Roman" w:eastAsia="Arial" w:hAnsi="Times New Roman" w:cs="Times New Roman"/>
                <w:bCs/>
                <w:sz w:val="24"/>
                <w:szCs w:val="24"/>
                <w:lang w:eastAsia="es-MX"/>
              </w:rPr>
              <w:t xml:space="preserve">de </w:t>
            </w:r>
            <w:r w:rsidR="002927FB" w:rsidRPr="00311CD4">
              <w:rPr>
                <w:rFonts w:ascii="Times New Roman" w:eastAsia="Arial" w:hAnsi="Times New Roman" w:cs="Times New Roman"/>
                <w:bCs/>
                <w:sz w:val="24"/>
                <w:szCs w:val="24"/>
                <w:lang w:eastAsia="es-MX"/>
              </w:rPr>
              <w:t>bachillerato</w:t>
            </w:r>
          </w:p>
        </w:tc>
        <w:tc>
          <w:tcPr>
            <w:tcW w:w="1440" w:type="dxa"/>
            <w:tcMar>
              <w:top w:w="0" w:type="dxa"/>
              <w:left w:w="100" w:type="dxa"/>
              <w:bottom w:w="0" w:type="dxa"/>
              <w:right w:w="100" w:type="dxa"/>
            </w:tcMar>
          </w:tcPr>
          <w:p w14:paraId="35740E45" w14:textId="2E1BF404" w:rsidR="00E3548E" w:rsidRPr="00311CD4" w:rsidRDefault="000804FC"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Primer semestre</w:t>
            </w:r>
            <w:r w:rsidR="00F0116D" w:rsidRPr="00311CD4">
              <w:rPr>
                <w:rFonts w:ascii="Times New Roman" w:eastAsia="Arial" w:hAnsi="Times New Roman" w:cs="Times New Roman"/>
                <w:bCs/>
                <w:sz w:val="24"/>
                <w:szCs w:val="24"/>
                <w:lang w:eastAsia="es-MX"/>
              </w:rPr>
              <w:t xml:space="preserve"> de </w:t>
            </w:r>
            <w:r w:rsidR="00E3548E" w:rsidRPr="00311CD4">
              <w:rPr>
                <w:rFonts w:ascii="Times New Roman" w:eastAsia="Arial" w:hAnsi="Times New Roman" w:cs="Times New Roman"/>
                <w:bCs/>
                <w:sz w:val="24"/>
                <w:szCs w:val="24"/>
                <w:lang w:eastAsia="es-MX"/>
              </w:rPr>
              <w:t>bachillerato</w:t>
            </w:r>
          </w:p>
        </w:tc>
        <w:tc>
          <w:tcPr>
            <w:tcW w:w="1485" w:type="dxa"/>
            <w:tcMar>
              <w:top w:w="0" w:type="dxa"/>
              <w:left w:w="100" w:type="dxa"/>
              <w:bottom w:w="0" w:type="dxa"/>
              <w:right w:w="100" w:type="dxa"/>
            </w:tcMar>
          </w:tcPr>
          <w:p w14:paraId="4054402A" w14:textId="3F4E61C7"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Tercer semestre de </w:t>
            </w:r>
            <w:r w:rsidR="00E3548E" w:rsidRPr="00311CD4">
              <w:rPr>
                <w:rFonts w:ascii="Times New Roman" w:eastAsia="Arial" w:hAnsi="Times New Roman" w:cs="Times New Roman"/>
                <w:bCs/>
                <w:sz w:val="24"/>
                <w:szCs w:val="24"/>
                <w:lang w:eastAsia="es-MX"/>
              </w:rPr>
              <w:t>bachillerato</w:t>
            </w:r>
          </w:p>
        </w:tc>
        <w:tc>
          <w:tcPr>
            <w:tcW w:w="1260" w:type="dxa"/>
            <w:tcMar>
              <w:top w:w="0" w:type="dxa"/>
              <w:left w:w="100" w:type="dxa"/>
              <w:bottom w:w="0" w:type="dxa"/>
              <w:right w:w="100" w:type="dxa"/>
            </w:tcMar>
          </w:tcPr>
          <w:p w14:paraId="7B2E4F97" w14:textId="3D09E0F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Tercer semestre</w:t>
            </w:r>
            <w:r w:rsidR="00F0116D" w:rsidRPr="00311CD4">
              <w:rPr>
                <w:rFonts w:ascii="Times New Roman" w:eastAsia="Arial" w:hAnsi="Times New Roman" w:cs="Times New Roman"/>
                <w:bCs/>
                <w:sz w:val="24"/>
                <w:szCs w:val="24"/>
                <w:lang w:eastAsia="es-MX"/>
              </w:rPr>
              <w:t xml:space="preserve"> de bachillerato</w:t>
            </w:r>
          </w:p>
        </w:tc>
      </w:tr>
      <w:tr w:rsidR="00E3548E" w:rsidRPr="00311CD4" w14:paraId="3344FA70" w14:textId="77777777" w:rsidTr="00311CD4">
        <w:trPr>
          <w:trHeight w:val="1380"/>
        </w:trPr>
        <w:tc>
          <w:tcPr>
            <w:tcW w:w="1395" w:type="dxa"/>
            <w:tcMar>
              <w:top w:w="0" w:type="dxa"/>
              <w:left w:w="100" w:type="dxa"/>
              <w:bottom w:w="0" w:type="dxa"/>
              <w:right w:w="100" w:type="dxa"/>
            </w:tcMar>
          </w:tcPr>
          <w:p w14:paraId="179BABF6" w14:textId="4301B643" w:rsidR="00E3548E" w:rsidRPr="00311CD4" w:rsidRDefault="00F011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Año escolar. Regreso a clases presenciales</w:t>
            </w:r>
          </w:p>
        </w:tc>
        <w:tc>
          <w:tcPr>
            <w:tcW w:w="1020" w:type="dxa"/>
            <w:tcMar>
              <w:top w:w="0" w:type="dxa"/>
              <w:left w:w="100" w:type="dxa"/>
              <w:bottom w:w="0" w:type="dxa"/>
              <w:right w:w="100" w:type="dxa"/>
            </w:tcMar>
          </w:tcPr>
          <w:p w14:paraId="4A20B2C4" w14:textId="4FB37A79"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w:t>
            </w:r>
            <w:r w:rsidR="000804FC" w:rsidRPr="00311CD4">
              <w:rPr>
                <w:rFonts w:ascii="Times New Roman" w:eastAsia="Arial" w:hAnsi="Times New Roman" w:cs="Times New Roman"/>
                <w:bCs/>
                <w:sz w:val="24"/>
                <w:szCs w:val="24"/>
                <w:lang w:eastAsia="es-MX"/>
              </w:rPr>
              <w:t xml:space="preserve"> de bachillerato</w:t>
            </w:r>
          </w:p>
        </w:tc>
        <w:tc>
          <w:tcPr>
            <w:tcW w:w="1350" w:type="dxa"/>
            <w:tcMar>
              <w:top w:w="0" w:type="dxa"/>
              <w:left w:w="100" w:type="dxa"/>
              <w:bottom w:w="0" w:type="dxa"/>
              <w:right w:w="100" w:type="dxa"/>
            </w:tcMar>
          </w:tcPr>
          <w:p w14:paraId="6376DE18" w14:textId="336E43C2"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w:t>
            </w:r>
            <w:r w:rsidR="000804FC" w:rsidRPr="00311CD4">
              <w:rPr>
                <w:rFonts w:ascii="Times New Roman" w:eastAsia="Arial" w:hAnsi="Times New Roman" w:cs="Times New Roman"/>
                <w:bCs/>
                <w:sz w:val="24"/>
                <w:szCs w:val="24"/>
                <w:lang w:eastAsia="es-MX"/>
              </w:rPr>
              <w:t xml:space="preserve"> de bachillerato</w:t>
            </w:r>
          </w:p>
        </w:tc>
        <w:tc>
          <w:tcPr>
            <w:tcW w:w="1215" w:type="dxa"/>
            <w:tcMar>
              <w:top w:w="0" w:type="dxa"/>
              <w:left w:w="100" w:type="dxa"/>
              <w:bottom w:w="0" w:type="dxa"/>
              <w:right w:w="100" w:type="dxa"/>
            </w:tcMar>
          </w:tcPr>
          <w:p w14:paraId="62333734" w14:textId="282A3994"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w:t>
            </w:r>
            <w:r w:rsidR="000804FC" w:rsidRPr="00311CD4">
              <w:rPr>
                <w:rFonts w:ascii="Times New Roman" w:eastAsia="Arial" w:hAnsi="Times New Roman" w:cs="Times New Roman"/>
                <w:bCs/>
                <w:sz w:val="24"/>
                <w:szCs w:val="24"/>
                <w:lang w:eastAsia="es-MX"/>
              </w:rPr>
              <w:t xml:space="preserve"> de bachillerato</w:t>
            </w:r>
          </w:p>
        </w:tc>
        <w:tc>
          <w:tcPr>
            <w:tcW w:w="1440" w:type="dxa"/>
            <w:tcMar>
              <w:top w:w="0" w:type="dxa"/>
              <w:left w:w="100" w:type="dxa"/>
              <w:bottom w:w="0" w:type="dxa"/>
              <w:right w:w="100" w:type="dxa"/>
            </w:tcMar>
          </w:tcPr>
          <w:p w14:paraId="61D9A2BA" w14:textId="76EF9CE8"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Segundo semestre</w:t>
            </w:r>
            <w:r w:rsidR="000804FC" w:rsidRPr="00311CD4">
              <w:rPr>
                <w:rFonts w:ascii="Times New Roman" w:eastAsia="Arial" w:hAnsi="Times New Roman" w:cs="Times New Roman"/>
                <w:bCs/>
                <w:sz w:val="24"/>
                <w:szCs w:val="24"/>
                <w:lang w:eastAsia="es-MX"/>
              </w:rPr>
              <w:t xml:space="preserve"> de bachillerato</w:t>
            </w:r>
          </w:p>
        </w:tc>
        <w:tc>
          <w:tcPr>
            <w:tcW w:w="1485" w:type="dxa"/>
            <w:tcMar>
              <w:top w:w="0" w:type="dxa"/>
              <w:left w:w="100" w:type="dxa"/>
              <w:bottom w:w="0" w:type="dxa"/>
              <w:right w:w="100" w:type="dxa"/>
            </w:tcMar>
          </w:tcPr>
          <w:p w14:paraId="7544956E" w14:textId="61636EAF"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Cuarto semestre</w:t>
            </w:r>
            <w:r w:rsidR="000804FC" w:rsidRPr="00311CD4">
              <w:rPr>
                <w:rFonts w:ascii="Times New Roman" w:eastAsia="Arial" w:hAnsi="Times New Roman" w:cs="Times New Roman"/>
                <w:bCs/>
                <w:sz w:val="24"/>
                <w:szCs w:val="24"/>
                <w:lang w:eastAsia="es-MX"/>
              </w:rPr>
              <w:t xml:space="preserve"> de bachillerato</w:t>
            </w:r>
          </w:p>
        </w:tc>
        <w:tc>
          <w:tcPr>
            <w:tcW w:w="1260" w:type="dxa"/>
            <w:tcMar>
              <w:top w:w="0" w:type="dxa"/>
              <w:left w:w="100" w:type="dxa"/>
              <w:bottom w:w="0" w:type="dxa"/>
              <w:right w:w="100" w:type="dxa"/>
            </w:tcMar>
          </w:tcPr>
          <w:p w14:paraId="63259153" w14:textId="3E9A19E6" w:rsidR="00E3548E" w:rsidRPr="00311CD4" w:rsidRDefault="00AA5A6D"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Sexto semestre</w:t>
            </w:r>
            <w:r w:rsidR="000804FC" w:rsidRPr="00311CD4">
              <w:rPr>
                <w:rFonts w:ascii="Times New Roman" w:eastAsia="Arial" w:hAnsi="Times New Roman" w:cs="Times New Roman"/>
                <w:bCs/>
                <w:sz w:val="24"/>
                <w:szCs w:val="24"/>
                <w:lang w:eastAsia="es-MX"/>
              </w:rPr>
              <w:t xml:space="preserve"> de bachillerato</w:t>
            </w:r>
          </w:p>
        </w:tc>
      </w:tr>
    </w:tbl>
    <w:p w14:paraId="1E11A141" w14:textId="73B99835" w:rsidR="007B0D19" w:rsidRPr="00311CD4" w:rsidRDefault="00E3548E" w:rsidP="00311CD4">
      <w:pPr>
        <w:spacing w:after="0" w:line="360" w:lineRule="auto"/>
        <w:ind w:right="44"/>
        <w:contextualSpacing/>
        <w:jc w:val="center"/>
        <w:rPr>
          <w:rFonts w:ascii="Times New Roman" w:eastAsia="Arial" w:hAnsi="Times New Roman" w:cs="Times New Roman"/>
          <w:i/>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E</w:t>
      </w:r>
      <w:r w:rsidRPr="00475078">
        <w:rPr>
          <w:rFonts w:ascii="Times New Roman" w:eastAsia="Arial" w:hAnsi="Times New Roman" w:cs="Times New Roman"/>
          <w:sz w:val="24"/>
          <w:szCs w:val="24"/>
          <w:lang w:eastAsia="es-MX"/>
        </w:rPr>
        <w:t>laboración propia</w:t>
      </w:r>
    </w:p>
    <w:p w14:paraId="0F7D0747" w14:textId="3A60D03B" w:rsidR="00E3548E" w:rsidRPr="00475078" w:rsidRDefault="00E3548E"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Como se puede observar en la tabla 2, </w:t>
      </w:r>
      <w:r w:rsidR="00460C33" w:rsidRPr="00475078">
        <w:rPr>
          <w:rFonts w:ascii="Times New Roman" w:eastAsia="Arial" w:hAnsi="Times New Roman" w:cs="Times New Roman"/>
          <w:sz w:val="24"/>
          <w:szCs w:val="24"/>
          <w:lang w:eastAsia="es-MX"/>
        </w:rPr>
        <w:t xml:space="preserve">dos de los </w:t>
      </w:r>
      <w:r w:rsidRPr="00475078">
        <w:rPr>
          <w:rFonts w:ascii="Times New Roman" w:eastAsia="Arial" w:hAnsi="Times New Roman" w:cs="Times New Roman"/>
          <w:sz w:val="24"/>
          <w:szCs w:val="24"/>
          <w:lang w:eastAsia="es-MX"/>
        </w:rPr>
        <w:t>part</w:t>
      </w:r>
      <w:r w:rsidR="00BA1D0B" w:rsidRPr="00475078">
        <w:rPr>
          <w:rFonts w:ascii="Times New Roman" w:eastAsia="Arial" w:hAnsi="Times New Roman" w:cs="Times New Roman"/>
          <w:sz w:val="24"/>
          <w:szCs w:val="24"/>
          <w:lang w:eastAsia="es-MX"/>
        </w:rPr>
        <w:t xml:space="preserve">icipantes con bajo rendimiento </w:t>
      </w:r>
      <w:r w:rsidRPr="00475078">
        <w:rPr>
          <w:rFonts w:ascii="Times New Roman" w:eastAsia="Arial" w:hAnsi="Times New Roman" w:cs="Times New Roman"/>
          <w:sz w:val="24"/>
          <w:szCs w:val="24"/>
          <w:lang w:eastAsia="es-MX"/>
        </w:rPr>
        <w:t xml:space="preserve">cursaban </w:t>
      </w:r>
      <w:r w:rsidR="00460C33" w:rsidRPr="00475078">
        <w:rPr>
          <w:rFonts w:ascii="Times New Roman" w:eastAsia="Arial" w:hAnsi="Times New Roman" w:cs="Times New Roman"/>
          <w:sz w:val="24"/>
          <w:szCs w:val="24"/>
          <w:lang w:eastAsia="es-MX"/>
        </w:rPr>
        <w:t xml:space="preserve">al inicio de la pandemia </w:t>
      </w:r>
      <w:r w:rsidR="00EC2004" w:rsidRPr="00475078">
        <w:rPr>
          <w:rFonts w:ascii="Times New Roman" w:eastAsia="Arial" w:hAnsi="Times New Roman" w:cs="Times New Roman"/>
          <w:sz w:val="24"/>
          <w:szCs w:val="24"/>
          <w:lang w:eastAsia="es-MX"/>
        </w:rPr>
        <w:t xml:space="preserve">el </w:t>
      </w:r>
      <w:r w:rsidR="007B0D19" w:rsidRPr="00475078">
        <w:rPr>
          <w:rFonts w:ascii="Times New Roman" w:eastAsia="Arial" w:hAnsi="Times New Roman" w:cs="Times New Roman"/>
          <w:sz w:val="24"/>
          <w:szCs w:val="24"/>
          <w:lang w:eastAsia="es-MX"/>
        </w:rPr>
        <w:t>quinto</w:t>
      </w:r>
      <w:r w:rsidR="00EC2004" w:rsidRPr="00475078">
        <w:rPr>
          <w:rFonts w:ascii="Times New Roman" w:eastAsia="Arial" w:hAnsi="Times New Roman" w:cs="Times New Roman"/>
          <w:sz w:val="24"/>
          <w:szCs w:val="24"/>
          <w:lang w:eastAsia="es-MX"/>
        </w:rPr>
        <w:t xml:space="preserve"> </w:t>
      </w:r>
      <w:r w:rsidR="007B0D19" w:rsidRPr="00475078">
        <w:rPr>
          <w:rFonts w:ascii="Times New Roman" w:eastAsia="Arial" w:hAnsi="Times New Roman" w:cs="Times New Roman"/>
          <w:sz w:val="24"/>
          <w:szCs w:val="24"/>
          <w:lang w:eastAsia="es-MX"/>
        </w:rPr>
        <w:t>s</w:t>
      </w:r>
      <w:r w:rsidR="00EC2004" w:rsidRPr="00475078">
        <w:rPr>
          <w:rFonts w:ascii="Times New Roman" w:eastAsia="Arial" w:hAnsi="Times New Roman" w:cs="Times New Roman"/>
          <w:sz w:val="24"/>
          <w:szCs w:val="24"/>
          <w:lang w:eastAsia="es-MX"/>
        </w:rPr>
        <w:t xml:space="preserve">emestre del bachillerato, </w:t>
      </w:r>
      <w:r w:rsidR="00460C33" w:rsidRPr="00475078">
        <w:rPr>
          <w:rFonts w:ascii="Times New Roman" w:eastAsia="Arial" w:hAnsi="Times New Roman" w:cs="Times New Roman"/>
          <w:sz w:val="24"/>
          <w:szCs w:val="24"/>
          <w:lang w:eastAsia="es-MX"/>
        </w:rPr>
        <w:t>dos</w:t>
      </w:r>
      <w:r w:rsidR="00EC2004" w:rsidRPr="00475078">
        <w:rPr>
          <w:rFonts w:ascii="Times New Roman" w:eastAsia="Arial" w:hAnsi="Times New Roman" w:cs="Times New Roman"/>
          <w:sz w:val="24"/>
          <w:szCs w:val="24"/>
          <w:lang w:eastAsia="es-MX"/>
        </w:rPr>
        <w:t xml:space="preserve"> el tercer semestre y </w:t>
      </w:r>
      <w:r w:rsidR="00460C33" w:rsidRPr="00475078">
        <w:rPr>
          <w:rFonts w:ascii="Times New Roman" w:eastAsia="Arial" w:hAnsi="Times New Roman" w:cs="Times New Roman"/>
          <w:sz w:val="24"/>
          <w:szCs w:val="24"/>
          <w:lang w:eastAsia="es-MX"/>
        </w:rPr>
        <w:t>dos</w:t>
      </w:r>
      <w:r w:rsidR="00EC2004" w:rsidRPr="00475078">
        <w:rPr>
          <w:rFonts w:ascii="Times New Roman" w:eastAsia="Arial" w:hAnsi="Times New Roman" w:cs="Times New Roman"/>
          <w:sz w:val="24"/>
          <w:szCs w:val="24"/>
          <w:lang w:eastAsia="es-MX"/>
        </w:rPr>
        <w:t xml:space="preserve"> </w:t>
      </w:r>
      <w:r w:rsidR="00EC2004" w:rsidRPr="00475078">
        <w:rPr>
          <w:rFonts w:ascii="Times New Roman" w:eastAsia="Arial" w:hAnsi="Times New Roman" w:cs="Times New Roman"/>
          <w:sz w:val="24"/>
          <w:szCs w:val="24"/>
          <w:lang w:eastAsia="es-MX"/>
        </w:rPr>
        <w:lastRenderedPageBreak/>
        <w:t xml:space="preserve">el primer semestre. Al momento del regreso a las clases presenciales, </w:t>
      </w:r>
      <w:r w:rsidR="00460C33" w:rsidRPr="00475078">
        <w:rPr>
          <w:rFonts w:ascii="Times New Roman" w:eastAsia="Arial" w:hAnsi="Times New Roman" w:cs="Times New Roman"/>
          <w:sz w:val="24"/>
          <w:szCs w:val="24"/>
          <w:lang w:eastAsia="es-MX"/>
        </w:rPr>
        <w:t>tres</w:t>
      </w:r>
      <w:r w:rsidR="00EC2004" w:rsidRPr="00475078">
        <w:rPr>
          <w:rFonts w:ascii="Times New Roman" w:eastAsia="Arial" w:hAnsi="Times New Roman" w:cs="Times New Roman"/>
          <w:sz w:val="24"/>
          <w:szCs w:val="24"/>
          <w:lang w:eastAsia="es-MX"/>
        </w:rPr>
        <w:t xml:space="preserve"> participante</w:t>
      </w:r>
      <w:r w:rsidR="00460C33" w:rsidRPr="00475078">
        <w:rPr>
          <w:rFonts w:ascii="Times New Roman" w:eastAsia="Arial" w:hAnsi="Times New Roman" w:cs="Times New Roman"/>
          <w:sz w:val="24"/>
          <w:szCs w:val="24"/>
          <w:lang w:eastAsia="es-MX"/>
        </w:rPr>
        <w:t>s</w:t>
      </w:r>
      <w:r w:rsidR="00EC2004" w:rsidRPr="00475078">
        <w:rPr>
          <w:rFonts w:ascii="Times New Roman" w:eastAsia="Arial" w:hAnsi="Times New Roman" w:cs="Times New Roman"/>
          <w:sz w:val="24"/>
          <w:szCs w:val="24"/>
          <w:lang w:eastAsia="es-MX"/>
        </w:rPr>
        <w:t xml:space="preserve"> estudiaban el </w:t>
      </w:r>
      <w:r w:rsidR="00460C33" w:rsidRPr="00475078">
        <w:rPr>
          <w:rFonts w:ascii="Times New Roman" w:eastAsia="Arial" w:hAnsi="Times New Roman" w:cs="Times New Roman"/>
          <w:sz w:val="24"/>
          <w:szCs w:val="24"/>
          <w:lang w:eastAsia="es-MX"/>
        </w:rPr>
        <w:t>sexto</w:t>
      </w:r>
      <w:r w:rsidR="00EC2004"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s</w:t>
      </w:r>
      <w:r w:rsidR="00EC2004" w:rsidRPr="00475078">
        <w:rPr>
          <w:rFonts w:ascii="Times New Roman" w:eastAsia="Arial" w:hAnsi="Times New Roman" w:cs="Times New Roman"/>
          <w:sz w:val="24"/>
          <w:szCs w:val="24"/>
          <w:lang w:eastAsia="es-MX"/>
        </w:rPr>
        <w:t xml:space="preserve">emestre, </w:t>
      </w:r>
      <w:r w:rsidR="00460C33" w:rsidRPr="00475078">
        <w:rPr>
          <w:rFonts w:ascii="Times New Roman" w:eastAsia="Arial" w:hAnsi="Times New Roman" w:cs="Times New Roman"/>
          <w:sz w:val="24"/>
          <w:szCs w:val="24"/>
          <w:lang w:eastAsia="es-MX"/>
        </w:rPr>
        <w:t>uno</w:t>
      </w:r>
      <w:r w:rsidR="00EC2004" w:rsidRPr="00475078">
        <w:rPr>
          <w:rFonts w:ascii="Times New Roman" w:eastAsia="Arial" w:hAnsi="Times New Roman" w:cs="Times New Roman"/>
          <w:sz w:val="24"/>
          <w:szCs w:val="24"/>
          <w:lang w:eastAsia="es-MX"/>
        </w:rPr>
        <w:t xml:space="preserve"> el </w:t>
      </w:r>
      <w:r w:rsidR="00460C33" w:rsidRPr="00475078">
        <w:rPr>
          <w:rFonts w:ascii="Times New Roman" w:eastAsia="Arial" w:hAnsi="Times New Roman" w:cs="Times New Roman"/>
          <w:sz w:val="24"/>
          <w:szCs w:val="24"/>
          <w:lang w:eastAsia="es-MX"/>
        </w:rPr>
        <w:t>cuarto</w:t>
      </w:r>
      <w:r w:rsidR="00EC2004" w:rsidRPr="00475078">
        <w:rPr>
          <w:rFonts w:ascii="Times New Roman" w:eastAsia="Arial" w:hAnsi="Times New Roman" w:cs="Times New Roman"/>
          <w:sz w:val="24"/>
          <w:szCs w:val="24"/>
          <w:lang w:eastAsia="es-MX"/>
        </w:rPr>
        <w:t xml:space="preserve"> y </w:t>
      </w:r>
      <w:r w:rsidR="00460C33" w:rsidRPr="00475078">
        <w:rPr>
          <w:rFonts w:ascii="Times New Roman" w:eastAsia="Arial" w:hAnsi="Times New Roman" w:cs="Times New Roman"/>
          <w:sz w:val="24"/>
          <w:szCs w:val="24"/>
          <w:lang w:eastAsia="es-MX"/>
        </w:rPr>
        <w:t>dos</w:t>
      </w:r>
      <w:r w:rsidR="00EC2004" w:rsidRPr="00475078">
        <w:rPr>
          <w:rFonts w:ascii="Times New Roman" w:eastAsia="Arial" w:hAnsi="Times New Roman" w:cs="Times New Roman"/>
          <w:sz w:val="24"/>
          <w:szCs w:val="24"/>
          <w:lang w:eastAsia="es-MX"/>
        </w:rPr>
        <w:t xml:space="preserve"> el </w:t>
      </w:r>
      <w:r w:rsidR="00460C33" w:rsidRPr="00475078">
        <w:rPr>
          <w:rFonts w:ascii="Times New Roman" w:eastAsia="Arial" w:hAnsi="Times New Roman" w:cs="Times New Roman"/>
          <w:sz w:val="24"/>
          <w:szCs w:val="24"/>
          <w:lang w:eastAsia="es-MX"/>
        </w:rPr>
        <w:t>segundo</w:t>
      </w:r>
      <w:r w:rsidR="00EC2004" w:rsidRPr="00475078">
        <w:rPr>
          <w:rFonts w:ascii="Times New Roman" w:eastAsia="Arial" w:hAnsi="Times New Roman" w:cs="Times New Roman"/>
          <w:sz w:val="24"/>
          <w:szCs w:val="24"/>
          <w:lang w:eastAsia="es-MX"/>
        </w:rPr>
        <w:t>, lo que refleja el rezago</w:t>
      </w:r>
      <w:r w:rsidR="00460C33" w:rsidRPr="00475078">
        <w:rPr>
          <w:rFonts w:ascii="Times New Roman" w:eastAsia="Arial" w:hAnsi="Times New Roman" w:cs="Times New Roman"/>
          <w:sz w:val="24"/>
          <w:szCs w:val="24"/>
          <w:lang w:eastAsia="es-MX"/>
        </w:rPr>
        <w:t xml:space="preserve"> académico</w:t>
      </w:r>
      <w:r w:rsidR="00EC2004" w:rsidRPr="00475078">
        <w:rPr>
          <w:rFonts w:ascii="Times New Roman" w:eastAsia="Arial" w:hAnsi="Times New Roman" w:cs="Times New Roman"/>
          <w:sz w:val="24"/>
          <w:szCs w:val="24"/>
          <w:lang w:eastAsia="es-MX"/>
        </w:rPr>
        <w:t xml:space="preserve">. Los estudiantes que se dieron de baja temporal mencionaron que se salieron </w:t>
      </w:r>
      <w:r w:rsidR="00EC2004" w:rsidRPr="00475078">
        <w:rPr>
          <w:rFonts w:ascii="Times New Roman" w:eastAsia="Arial" w:hAnsi="Times New Roman" w:cs="Times New Roman"/>
          <w:iCs/>
          <w:sz w:val="24"/>
          <w:szCs w:val="24"/>
          <w:lang w:eastAsia="es-MX"/>
        </w:rPr>
        <w:t>“porque no estaban aprendiendo nada”</w:t>
      </w:r>
      <w:r w:rsidR="00EC2004" w:rsidRPr="00475078">
        <w:rPr>
          <w:rFonts w:ascii="Times New Roman" w:eastAsia="Arial" w:hAnsi="Times New Roman" w:cs="Times New Roman"/>
          <w:sz w:val="24"/>
          <w:szCs w:val="24"/>
          <w:lang w:eastAsia="es-MX"/>
        </w:rPr>
        <w:t xml:space="preserve"> o porque “no tenían los recursos para tomar las clases en línea y mejor se fueron a trabajar”.</w:t>
      </w:r>
    </w:p>
    <w:p w14:paraId="261EC6AE" w14:textId="77777777" w:rsidR="00460C33" w:rsidRPr="00475078" w:rsidRDefault="00460C33" w:rsidP="008C09D2">
      <w:pPr>
        <w:spacing w:after="0" w:line="360" w:lineRule="auto"/>
        <w:ind w:right="44" w:firstLine="708"/>
        <w:contextualSpacing/>
        <w:jc w:val="both"/>
        <w:rPr>
          <w:rFonts w:ascii="Times New Roman" w:eastAsia="Arial" w:hAnsi="Times New Roman" w:cs="Times New Roman"/>
          <w:b/>
          <w:sz w:val="24"/>
          <w:szCs w:val="24"/>
          <w:lang w:eastAsia="es-MX"/>
        </w:rPr>
      </w:pPr>
    </w:p>
    <w:p w14:paraId="04232CDE" w14:textId="1E3975CB" w:rsidR="003D46A6" w:rsidRPr="00192C9D" w:rsidRDefault="00EF0D12"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Categoría 2. Desempeño</w:t>
      </w:r>
      <w:r w:rsidR="003D46A6" w:rsidRPr="00192C9D">
        <w:rPr>
          <w:rFonts w:ascii="Times New Roman" w:eastAsia="Arial" w:hAnsi="Times New Roman" w:cs="Times New Roman"/>
          <w:b/>
          <w:sz w:val="28"/>
          <w:szCs w:val="28"/>
          <w:lang w:eastAsia="es-MX"/>
        </w:rPr>
        <w:t xml:space="preserve"> de los estudiantes</w:t>
      </w:r>
    </w:p>
    <w:p w14:paraId="628064A3" w14:textId="1EF0DDED" w:rsidR="003D46A6" w:rsidRPr="00475078" w:rsidRDefault="003D46A6"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En esta categoría</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los partic</w:t>
      </w:r>
      <w:r w:rsidR="00417986" w:rsidRPr="00475078">
        <w:rPr>
          <w:rFonts w:ascii="Times New Roman" w:eastAsia="Arial" w:hAnsi="Times New Roman" w:cs="Times New Roman"/>
          <w:sz w:val="24"/>
          <w:szCs w:val="24"/>
          <w:lang w:eastAsia="es-MX"/>
        </w:rPr>
        <w:t xml:space="preserve">ipantes reportaron su promedio </w:t>
      </w:r>
      <w:r w:rsidRPr="00475078">
        <w:rPr>
          <w:rFonts w:ascii="Times New Roman" w:eastAsia="Arial" w:hAnsi="Times New Roman" w:cs="Times New Roman"/>
          <w:sz w:val="24"/>
          <w:szCs w:val="24"/>
          <w:lang w:eastAsia="es-MX"/>
        </w:rPr>
        <w:t>general al momento de la investigación</w:t>
      </w:r>
      <w:r w:rsidR="00460C33"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tabla</w:t>
      </w:r>
      <w:r w:rsidR="00460C33" w:rsidRPr="00475078">
        <w:rPr>
          <w:rFonts w:ascii="Times New Roman" w:eastAsia="Arial" w:hAnsi="Times New Roman" w:cs="Times New Roman"/>
          <w:sz w:val="24"/>
          <w:szCs w:val="24"/>
          <w:lang w:eastAsia="es-MX"/>
        </w:rPr>
        <w:t>s</w:t>
      </w:r>
      <w:r w:rsidRPr="00475078">
        <w:rPr>
          <w:rFonts w:ascii="Times New Roman" w:eastAsia="Arial" w:hAnsi="Times New Roman" w:cs="Times New Roman"/>
          <w:sz w:val="24"/>
          <w:szCs w:val="24"/>
          <w:lang w:eastAsia="es-MX"/>
        </w:rPr>
        <w:t xml:space="preserve"> 3 </w:t>
      </w:r>
      <w:r w:rsidR="00460C33" w:rsidRPr="00475078">
        <w:rPr>
          <w:rFonts w:ascii="Times New Roman" w:eastAsia="Arial" w:hAnsi="Times New Roman" w:cs="Times New Roman"/>
          <w:sz w:val="24"/>
          <w:szCs w:val="24"/>
          <w:lang w:eastAsia="es-MX"/>
        </w:rPr>
        <w:t xml:space="preserve">y </w:t>
      </w:r>
      <w:r w:rsidRPr="00475078">
        <w:rPr>
          <w:rFonts w:ascii="Times New Roman" w:eastAsia="Arial" w:hAnsi="Times New Roman" w:cs="Times New Roman"/>
          <w:sz w:val="24"/>
          <w:szCs w:val="24"/>
          <w:lang w:eastAsia="es-MX"/>
        </w:rPr>
        <w:t>4</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p>
    <w:p w14:paraId="297E2661" w14:textId="77777777" w:rsidR="00460C33" w:rsidRPr="00475078" w:rsidRDefault="00460C33"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22E990DD" w14:textId="5C6288CC" w:rsidR="003D46A6"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 xml:space="preserve">Tabla 3. </w:t>
      </w:r>
      <w:r w:rsidRPr="00475078">
        <w:rPr>
          <w:rFonts w:ascii="Times New Roman" w:eastAsia="Arial" w:hAnsi="Times New Roman" w:cs="Times New Roman"/>
          <w:sz w:val="24"/>
          <w:szCs w:val="24"/>
          <w:lang w:eastAsia="es-MX"/>
        </w:rPr>
        <w:t>C</w:t>
      </w:r>
      <w:r w:rsidR="00AA24E3" w:rsidRPr="00475078">
        <w:rPr>
          <w:rFonts w:ascii="Times New Roman" w:eastAsia="Arial" w:hAnsi="Times New Roman" w:cs="Times New Roman"/>
          <w:sz w:val="24"/>
          <w:szCs w:val="24"/>
          <w:lang w:eastAsia="es-MX"/>
        </w:rPr>
        <w:t>ategoría 2</w:t>
      </w:r>
      <w:r w:rsidR="00460C33" w:rsidRPr="00475078">
        <w:rPr>
          <w:rFonts w:ascii="Times New Roman" w:eastAsia="Arial" w:hAnsi="Times New Roman" w:cs="Times New Roman"/>
          <w:sz w:val="24"/>
          <w:szCs w:val="24"/>
          <w:lang w:eastAsia="es-MX"/>
        </w:rPr>
        <w:t>:</w:t>
      </w:r>
      <w:r w:rsidR="00AA24E3"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p</w:t>
      </w:r>
      <w:r w:rsidR="00AA24E3" w:rsidRPr="00475078">
        <w:rPr>
          <w:rFonts w:ascii="Times New Roman" w:eastAsia="Arial" w:hAnsi="Times New Roman" w:cs="Times New Roman"/>
          <w:sz w:val="24"/>
          <w:szCs w:val="24"/>
          <w:lang w:eastAsia="es-MX"/>
        </w:rPr>
        <w:t>romedio</w:t>
      </w:r>
      <w:r w:rsidR="003D46A6"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(a</w:t>
      </w:r>
      <w:r w:rsidR="003D46A6" w:rsidRPr="00475078">
        <w:rPr>
          <w:rFonts w:ascii="Times New Roman" w:eastAsia="Arial" w:hAnsi="Times New Roman" w:cs="Times New Roman"/>
          <w:sz w:val="24"/>
          <w:szCs w:val="24"/>
          <w:lang w:eastAsia="es-MX"/>
        </w:rPr>
        <w:t xml:space="preserve">lumnos de </w:t>
      </w:r>
      <w:r w:rsidRPr="00475078">
        <w:rPr>
          <w:rFonts w:ascii="Times New Roman" w:eastAsia="Arial" w:hAnsi="Times New Roman" w:cs="Times New Roman"/>
          <w:sz w:val="24"/>
          <w:szCs w:val="24"/>
          <w:lang w:eastAsia="es-MX"/>
        </w:rPr>
        <w:t>alto rendimiento</w:t>
      </w:r>
      <w:r w:rsidR="00460C33" w:rsidRPr="00475078">
        <w:rPr>
          <w:rFonts w:ascii="Times New Roman" w:eastAsia="Arial" w:hAnsi="Times New Roman" w:cs="Times New Roman"/>
          <w:sz w:val="24"/>
          <w:szCs w:val="24"/>
          <w:lang w:eastAsia="es-MX"/>
        </w:rPr>
        <w:t>)</w:t>
      </w:r>
    </w:p>
    <w:tbl>
      <w:tblPr>
        <w:tblW w:w="883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56"/>
        <w:gridCol w:w="1197"/>
        <w:gridCol w:w="1197"/>
        <w:gridCol w:w="1197"/>
        <w:gridCol w:w="1197"/>
        <w:gridCol w:w="1197"/>
        <w:gridCol w:w="1197"/>
      </w:tblGrid>
      <w:tr w:rsidR="00E3548E" w:rsidRPr="00311CD4" w14:paraId="2A397C80" w14:textId="77777777" w:rsidTr="00311CD4">
        <w:trPr>
          <w:trHeight w:val="570"/>
        </w:trPr>
        <w:tc>
          <w:tcPr>
            <w:tcW w:w="1655" w:type="dxa"/>
            <w:tcMar>
              <w:top w:w="0" w:type="dxa"/>
              <w:left w:w="100" w:type="dxa"/>
              <w:bottom w:w="0" w:type="dxa"/>
              <w:right w:w="100" w:type="dxa"/>
            </w:tcMar>
          </w:tcPr>
          <w:p w14:paraId="48E195BD" w14:textId="77777777" w:rsidR="00E3548E" w:rsidRPr="00311CD4" w:rsidRDefault="00E3548E"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tc>
        <w:tc>
          <w:tcPr>
            <w:tcW w:w="1197" w:type="dxa"/>
            <w:tcMar>
              <w:top w:w="0" w:type="dxa"/>
              <w:left w:w="100" w:type="dxa"/>
              <w:bottom w:w="0" w:type="dxa"/>
              <w:right w:w="100" w:type="dxa"/>
            </w:tcMar>
          </w:tcPr>
          <w:p w14:paraId="113A5E5C"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1</w:t>
            </w:r>
          </w:p>
        </w:tc>
        <w:tc>
          <w:tcPr>
            <w:tcW w:w="1197" w:type="dxa"/>
            <w:tcMar>
              <w:top w:w="0" w:type="dxa"/>
              <w:left w:w="100" w:type="dxa"/>
              <w:bottom w:w="0" w:type="dxa"/>
              <w:right w:w="100" w:type="dxa"/>
            </w:tcMar>
          </w:tcPr>
          <w:p w14:paraId="0742BC14"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2</w:t>
            </w:r>
          </w:p>
        </w:tc>
        <w:tc>
          <w:tcPr>
            <w:tcW w:w="1197" w:type="dxa"/>
            <w:tcMar>
              <w:top w:w="0" w:type="dxa"/>
              <w:left w:w="100" w:type="dxa"/>
              <w:bottom w:w="0" w:type="dxa"/>
              <w:right w:w="100" w:type="dxa"/>
            </w:tcMar>
          </w:tcPr>
          <w:p w14:paraId="2635F7C6"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3</w:t>
            </w:r>
          </w:p>
        </w:tc>
        <w:tc>
          <w:tcPr>
            <w:tcW w:w="1197" w:type="dxa"/>
            <w:tcMar>
              <w:top w:w="0" w:type="dxa"/>
              <w:left w:w="100" w:type="dxa"/>
              <w:bottom w:w="0" w:type="dxa"/>
              <w:right w:w="100" w:type="dxa"/>
            </w:tcMar>
          </w:tcPr>
          <w:p w14:paraId="7F6F3CB8"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4</w:t>
            </w:r>
          </w:p>
        </w:tc>
        <w:tc>
          <w:tcPr>
            <w:tcW w:w="1197" w:type="dxa"/>
            <w:tcMar>
              <w:top w:w="0" w:type="dxa"/>
              <w:left w:w="100" w:type="dxa"/>
              <w:bottom w:w="0" w:type="dxa"/>
              <w:right w:w="100" w:type="dxa"/>
            </w:tcMar>
          </w:tcPr>
          <w:p w14:paraId="69795E38"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5</w:t>
            </w:r>
          </w:p>
        </w:tc>
        <w:tc>
          <w:tcPr>
            <w:tcW w:w="1197" w:type="dxa"/>
            <w:tcMar>
              <w:top w:w="0" w:type="dxa"/>
              <w:left w:w="100" w:type="dxa"/>
              <w:bottom w:w="0" w:type="dxa"/>
              <w:right w:w="100" w:type="dxa"/>
            </w:tcMar>
          </w:tcPr>
          <w:p w14:paraId="70208274"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6</w:t>
            </w:r>
          </w:p>
        </w:tc>
      </w:tr>
      <w:tr w:rsidR="00E3548E" w:rsidRPr="00311CD4" w14:paraId="4F7AB759" w14:textId="77777777" w:rsidTr="00311CD4">
        <w:trPr>
          <w:trHeight w:val="570"/>
        </w:trPr>
        <w:tc>
          <w:tcPr>
            <w:tcW w:w="1655" w:type="dxa"/>
            <w:tcMar>
              <w:top w:w="0" w:type="dxa"/>
              <w:left w:w="100" w:type="dxa"/>
              <w:bottom w:w="0" w:type="dxa"/>
              <w:right w:w="100" w:type="dxa"/>
            </w:tcMar>
          </w:tcPr>
          <w:p w14:paraId="7A6A04C0" w14:textId="41D69F6F"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Calificación </w:t>
            </w:r>
          </w:p>
        </w:tc>
        <w:tc>
          <w:tcPr>
            <w:tcW w:w="1197" w:type="dxa"/>
            <w:tcMar>
              <w:top w:w="0" w:type="dxa"/>
              <w:left w:w="100" w:type="dxa"/>
              <w:bottom w:w="0" w:type="dxa"/>
              <w:right w:w="100" w:type="dxa"/>
            </w:tcMar>
          </w:tcPr>
          <w:p w14:paraId="50453A2D"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8.2</w:t>
            </w:r>
          </w:p>
        </w:tc>
        <w:tc>
          <w:tcPr>
            <w:tcW w:w="1197" w:type="dxa"/>
            <w:tcMar>
              <w:top w:w="0" w:type="dxa"/>
              <w:left w:w="100" w:type="dxa"/>
              <w:bottom w:w="0" w:type="dxa"/>
              <w:right w:w="100" w:type="dxa"/>
            </w:tcMar>
          </w:tcPr>
          <w:p w14:paraId="0AD5B714"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9.4</w:t>
            </w:r>
          </w:p>
        </w:tc>
        <w:tc>
          <w:tcPr>
            <w:tcW w:w="1197" w:type="dxa"/>
            <w:tcMar>
              <w:top w:w="0" w:type="dxa"/>
              <w:left w:w="100" w:type="dxa"/>
              <w:bottom w:w="0" w:type="dxa"/>
              <w:right w:w="100" w:type="dxa"/>
            </w:tcMar>
          </w:tcPr>
          <w:p w14:paraId="43DD2EDE"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8.6</w:t>
            </w:r>
          </w:p>
        </w:tc>
        <w:tc>
          <w:tcPr>
            <w:tcW w:w="1197" w:type="dxa"/>
            <w:tcMar>
              <w:top w:w="0" w:type="dxa"/>
              <w:left w:w="100" w:type="dxa"/>
              <w:bottom w:w="0" w:type="dxa"/>
              <w:right w:w="100" w:type="dxa"/>
            </w:tcMar>
          </w:tcPr>
          <w:p w14:paraId="175BC1C2"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8.2</w:t>
            </w:r>
          </w:p>
        </w:tc>
        <w:tc>
          <w:tcPr>
            <w:tcW w:w="1197" w:type="dxa"/>
            <w:tcMar>
              <w:top w:w="0" w:type="dxa"/>
              <w:left w:w="100" w:type="dxa"/>
              <w:bottom w:w="0" w:type="dxa"/>
              <w:right w:w="100" w:type="dxa"/>
            </w:tcMar>
          </w:tcPr>
          <w:p w14:paraId="3624F16A"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9.3</w:t>
            </w:r>
          </w:p>
        </w:tc>
        <w:tc>
          <w:tcPr>
            <w:tcW w:w="1197" w:type="dxa"/>
            <w:tcMar>
              <w:top w:w="0" w:type="dxa"/>
              <w:left w:w="100" w:type="dxa"/>
              <w:bottom w:w="0" w:type="dxa"/>
              <w:right w:w="100" w:type="dxa"/>
            </w:tcMar>
          </w:tcPr>
          <w:p w14:paraId="424E435A" w14:textId="77777777" w:rsidR="00E3548E" w:rsidRPr="00311CD4" w:rsidRDefault="00E3548E" w:rsidP="008C09D2">
            <w:pPr>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8.6</w:t>
            </w:r>
          </w:p>
        </w:tc>
      </w:tr>
    </w:tbl>
    <w:p w14:paraId="31D8C180" w14:textId="4B26E8C7" w:rsidR="00E3548E"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b/>
          <w:sz w:val="24"/>
          <w:szCs w:val="24"/>
          <w:lang w:eastAsia="es-MX"/>
        </w:rPr>
        <w:t xml:space="preserve"> </w:t>
      </w:r>
      <w:r w:rsidRPr="00475078">
        <w:rPr>
          <w:rFonts w:ascii="Times New Roman" w:eastAsia="Arial" w:hAnsi="Times New Roman" w:cs="Times New Roman"/>
          <w:sz w:val="24"/>
          <w:szCs w:val="24"/>
          <w:lang w:eastAsia="es-MX"/>
        </w:rPr>
        <w:t>Elaboración propia</w:t>
      </w:r>
    </w:p>
    <w:p w14:paraId="2F153B7D" w14:textId="77777777" w:rsidR="00417986" w:rsidRDefault="00417986" w:rsidP="008C09D2">
      <w:pPr>
        <w:spacing w:after="0" w:line="360" w:lineRule="auto"/>
        <w:ind w:right="62"/>
        <w:contextualSpacing/>
        <w:jc w:val="both"/>
        <w:rPr>
          <w:rFonts w:ascii="Times New Roman" w:eastAsia="Arial" w:hAnsi="Times New Roman" w:cs="Times New Roman"/>
          <w:sz w:val="24"/>
          <w:szCs w:val="24"/>
          <w:lang w:eastAsia="es-MX"/>
        </w:rPr>
      </w:pPr>
    </w:p>
    <w:p w14:paraId="62EA4252" w14:textId="77777777" w:rsidR="00311CD4" w:rsidRDefault="00311CD4" w:rsidP="008C09D2">
      <w:pPr>
        <w:spacing w:after="0" w:line="360" w:lineRule="auto"/>
        <w:ind w:right="62"/>
        <w:contextualSpacing/>
        <w:jc w:val="both"/>
        <w:rPr>
          <w:rFonts w:ascii="Times New Roman" w:eastAsia="Arial" w:hAnsi="Times New Roman" w:cs="Times New Roman"/>
          <w:sz w:val="24"/>
          <w:szCs w:val="24"/>
          <w:lang w:eastAsia="es-MX"/>
        </w:rPr>
      </w:pPr>
    </w:p>
    <w:p w14:paraId="0C901397" w14:textId="77777777" w:rsidR="00311CD4" w:rsidRPr="00475078" w:rsidRDefault="00311CD4" w:rsidP="008C09D2">
      <w:pPr>
        <w:spacing w:after="0" w:line="360" w:lineRule="auto"/>
        <w:ind w:right="62"/>
        <w:contextualSpacing/>
        <w:jc w:val="both"/>
        <w:rPr>
          <w:rFonts w:ascii="Times New Roman" w:eastAsia="Arial" w:hAnsi="Times New Roman" w:cs="Times New Roman"/>
          <w:sz w:val="24"/>
          <w:szCs w:val="24"/>
          <w:lang w:eastAsia="es-MX"/>
        </w:rPr>
      </w:pPr>
    </w:p>
    <w:p w14:paraId="5F1DB1D6" w14:textId="60BDBD14" w:rsidR="00E3548E" w:rsidRPr="00475078" w:rsidRDefault="00E3548E" w:rsidP="008C09D2">
      <w:pPr>
        <w:spacing w:after="0" w:line="360" w:lineRule="auto"/>
        <w:ind w:right="62"/>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
          <w:sz w:val="24"/>
          <w:szCs w:val="24"/>
          <w:lang w:eastAsia="es-MX"/>
        </w:rPr>
        <w:t xml:space="preserve">Tabla 4. </w:t>
      </w:r>
      <w:r w:rsidRPr="00475078">
        <w:rPr>
          <w:rFonts w:ascii="Times New Roman" w:eastAsia="Arial" w:hAnsi="Times New Roman" w:cs="Times New Roman"/>
          <w:sz w:val="24"/>
          <w:szCs w:val="24"/>
          <w:lang w:eastAsia="es-MX"/>
        </w:rPr>
        <w:t>Ca</w:t>
      </w:r>
      <w:r w:rsidR="003D46A6" w:rsidRPr="00475078">
        <w:rPr>
          <w:rFonts w:ascii="Times New Roman" w:eastAsia="Arial" w:hAnsi="Times New Roman" w:cs="Times New Roman"/>
          <w:sz w:val="24"/>
          <w:szCs w:val="24"/>
          <w:lang w:eastAsia="es-MX"/>
        </w:rPr>
        <w:t>tegoría 2</w:t>
      </w:r>
      <w:r w:rsidR="00460C33" w:rsidRPr="00475078">
        <w:rPr>
          <w:rFonts w:ascii="Times New Roman" w:eastAsia="Arial" w:hAnsi="Times New Roman" w:cs="Times New Roman"/>
          <w:sz w:val="24"/>
          <w:szCs w:val="24"/>
          <w:lang w:eastAsia="es-MX"/>
        </w:rPr>
        <w:t>:</w:t>
      </w:r>
      <w:r w:rsidR="003D46A6"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p</w:t>
      </w:r>
      <w:r w:rsidR="003D46A6" w:rsidRPr="00475078">
        <w:rPr>
          <w:rFonts w:ascii="Times New Roman" w:eastAsia="Arial" w:hAnsi="Times New Roman" w:cs="Times New Roman"/>
          <w:sz w:val="24"/>
          <w:szCs w:val="24"/>
          <w:lang w:eastAsia="es-MX"/>
        </w:rPr>
        <w:t>romedio</w:t>
      </w:r>
      <w:r w:rsidR="00460C33" w:rsidRPr="00475078">
        <w:rPr>
          <w:rFonts w:ascii="Times New Roman" w:eastAsia="Arial" w:hAnsi="Times New Roman" w:cs="Times New Roman"/>
          <w:sz w:val="24"/>
          <w:szCs w:val="24"/>
          <w:lang w:eastAsia="es-MX"/>
        </w:rPr>
        <w:t xml:space="preserve"> (a</w:t>
      </w:r>
      <w:r w:rsidR="003D46A6" w:rsidRPr="00475078">
        <w:rPr>
          <w:rFonts w:ascii="Times New Roman" w:eastAsia="Arial" w:hAnsi="Times New Roman" w:cs="Times New Roman"/>
          <w:sz w:val="24"/>
          <w:szCs w:val="24"/>
          <w:lang w:eastAsia="es-MX"/>
        </w:rPr>
        <w:t>lumnos de</w:t>
      </w:r>
      <w:r w:rsidRPr="00475078">
        <w:rPr>
          <w:rFonts w:ascii="Times New Roman" w:eastAsia="Arial" w:hAnsi="Times New Roman" w:cs="Times New Roman"/>
          <w:sz w:val="24"/>
          <w:szCs w:val="24"/>
          <w:lang w:eastAsia="es-MX"/>
        </w:rPr>
        <w:t xml:space="preserve"> bajo rendimiento</w:t>
      </w:r>
      <w:r w:rsidR="00460C33" w:rsidRPr="00475078">
        <w:rPr>
          <w:rFonts w:ascii="Times New Roman" w:eastAsia="Arial" w:hAnsi="Times New Roman" w:cs="Times New Roman"/>
          <w:sz w:val="24"/>
          <w:szCs w:val="24"/>
          <w:lang w:eastAsia="es-MX"/>
        </w:rPr>
        <w:t>)</w:t>
      </w:r>
    </w:p>
    <w:tbl>
      <w:tblPr>
        <w:tblW w:w="101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0"/>
        <w:gridCol w:w="800"/>
        <w:gridCol w:w="1185"/>
        <w:gridCol w:w="1365"/>
        <w:gridCol w:w="1275"/>
        <w:gridCol w:w="1365"/>
        <w:gridCol w:w="1185"/>
        <w:gridCol w:w="1275"/>
      </w:tblGrid>
      <w:tr w:rsidR="003D46A6" w:rsidRPr="00311CD4" w14:paraId="342E2FEB" w14:textId="77777777" w:rsidTr="00311CD4">
        <w:tc>
          <w:tcPr>
            <w:tcW w:w="1660" w:type="dxa"/>
            <w:tcMar>
              <w:top w:w="100" w:type="dxa"/>
              <w:left w:w="100" w:type="dxa"/>
              <w:bottom w:w="100" w:type="dxa"/>
              <w:right w:w="100" w:type="dxa"/>
            </w:tcMar>
          </w:tcPr>
          <w:p w14:paraId="113C4FE3"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Categoría</w:t>
            </w:r>
          </w:p>
        </w:tc>
        <w:tc>
          <w:tcPr>
            <w:tcW w:w="800" w:type="dxa"/>
          </w:tcPr>
          <w:p w14:paraId="7879B5A0"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p>
        </w:tc>
        <w:tc>
          <w:tcPr>
            <w:tcW w:w="1185" w:type="dxa"/>
            <w:tcMar>
              <w:top w:w="100" w:type="dxa"/>
              <w:left w:w="100" w:type="dxa"/>
              <w:bottom w:w="100" w:type="dxa"/>
              <w:right w:w="100" w:type="dxa"/>
            </w:tcMar>
          </w:tcPr>
          <w:p w14:paraId="51D17594" w14:textId="179634F1"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1</w:t>
            </w:r>
          </w:p>
        </w:tc>
        <w:tc>
          <w:tcPr>
            <w:tcW w:w="1365" w:type="dxa"/>
            <w:tcMar>
              <w:top w:w="100" w:type="dxa"/>
              <w:left w:w="100" w:type="dxa"/>
              <w:bottom w:w="100" w:type="dxa"/>
              <w:right w:w="100" w:type="dxa"/>
            </w:tcMar>
          </w:tcPr>
          <w:p w14:paraId="6B989EDB"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2</w:t>
            </w:r>
          </w:p>
        </w:tc>
        <w:tc>
          <w:tcPr>
            <w:tcW w:w="1275" w:type="dxa"/>
            <w:tcMar>
              <w:top w:w="100" w:type="dxa"/>
              <w:left w:w="100" w:type="dxa"/>
              <w:bottom w:w="100" w:type="dxa"/>
              <w:right w:w="100" w:type="dxa"/>
            </w:tcMar>
          </w:tcPr>
          <w:p w14:paraId="59132D92"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3</w:t>
            </w:r>
          </w:p>
        </w:tc>
        <w:tc>
          <w:tcPr>
            <w:tcW w:w="1365" w:type="dxa"/>
            <w:tcMar>
              <w:top w:w="100" w:type="dxa"/>
              <w:left w:w="100" w:type="dxa"/>
              <w:bottom w:w="100" w:type="dxa"/>
              <w:right w:w="100" w:type="dxa"/>
            </w:tcMar>
          </w:tcPr>
          <w:p w14:paraId="4FC8172D"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4</w:t>
            </w:r>
          </w:p>
        </w:tc>
        <w:tc>
          <w:tcPr>
            <w:tcW w:w="1185" w:type="dxa"/>
            <w:tcMar>
              <w:top w:w="100" w:type="dxa"/>
              <w:left w:w="100" w:type="dxa"/>
              <w:bottom w:w="100" w:type="dxa"/>
              <w:right w:w="100" w:type="dxa"/>
            </w:tcMar>
          </w:tcPr>
          <w:p w14:paraId="4A2DEAB8"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5</w:t>
            </w:r>
          </w:p>
        </w:tc>
        <w:tc>
          <w:tcPr>
            <w:tcW w:w="1275" w:type="dxa"/>
            <w:tcMar>
              <w:top w:w="100" w:type="dxa"/>
              <w:left w:w="100" w:type="dxa"/>
              <w:bottom w:w="100" w:type="dxa"/>
              <w:right w:w="100" w:type="dxa"/>
            </w:tcMar>
          </w:tcPr>
          <w:p w14:paraId="5E9278B9"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Sujeto 6</w:t>
            </w:r>
          </w:p>
        </w:tc>
      </w:tr>
      <w:tr w:rsidR="003D46A6" w:rsidRPr="00311CD4" w14:paraId="5EF4D5B7" w14:textId="77777777" w:rsidTr="00311CD4">
        <w:tc>
          <w:tcPr>
            <w:tcW w:w="1660" w:type="dxa"/>
            <w:tcMar>
              <w:top w:w="100" w:type="dxa"/>
              <w:left w:w="100" w:type="dxa"/>
              <w:bottom w:w="100" w:type="dxa"/>
              <w:right w:w="100" w:type="dxa"/>
            </w:tcMar>
          </w:tcPr>
          <w:p w14:paraId="6AF1149F" w14:textId="3E0BE9A4"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 xml:space="preserve">Calificación </w:t>
            </w:r>
          </w:p>
        </w:tc>
        <w:tc>
          <w:tcPr>
            <w:tcW w:w="800" w:type="dxa"/>
          </w:tcPr>
          <w:p w14:paraId="6F2F65AE"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p>
        </w:tc>
        <w:tc>
          <w:tcPr>
            <w:tcW w:w="1185" w:type="dxa"/>
            <w:tcMar>
              <w:top w:w="100" w:type="dxa"/>
              <w:left w:w="100" w:type="dxa"/>
              <w:bottom w:w="100" w:type="dxa"/>
              <w:right w:w="100" w:type="dxa"/>
            </w:tcMar>
          </w:tcPr>
          <w:p w14:paraId="3DB11830" w14:textId="7039A9AE"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6.5</w:t>
            </w:r>
          </w:p>
        </w:tc>
        <w:tc>
          <w:tcPr>
            <w:tcW w:w="1365" w:type="dxa"/>
            <w:tcMar>
              <w:top w:w="100" w:type="dxa"/>
              <w:left w:w="100" w:type="dxa"/>
              <w:bottom w:w="100" w:type="dxa"/>
              <w:right w:w="100" w:type="dxa"/>
            </w:tcMar>
          </w:tcPr>
          <w:p w14:paraId="4DF9D02A" w14:textId="453671B8"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w:t>
            </w:r>
          </w:p>
        </w:tc>
        <w:tc>
          <w:tcPr>
            <w:tcW w:w="1275" w:type="dxa"/>
            <w:tcMar>
              <w:top w:w="100" w:type="dxa"/>
              <w:left w:w="100" w:type="dxa"/>
              <w:bottom w:w="100" w:type="dxa"/>
              <w:right w:w="100" w:type="dxa"/>
            </w:tcMar>
          </w:tcPr>
          <w:p w14:paraId="03B3B63A" w14:textId="5E7F83C8"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6.5</w:t>
            </w:r>
          </w:p>
        </w:tc>
        <w:tc>
          <w:tcPr>
            <w:tcW w:w="1365" w:type="dxa"/>
            <w:tcMar>
              <w:top w:w="100" w:type="dxa"/>
              <w:left w:w="100" w:type="dxa"/>
              <w:bottom w:w="100" w:type="dxa"/>
              <w:right w:w="100" w:type="dxa"/>
            </w:tcMar>
          </w:tcPr>
          <w:p w14:paraId="20626FD1" w14:textId="6CB3E4FF"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5</w:t>
            </w:r>
          </w:p>
        </w:tc>
        <w:tc>
          <w:tcPr>
            <w:tcW w:w="1185" w:type="dxa"/>
            <w:tcMar>
              <w:top w:w="100" w:type="dxa"/>
              <w:left w:w="100" w:type="dxa"/>
              <w:bottom w:w="100" w:type="dxa"/>
              <w:right w:w="100" w:type="dxa"/>
            </w:tcMar>
          </w:tcPr>
          <w:p w14:paraId="7B6866DC" w14:textId="77777777"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6</w:t>
            </w:r>
          </w:p>
        </w:tc>
        <w:tc>
          <w:tcPr>
            <w:tcW w:w="1275" w:type="dxa"/>
            <w:tcMar>
              <w:top w:w="100" w:type="dxa"/>
              <w:left w:w="100" w:type="dxa"/>
              <w:bottom w:w="100" w:type="dxa"/>
              <w:right w:w="100" w:type="dxa"/>
            </w:tcMar>
          </w:tcPr>
          <w:p w14:paraId="6F3F0021" w14:textId="79FB84EC" w:rsidR="003D46A6" w:rsidRPr="00311CD4" w:rsidRDefault="003D46A6" w:rsidP="008C09D2">
            <w:pPr>
              <w:widowControl w:val="0"/>
              <w:spacing w:after="0" w:line="360" w:lineRule="auto"/>
              <w:contextualSpacing/>
              <w:jc w:val="center"/>
              <w:rPr>
                <w:rFonts w:ascii="Times New Roman" w:eastAsia="Arial" w:hAnsi="Times New Roman" w:cs="Times New Roman"/>
                <w:bCs/>
                <w:sz w:val="24"/>
                <w:szCs w:val="24"/>
                <w:lang w:eastAsia="es-MX"/>
              </w:rPr>
            </w:pPr>
            <w:r w:rsidRPr="00311CD4">
              <w:rPr>
                <w:rFonts w:ascii="Times New Roman" w:eastAsia="Arial" w:hAnsi="Times New Roman" w:cs="Times New Roman"/>
                <w:bCs/>
                <w:sz w:val="24"/>
                <w:szCs w:val="24"/>
                <w:lang w:eastAsia="es-MX"/>
              </w:rPr>
              <w:t>5.5</w:t>
            </w:r>
          </w:p>
        </w:tc>
      </w:tr>
    </w:tbl>
    <w:p w14:paraId="745AD568" w14:textId="0E4C3FD5" w:rsidR="00460C33" w:rsidRPr="00475078" w:rsidRDefault="00E3548E" w:rsidP="00311CD4">
      <w:pPr>
        <w:spacing w:after="0" w:line="360" w:lineRule="auto"/>
        <w:ind w:right="44"/>
        <w:contextualSpacing/>
        <w:jc w:val="center"/>
        <w:rPr>
          <w:rFonts w:ascii="Times New Roman" w:eastAsia="Arial" w:hAnsi="Times New Roman" w:cs="Times New Roman"/>
          <w:sz w:val="24"/>
          <w:szCs w:val="24"/>
          <w:lang w:eastAsia="es-MX"/>
        </w:rPr>
      </w:pPr>
      <w:r w:rsidRPr="00475078">
        <w:rPr>
          <w:rFonts w:ascii="Times New Roman" w:eastAsia="Arial" w:hAnsi="Times New Roman" w:cs="Times New Roman"/>
          <w:bCs/>
          <w:sz w:val="24"/>
          <w:szCs w:val="24"/>
          <w:lang w:eastAsia="es-MX"/>
        </w:rPr>
        <w:t>Fuente:</w:t>
      </w:r>
      <w:r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E</w:t>
      </w:r>
      <w:r w:rsidRPr="00475078">
        <w:rPr>
          <w:rFonts w:ascii="Times New Roman" w:eastAsia="Arial" w:hAnsi="Times New Roman" w:cs="Times New Roman"/>
          <w:sz w:val="24"/>
          <w:szCs w:val="24"/>
          <w:lang w:eastAsia="es-MX"/>
        </w:rPr>
        <w:t>laboración propia</w:t>
      </w:r>
    </w:p>
    <w:p w14:paraId="39090407" w14:textId="7DD533F6" w:rsidR="00941BEE" w:rsidRPr="00475078" w:rsidRDefault="00941BEE"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Con base en los resultados anteriores, el promedio de los participantes de alto rendimiento </w:t>
      </w:r>
      <w:r w:rsidR="00460C33" w:rsidRPr="00475078">
        <w:rPr>
          <w:rFonts w:ascii="Times New Roman" w:eastAsia="Arial" w:hAnsi="Times New Roman" w:cs="Times New Roman"/>
          <w:sz w:val="24"/>
          <w:szCs w:val="24"/>
          <w:lang w:eastAsia="es-MX"/>
        </w:rPr>
        <w:t>fue</w:t>
      </w:r>
      <w:r w:rsidRPr="00475078">
        <w:rPr>
          <w:rFonts w:ascii="Times New Roman" w:eastAsia="Arial" w:hAnsi="Times New Roman" w:cs="Times New Roman"/>
          <w:sz w:val="24"/>
          <w:szCs w:val="24"/>
          <w:lang w:eastAsia="es-MX"/>
        </w:rPr>
        <w:t xml:space="preserve"> de 8.71 y el promedio de los participantes de bajo rendimiento </w:t>
      </w:r>
      <w:r w:rsidR="00460C33" w:rsidRPr="00475078">
        <w:rPr>
          <w:rFonts w:ascii="Times New Roman" w:eastAsia="Arial" w:hAnsi="Times New Roman" w:cs="Times New Roman"/>
          <w:sz w:val="24"/>
          <w:szCs w:val="24"/>
          <w:lang w:eastAsia="es-MX"/>
        </w:rPr>
        <w:t>fue</w:t>
      </w:r>
      <w:r w:rsidRPr="00475078">
        <w:rPr>
          <w:rFonts w:ascii="Times New Roman" w:eastAsia="Arial" w:hAnsi="Times New Roman" w:cs="Times New Roman"/>
          <w:sz w:val="24"/>
          <w:szCs w:val="24"/>
          <w:lang w:eastAsia="es-MX"/>
        </w:rPr>
        <w:t xml:space="preserve"> de 5.91, lo cual </w:t>
      </w:r>
      <w:r w:rsidR="00460C33" w:rsidRPr="00475078">
        <w:rPr>
          <w:rFonts w:ascii="Times New Roman" w:eastAsia="Arial" w:hAnsi="Times New Roman" w:cs="Times New Roman"/>
          <w:sz w:val="24"/>
          <w:szCs w:val="24"/>
          <w:lang w:eastAsia="es-MX"/>
        </w:rPr>
        <w:t>representa</w:t>
      </w:r>
      <w:r w:rsidRPr="00475078">
        <w:rPr>
          <w:rFonts w:ascii="Times New Roman" w:eastAsia="Arial" w:hAnsi="Times New Roman" w:cs="Times New Roman"/>
          <w:sz w:val="24"/>
          <w:szCs w:val="24"/>
          <w:lang w:eastAsia="es-MX"/>
        </w:rPr>
        <w:t xml:space="preserve"> una calificación reprobatoria. </w:t>
      </w:r>
    </w:p>
    <w:p w14:paraId="18663ABF" w14:textId="62741F7B" w:rsidR="00E03EE4" w:rsidRPr="00475078" w:rsidRDefault="00EF0D12" w:rsidP="008C09D2">
      <w:pPr>
        <w:spacing w:after="0" w:line="360" w:lineRule="auto"/>
        <w:ind w:right="44"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En cuanto a desempeño, los estudiantes de ambos grupos reporta</w:t>
      </w:r>
      <w:r w:rsidR="00460C33" w:rsidRPr="00475078">
        <w:rPr>
          <w:rFonts w:ascii="Times New Roman" w:eastAsia="Arial" w:hAnsi="Times New Roman" w:cs="Times New Roman"/>
          <w:sz w:val="24"/>
          <w:szCs w:val="24"/>
          <w:lang w:eastAsia="es-MX"/>
        </w:rPr>
        <w:t>ron</w:t>
      </w:r>
      <w:r w:rsidRPr="00475078">
        <w:rPr>
          <w:rFonts w:ascii="Times New Roman" w:eastAsia="Arial" w:hAnsi="Times New Roman" w:cs="Times New Roman"/>
          <w:sz w:val="24"/>
          <w:szCs w:val="24"/>
          <w:lang w:eastAsia="es-MX"/>
        </w:rPr>
        <w:t xml:space="preserve"> que casi no participaban en clases, no entregaban tareas ni trabajos </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o los entregaban a destiempo</w:t>
      </w:r>
      <w:r w:rsidR="00460C33" w:rsidRPr="00475078">
        <w:rPr>
          <w:rFonts w:ascii="Times New Roman" w:eastAsia="Arial" w:hAnsi="Times New Roman" w:cs="Times New Roman"/>
          <w:sz w:val="24"/>
          <w:szCs w:val="24"/>
          <w:lang w:eastAsia="es-MX"/>
        </w:rPr>
        <w:t xml:space="preserve">); además, </w:t>
      </w:r>
      <w:r w:rsidRPr="00475078">
        <w:rPr>
          <w:rFonts w:ascii="Times New Roman" w:eastAsia="Arial" w:hAnsi="Times New Roman" w:cs="Times New Roman"/>
          <w:sz w:val="24"/>
          <w:szCs w:val="24"/>
          <w:lang w:eastAsia="es-MX"/>
        </w:rPr>
        <w:t xml:space="preserve">bajaron </w:t>
      </w:r>
      <w:r w:rsidR="00460C33" w:rsidRPr="00475078">
        <w:rPr>
          <w:rFonts w:ascii="Times New Roman" w:eastAsia="Arial" w:hAnsi="Times New Roman" w:cs="Times New Roman"/>
          <w:sz w:val="24"/>
          <w:szCs w:val="24"/>
          <w:lang w:eastAsia="es-MX"/>
        </w:rPr>
        <w:t>sus</w:t>
      </w:r>
      <w:r w:rsidRPr="00475078">
        <w:rPr>
          <w:rFonts w:ascii="Times New Roman" w:eastAsia="Arial" w:hAnsi="Times New Roman" w:cs="Times New Roman"/>
          <w:sz w:val="24"/>
          <w:szCs w:val="24"/>
          <w:lang w:eastAsia="es-MX"/>
        </w:rPr>
        <w:t xml:space="preserve"> calificaciones, no ponían atención a las clases y no les gustaban las clases virtuales. </w:t>
      </w:r>
      <w:r w:rsidR="00460C33" w:rsidRPr="00475078">
        <w:rPr>
          <w:rFonts w:ascii="Times New Roman" w:eastAsia="Arial" w:hAnsi="Times New Roman" w:cs="Times New Roman"/>
          <w:sz w:val="24"/>
          <w:szCs w:val="24"/>
          <w:lang w:eastAsia="es-MX"/>
        </w:rPr>
        <w:t>Para q</w:t>
      </w:r>
      <w:r w:rsidRPr="00475078">
        <w:rPr>
          <w:rFonts w:ascii="Times New Roman" w:eastAsia="Arial" w:hAnsi="Times New Roman" w:cs="Times New Roman"/>
          <w:sz w:val="24"/>
          <w:szCs w:val="24"/>
          <w:lang w:eastAsia="es-MX"/>
        </w:rPr>
        <w:t xml:space="preserve">uienes tenían bajas calificaciones, las clases virtuales </w:t>
      </w:r>
      <w:r w:rsidR="00460C33" w:rsidRPr="00475078">
        <w:rPr>
          <w:rFonts w:ascii="Times New Roman" w:eastAsia="Arial" w:hAnsi="Times New Roman" w:cs="Times New Roman"/>
          <w:sz w:val="24"/>
          <w:szCs w:val="24"/>
          <w:lang w:eastAsia="es-MX"/>
        </w:rPr>
        <w:t>empeoraron</w:t>
      </w:r>
      <w:r w:rsidRPr="00475078">
        <w:rPr>
          <w:rFonts w:ascii="Times New Roman" w:eastAsia="Arial" w:hAnsi="Times New Roman" w:cs="Times New Roman"/>
          <w:sz w:val="24"/>
          <w:szCs w:val="24"/>
          <w:lang w:eastAsia="es-MX"/>
        </w:rPr>
        <w:t xml:space="preserve"> su situación, como </w:t>
      </w:r>
      <w:r w:rsidR="00460C33" w:rsidRPr="00475078">
        <w:rPr>
          <w:rFonts w:ascii="Times New Roman" w:eastAsia="Arial" w:hAnsi="Times New Roman" w:cs="Times New Roman"/>
          <w:sz w:val="24"/>
          <w:szCs w:val="24"/>
          <w:lang w:eastAsia="es-MX"/>
        </w:rPr>
        <w:t xml:space="preserve">lo indicó </w:t>
      </w:r>
      <w:r w:rsidRPr="00475078">
        <w:rPr>
          <w:rFonts w:ascii="Times New Roman" w:eastAsia="Arial" w:hAnsi="Times New Roman" w:cs="Times New Roman"/>
          <w:sz w:val="24"/>
          <w:szCs w:val="24"/>
          <w:lang w:eastAsia="es-MX"/>
        </w:rPr>
        <w:t>el partic</w:t>
      </w:r>
      <w:r w:rsidR="00E03EE4" w:rsidRPr="00475078">
        <w:rPr>
          <w:rFonts w:ascii="Times New Roman" w:eastAsia="Arial" w:hAnsi="Times New Roman" w:cs="Times New Roman"/>
          <w:sz w:val="24"/>
          <w:szCs w:val="24"/>
          <w:lang w:eastAsia="es-MX"/>
        </w:rPr>
        <w:t>ipante 4</w:t>
      </w:r>
      <w:r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w:t>
      </w:r>
      <w:r w:rsidR="00460C33" w:rsidRPr="00475078">
        <w:rPr>
          <w:rFonts w:ascii="Times New Roman" w:eastAsia="Arial" w:hAnsi="Times New Roman" w:cs="Times New Roman"/>
          <w:iCs/>
          <w:sz w:val="24"/>
          <w:szCs w:val="24"/>
          <w:lang w:eastAsia="es-MX"/>
        </w:rPr>
        <w:t>Y</w:t>
      </w:r>
      <w:r w:rsidRPr="00475078">
        <w:rPr>
          <w:rFonts w:ascii="Times New Roman" w:eastAsia="Arial" w:hAnsi="Times New Roman" w:cs="Times New Roman"/>
          <w:iCs/>
          <w:sz w:val="24"/>
          <w:szCs w:val="24"/>
          <w:lang w:eastAsia="es-MX"/>
        </w:rPr>
        <w:t>a tenía malas calificaciones antes de la pandemia, ya estaba reprobado y con las clases en línea no entendía nada y reprobé todas”</w:t>
      </w:r>
      <w:r w:rsidR="00460C33" w:rsidRPr="00475078">
        <w:rPr>
          <w:rFonts w:ascii="Times New Roman" w:eastAsia="Arial" w:hAnsi="Times New Roman" w:cs="Times New Roman"/>
          <w:iCs/>
          <w:sz w:val="24"/>
          <w:szCs w:val="24"/>
          <w:lang w:eastAsia="es-MX"/>
        </w:rPr>
        <w:t xml:space="preserve">. </w:t>
      </w:r>
      <w:r w:rsidR="00E03EE4" w:rsidRPr="00475078">
        <w:rPr>
          <w:rFonts w:ascii="Times New Roman" w:eastAsia="Arial" w:hAnsi="Times New Roman" w:cs="Times New Roman"/>
          <w:sz w:val="24"/>
          <w:szCs w:val="24"/>
          <w:lang w:eastAsia="es-MX"/>
        </w:rPr>
        <w:t xml:space="preserve">Otros participantes </w:t>
      </w:r>
      <w:r w:rsidR="00460C33" w:rsidRPr="00475078">
        <w:rPr>
          <w:rFonts w:ascii="Times New Roman" w:eastAsia="Arial" w:hAnsi="Times New Roman" w:cs="Times New Roman"/>
          <w:sz w:val="24"/>
          <w:szCs w:val="24"/>
          <w:lang w:eastAsia="es-MX"/>
        </w:rPr>
        <w:t>manifestaron lo siguiente</w:t>
      </w:r>
      <w:r w:rsidR="00E03EE4" w:rsidRPr="00475078">
        <w:rPr>
          <w:rFonts w:ascii="Times New Roman" w:eastAsia="Arial" w:hAnsi="Times New Roman" w:cs="Times New Roman"/>
          <w:sz w:val="24"/>
          <w:szCs w:val="24"/>
          <w:lang w:eastAsia="es-MX"/>
        </w:rPr>
        <w:t>:</w:t>
      </w:r>
      <w:r w:rsidR="00460C33" w:rsidRPr="00475078">
        <w:rPr>
          <w:rFonts w:ascii="Times New Roman" w:eastAsia="Arial" w:hAnsi="Times New Roman" w:cs="Times New Roman"/>
          <w:sz w:val="24"/>
          <w:szCs w:val="24"/>
          <w:lang w:eastAsia="es-MX"/>
        </w:rPr>
        <w:t xml:space="preserve"> </w:t>
      </w:r>
      <w:r w:rsidR="00E03EE4" w:rsidRPr="00475078">
        <w:rPr>
          <w:rFonts w:ascii="Times New Roman" w:eastAsia="Arial" w:hAnsi="Times New Roman" w:cs="Times New Roman"/>
          <w:iCs/>
          <w:sz w:val="24"/>
          <w:szCs w:val="24"/>
          <w:lang w:eastAsia="es-MX"/>
        </w:rPr>
        <w:t>“No ponía atención, bajé de calificaciones y estuve a punto de reprobar” (</w:t>
      </w:r>
      <w:r w:rsidR="00460C33" w:rsidRPr="00475078">
        <w:rPr>
          <w:rFonts w:ascii="Times New Roman" w:eastAsia="Arial" w:hAnsi="Times New Roman" w:cs="Times New Roman"/>
          <w:iCs/>
          <w:sz w:val="24"/>
          <w:szCs w:val="24"/>
          <w:lang w:eastAsia="es-MX"/>
        </w:rPr>
        <w:t>p</w:t>
      </w:r>
      <w:r w:rsidR="00E03EE4" w:rsidRPr="00475078">
        <w:rPr>
          <w:rFonts w:ascii="Times New Roman" w:eastAsia="Arial" w:hAnsi="Times New Roman" w:cs="Times New Roman"/>
          <w:iCs/>
          <w:sz w:val="24"/>
          <w:szCs w:val="24"/>
          <w:lang w:eastAsia="es-MX"/>
        </w:rPr>
        <w:t xml:space="preserve">articipante </w:t>
      </w:r>
      <w:r w:rsidR="00E03EE4" w:rsidRPr="00475078">
        <w:rPr>
          <w:rFonts w:ascii="Times New Roman" w:eastAsia="Arial" w:hAnsi="Times New Roman" w:cs="Times New Roman"/>
          <w:iCs/>
          <w:sz w:val="24"/>
          <w:szCs w:val="24"/>
          <w:lang w:eastAsia="es-MX"/>
        </w:rPr>
        <w:lastRenderedPageBreak/>
        <w:t>1</w:t>
      </w:r>
      <w:r w:rsidR="00460C33" w:rsidRPr="00475078">
        <w:rPr>
          <w:rFonts w:ascii="Times New Roman" w:eastAsia="Arial" w:hAnsi="Times New Roman" w:cs="Times New Roman"/>
          <w:iCs/>
          <w:sz w:val="24"/>
          <w:szCs w:val="24"/>
          <w:lang w:eastAsia="es-MX"/>
        </w:rPr>
        <w:t>,</w:t>
      </w:r>
      <w:r w:rsidR="00E03EE4" w:rsidRPr="00475078">
        <w:rPr>
          <w:rFonts w:ascii="Times New Roman" w:eastAsia="Arial" w:hAnsi="Times New Roman" w:cs="Times New Roman"/>
          <w:iCs/>
          <w:sz w:val="24"/>
          <w:szCs w:val="24"/>
          <w:lang w:eastAsia="es-MX"/>
        </w:rPr>
        <w:t xml:space="preserve"> bajo rendimiento”</w:t>
      </w:r>
      <w:r w:rsidR="00460C33" w:rsidRPr="00475078">
        <w:rPr>
          <w:rFonts w:ascii="Times New Roman" w:eastAsia="Arial" w:hAnsi="Times New Roman" w:cs="Times New Roman"/>
          <w:iCs/>
          <w:sz w:val="24"/>
          <w:szCs w:val="24"/>
          <w:lang w:eastAsia="es-MX"/>
        </w:rPr>
        <w:t xml:space="preserve">; </w:t>
      </w:r>
      <w:r w:rsidR="00E03EE4" w:rsidRPr="00475078">
        <w:rPr>
          <w:rFonts w:ascii="Times New Roman" w:eastAsia="Arial" w:hAnsi="Times New Roman" w:cs="Times New Roman"/>
          <w:iCs/>
          <w:sz w:val="24"/>
          <w:szCs w:val="24"/>
          <w:lang w:eastAsia="es-MX"/>
        </w:rPr>
        <w:t>“Bajé mis calificaciones, ya no participaba” (</w:t>
      </w:r>
      <w:r w:rsidR="00460C33" w:rsidRPr="00475078">
        <w:rPr>
          <w:rFonts w:ascii="Times New Roman" w:eastAsia="Arial" w:hAnsi="Times New Roman" w:cs="Times New Roman"/>
          <w:iCs/>
          <w:sz w:val="24"/>
          <w:szCs w:val="24"/>
          <w:lang w:eastAsia="es-MX"/>
        </w:rPr>
        <w:t>p</w:t>
      </w:r>
      <w:r w:rsidR="00E03EE4" w:rsidRPr="00475078">
        <w:rPr>
          <w:rFonts w:ascii="Times New Roman" w:eastAsia="Arial" w:hAnsi="Times New Roman" w:cs="Times New Roman"/>
          <w:iCs/>
          <w:sz w:val="24"/>
          <w:szCs w:val="24"/>
          <w:lang w:eastAsia="es-MX"/>
        </w:rPr>
        <w:t>articipante 2</w:t>
      </w:r>
      <w:r w:rsidR="00460C33" w:rsidRPr="00475078">
        <w:rPr>
          <w:rFonts w:ascii="Times New Roman" w:eastAsia="Arial" w:hAnsi="Times New Roman" w:cs="Times New Roman"/>
          <w:iCs/>
          <w:sz w:val="24"/>
          <w:szCs w:val="24"/>
          <w:lang w:eastAsia="es-MX"/>
        </w:rPr>
        <w:t>,</w:t>
      </w:r>
      <w:r w:rsidR="00E03EE4" w:rsidRPr="00475078">
        <w:rPr>
          <w:rFonts w:ascii="Times New Roman" w:eastAsia="Arial" w:hAnsi="Times New Roman" w:cs="Times New Roman"/>
          <w:iCs/>
          <w:sz w:val="24"/>
          <w:szCs w:val="24"/>
          <w:lang w:eastAsia="es-MX"/>
        </w:rPr>
        <w:t xml:space="preserve"> alto rendimiento).</w:t>
      </w:r>
    </w:p>
    <w:p w14:paraId="5774DDF7" w14:textId="77777777" w:rsidR="00EF0D12" w:rsidRPr="00475078" w:rsidRDefault="00EF0D12" w:rsidP="008C09D2">
      <w:pPr>
        <w:spacing w:after="0" w:line="360" w:lineRule="auto"/>
        <w:ind w:right="44"/>
        <w:contextualSpacing/>
        <w:jc w:val="both"/>
        <w:rPr>
          <w:rFonts w:ascii="Times New Roman" w:eastAsia="Arial" w:hAnsi="Times New Roman" w:cs="Times New Roman"/>
          <w:sz w:val="24"/>
          <w:szCs w:val="24"/>
          <w:lang w:eastAsia="es-MX"/>
        </w:rPr>
      </w:pPr>
    </w:p>
    <w:p w14:paraId="53D29A18" w14:textId="1BE8986A"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Categoría 3. Empleo de las TIC para las clases virtuales</w:t>
      </w:r>
    </w:p>
    <w:p w14:paraId="1257B05E" w14:textId="3CB52C48" w:rsidR="00F546EB" w:rsidRPr="00475078" w:rsidRDefault="00D3764A"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En esta categoría</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se encontró que no hubo diferencias entre los estudiantes de alto y bajo rendimiento: </w:t>
      </w:r>
    </w:p>
    <w:p w14:paraId="3121D491" w14:textId="77777777" w:rsidR="00460C33" w:rsidRPr="00475078" w:rsidRDefault="00460C33"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77FAD091" w14:textId="0E9A2840"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3.1 Uso de las TIC emplead</w:t>
      </w:r>
      <w:r w:rsidR="00460C33" w:rsidRPr="00192C9D">
        <w:rPr>
          <w:rFonts w:ascii="Times New Roman" w:eastAsia="Arial" w:hAnsi="Times New Roman" w:cs="Times New Roman"/>
          <w:b/>
          <w:sz w:val="28"/>
          <w:szCs w:val="28"/>
          <w:lang w:eastAsia="es-MX"/>
        </w:rPr>
        <w:t>a</w:t>
      </w:r>
      <w:r w:rsidRPr="00192C9D">
        <w:rPr>
          <w:rFonts w:ascii="Times New Roman" w:eastAsia="Arial" w:hAnsi="Times New Roman" w:cs="Times New Roman"/>
          <w:b/>
          <w:sz w:val="28"/>
          <w:szCs w:val="28"/>
          <w:lang w:eastAsia="es-MX"/>
        </w:rPr>
        <w:t>s para las clases</w:t>
      </w:r>
      <w:r w:rsidR="00D3764A" w:rsidRPr="00192C9D">
        <w:rPr>
          <w:rFonts w:ascii="Times New Roman" w:eastAsia="Arial" w:hAnsi="Times New Roman" w:cs="Times New Roman"/>
          <w:b/>
          <w:sz w:val="28"/>
          <w:szCs w:val="28"/>
          <w:lang w:eastAsia="es-MX"/>
        </w:rPr>
        <w:t xml:space="preserve"> virtuales</w:t>
      </w:r>
    </w:p>
    <w:p w14:paraId="5D30F106" w14:textId="77777777" w:rsidR="00460C33" w:rsidRPr="00475078" w:rsidRDefault="002609C0"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Los participantes menciona</w:t>
      </w:r>
      <w:r w:rsidR="00460C33" w:rsidRPr="00475078">
        <w:rPr>
          <w:rFonts w:ascii="Times New Roman" w:eastAsia="Arial" w:hAnsi="Times New Roman" w:cs="Times New Roman"/>
          <w:sz w:val="24"/>
          <w:szCs w:val="24"/>
          <w:lang w:eastAsia="es-MX"/>
        </w:rPr>
        <w:t>ron</w:t>
      </w:r>
      <w:r w:rsidRPr="00475078">
        <w:rPr>
          <w:rFonts w:ascii="Times New Roman" w:eastAsia="Arial" w:hAnsi="Times New Roman" w:cs="Times New Roman"/>
          <w:sz w:val="24"/>
          <w:szCs w:val="24"/>
          <w:lang w:eastAsia="es-MX"/>
        </w:rPr>
        <w:t xml:space="preserve"> que la herramienta utilizada para las clases virtuales durante la pandemia fue el celular, ya que no contaban con una computadora personal en casa; incluso</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en algunos casos</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tenían que compartir el celular con sus hermanos. </w:t>
      </w:r>
    </w:p>
    <w:p w14:paraId="46DC89AD" w14:textId="358752A7" w:rsidR="002609C0" w:rsidRPr="00475078" w:rsidRDefault="002609C0"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Los profesores</w:t>
      </w:r>
      <w:r w:rsidR="00460C33" w:rsidRPr="00475078">
        <w:rPr>
          <w:rFonts w:ascii="Times New Roman" w:eastAsia="Arial" w:hAnsi="Times New Roman" w:cs="Times New Roman"/>
          <w:sz w:val="24"/>
          <w:szCs w:val="24"/>
          <w:lang w:eastAsia="es-MX"/>
        </w:rPr>
        <w:t>, por su parte,</w:t>
      </w:r>
      <w:r w:rsidRPr="00475078">
        <w:rPr>
          <w:rFonts w:ascii="Times New Roman" w:eastAsia="Arial" w:hAnsi="Times New Roman" w:cs="Times New Roman"/>
          <w:sz w:val="24"/>
          <w:szCs w:val="24"/>
          <w:lang w:eastAsia="es-MX"/>
        </w:rPr>
        <w:t xml:space="preserve"> hacían videollamadas vía </w:t>
      </w:r>
      <w:r w:rsidR="00460C33" w:rsidRPr="00475078">
        <w:rPr>
          <w:rFonts w:ascii="Times New Roman" w:eastAsia="Arial" w:hAnsi="Times New Roman" w:cs="Times New Roman"/>
          <w:sz w:val="24"/>
          <w:szCs w:val="24"/>
          <w:lang w:eastAsia="es-MX"/>
        </w:rPr>
        <w:t>WhatsApp</w:t>
      </w:r>
      <w:r w:rsidRPr="00475078">
        <w:rPr>
          <w:rFonts w:ascii="Times New Roman" w:eastAsia="Arial" w:hAnsi="Times New Roman" w:cs="Times New Roman"/>
          <w:sz w:val="24"/>
          <w:szCs w:val="24"/>
          <w:lang w:eastAsia="es-MX"/>
        </w:rPr>
        <w:t xml:space="preserve"> a los estudiantes y asignaban actividades en cada materia, las cuales enviaban por este mismo medio a través de fotografías</w:t>
      </w:r>
      <w:r w:rsidR="00D80B8C" w:rsidRPr="00475078">
        <w:rPr>
          <w:rFonts w:ascii="Times New Roman" w:eastAsia="Arial" w:hAnsi="Times New Roman" w:cs="Times New Roman"/>
          <w:sz w:val="24"/>
          <w:szCs w:val="24"/>
          <w:lang w:eastAsia="es-MX"/>
        </w:rPr>
        <w:t xml:space="preserve"> </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recurso más utilizado</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También les dejaban videos sobre diversos temas. En otros casos</w:t>
      </w:r>
      <w:r w:rsidR="00460C33"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el profesor solo les enviaba las</w:t>
      </w:r>
      <w:r w:rsidR="00D80B8C"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 xml:space="preserve">actividades impresas </w:t>
      </w:r>
      <w:r w:rsidR="00460C33" w:rsidRPr="00475078">
        <w:rPr>
          <w:rFonts w:ascii="Times New Roman" w:eastAsia="Arial" w:hAnsi="Times New Roman" w:cs="Times New Roman"/>
          <w:sz w:val="24"/>
          <w:szCs w:val="24"/>
          <w:lang w:eastAsia="es-MX"/>
        </w:rPr>
        <w:t xml:space="preserve">para que luego las </w:t>
      </w:r>
      <w:r w:rsidRPr="00475078">
        <w:rPr>
          <w:rFonts w:ascii="Times New Roman" w:eastAsia="Arial" w:hAnsi="Times New Roman" w:cs="Times New Roman"/>
          <w:sz w:val="24"/>
          <w:szCs w:val="24"/>
          <w:lang w:eastAsia="es-MX"/>
        </w:rPr>
        <w:t>entrega</w:t>
      </w:r>
      <w:r w:rsidR="00460C33" w:rsidRPr="00475078">
        <w:rPr>
          <w:rFonts w:ascii="Times New Roman" w:eastAsia="Arial" w:hAnsi="Times New Roman" w:cs="Times New Roman"/>
          <w:sz w:val="24"/>
          <w:szCs w:val="24"/>
          <w:lang w:eastAsia="es-MX"/>
        </w:rPr>
        <w:t>r</w:t>
      </w:r>
      <w:r w:rsidRPr="00475078">
        <w:rPr>
          <w:rFonts w:ascii="Times New Roman" w:eastAsia="Arial" w:hAnsi="Times New Roman" w:cs="Times New Roman"/>
          <w:sz w:val="24"/>
          <w:szCs w:val="24"/>
          <w:lang w:eastAsia="es-MX"/>
        </w:rPr>
        <w:t>an.</w:t>
      </w:r>
      <w:r w:rsidR="00460C33"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 xml:space="preserve">Al respecto los participantes </w:t>
      </w:r>
      <w:r w:rsidR="00460C33" w:rsidRPr="00475078">
        <w:rPr>
          <w:rFonts w:ascii="Times New Roman" w:eastAsia="Arial" w:hAnsi="Times New Roman" w:cs="Times New Roman"/>
          <w:sz w:val="24"/>
          <w:szCs w:val="24"/>
          <w:lang w:eastAsia="es-MX"/>
        </w:rPr>
        <w:t>expresaron</w:t>
      </w:r>
      <w:r w:rsidRPr="00475078">
        <w:rPr>
          <w:rFonts w:ascii="Times New Roman" w:eastAsia="Arial" w:hAnsi="Times New Roman" w:cs="Times New Roman"/>
          <w:sz w:val="24"/>
          <w:szCs w:val="24"/>
          <w:lang w:eastAsia="es-MX"/>
        </w:rPr>
        <w:t xml:space="preserve"> lo siguiente:</w:t>
      </w:r>
      <w:r w:rsidR="00460C33"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“Nunca me dieron clases en línea, solo usé hojas con actividades a realizar” (</w:t>
      </w:r>
      <w:r w:rsidR="00460C33" w:rsidRPr="00475078">
        <w:rPr>
          <w:rFonts w:ascii="Times New Roman" w:eastAsia="Arial" w:hAnsi="Times New Roman" w:cs="Times New Roman"/>
          <w:iCs/>
          <w:sz w:val="24"/>
          <w:szCs w:val="24"/>
          <w:lang w:eastAsia="es-MX"/>
        </w:rPr>
        <w:t>p</w:t>
      </w:r>
      <w:r w:rsidRPr="00475078">
        <w:rPr>
          <w:rFonts w:ascii="Times New Roman" w:eastAsia="Arial" w:hAnsi="Times New Roman" w:cs="Times New Roman"/>
          <w:iCs/>
          <w:sz w:val="24"/>
          <w:szCs w:val="24"/>
          <w:lang w:eastAsia="es-MX"/>
        </w:rPr>
        <w:t>articipante 1, alto rendimiento)</w:t>
      </w:r>
      <w:r w:rsidR="00460C33" w:rsidRPr="00475078">
        <w:rPr>
          <w:rFonts w:ascii="Times New Roman" w:eastAsia="Arial" w:hAnsi="Times New Roman" w:cs="Times New Roman"/>
          <w:iCs/>
          <w:sz w:val="24"/>
          <w:szCs w:val="24"/>
          <w:lang w:eastAsia="es-MX"/>
        </w:rPr>
        <w:t xml:space="preserve">; </w:t>
      </w:r>
      <w:r w:rsidRPr="00475078">
        <w:rPr>
          <w:rFonts w:ascii="Times New Roman" w:eastAsia="Arial" w:hAnsi="Times New Roman" w:cs="Times New Roman"/>
          <w:iCs/>
          <w:sz w:val="24"/>
          <w:szCs w:val="24"/>
          <w:lang w:eastAsia="es-MX"/>
        </w:rPr>
        <w:t>“Nos hacían videollamada y explicaban un poco más y le entendía más a las tareas” (</w:t>
      </w:r>
      <w:r w:rsidR="00460C33" w:rsidRPr="00475078">
        <w:rPr>
          <w:rFonts w:ascii="Times New Roman" w:eastAsia="Arial" w:hAnsi="Times New Roman" w:cs="Times New Roman"/>
          <w:iCs/>
          <w:sz w:val="24"/>
          <w:szCs w:val="24"/>
          <w:lang w:eastAsia="es-MX"/>
        </w:rPr>
        <w:t>p</w:t>
      </w:r>
      <w:r w:rsidRPr="00475078">
        <w:rPr>
          <w:rFonts w:ascii="Times New Roman" w:eastAsia="Arial" w:hAnsi="Times New Roman" w:cs="Times New Roman"/>
          <w:iCs/>
          <w:sz w:val="24"/>
          <w:szCs w:val="24"/>
          <w:lang w:eastAsia="es-MX"/>
        </w:rPr>
        <w:t>articipante 2, alto rendimiento).</w:t>
      </w:r>
    </w:p>
    <w:p w14:paraId="7F12B1A0" w14:textId="77777777" w:rsidR="00FD3993" w:rsidRDefault="00FD3993" w:rsidP="008C09D2">
      <w:pPr>
        <w:spacing w:after="0" w:line="360" w:lineRule="auto"/>
        <w:ind w:right="44"/>
        <w:contextualSpacing/>
        <w:jc w:val="both"/>
        <w:rPr>
          <w:rFonts w:ascii="Times New Roman" w:eastAsia="Arial" w:hAnsi="Times New Roman" w:cs="Times New Roman"/>
          <w:sz w:val="24"/>
          <w:szCs w:val="24"/>
          <w:lang w:eastAsia="es-MX"/>
        </w:rPr>
      </w:pPr>
    </w:p>
    <w:p w14:paraId="5F61889F" w14:textId="77777777" w:rsidR="00311CD4" w:rsidRPr="00475078" w:rsidRDefault="00311CD4" w:rsidP="008C09D2">
      <w:pPr>
        <w:spacing w:after="0" w:line="360" w:lineRule="auto"/>
        <w:ind w:right="44"/>
        <w:contextualSpacing/>
        <w:jc w:val="both"/>
        <w:rPr>
          <w:rFonts w:ascii="Times New Roman" w:eastAsia="Arial" w:hAnsi="Times New Roman" w:cs="Times New Roman"/>
          <w:sz w:val="24"/>
          <w:szCs w:val="24"/>
          <w:lang w:eastAsia="es-MX"/>
        </w:rPr>
      </w:pPr>
    </w:p>
    <w:p w14:paraId="3A4E02C8" w14:textId="237A9DC5"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3.2 Dificultades en el uso de las TIC</w:t>
      </w:r>
    </w:p>
    <w:p w14:paraId="08C1D0C6" w14:textId="48DA616F" w:rsidR="006C34A2" w:rsidRPr="00475078" w:rsidRDefault="006C34A2"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Los participantes de ambos grupos se enfrentaron a una serie de dificultades en cuanto al uso de las TIC, </w:t>
      </w:r>
      <w:r w:rsidR="00963F19" w:rsidRPr="00475078">
        <w:rPr>
          <w:rFonts w:ascii="Times New Roman" w:eastAsia="Arial" w:hAnsi="Times New Roman" w:cs="Times New Roman"/>
          <w:sz w:val="24"/>
          <w:szCs w:val="24"/>
          <w:lang w:eastAsia="es-MX"/>
        </w:rPr>
        <w:t xml:space="preserve">entre las que se </w:t>
      </w:r>
      <w:r w:rsidRPr="00475078">
        <w:rPr>
          <w:rFonts w:ascii="Times New Roman" w:eastAsia="Arial" w:hAnsi="Times New Roman" w:cs="Times New Roman"/>
          <w:sz w:val="24"/>
          <w:szCs w:val="24"/>
          <w:lang w:eastAsia="es-MX"/>
        </w:rPr>
        <w:t>destac</w:t>
      </w:r>
      <w:r w:rsidR="00963F19" w:rsidRPr="00475078">
        <w:rPr>
          <w:rFonts w:ascii="Times New Roman" w:eastAsia="Arial" w:hAnsi="Times New Roman" w:cs="Times New Roman"/>
          <w:sz w:val="24"/>
          <w:szCs w:val="24"/>
          <w:lang w:eastAsia="es-MX"/>
        </w:rPr>
        <w:t>an</w:t>
      </w:r>
      <w:r w:rsidRPr="00475078">
        <w:rPr>
          <w:rFonts w:ascii="Times New Roman" w:eastAsia="Arial" w:hAnsi="Times New Roman" w:cs="Times New Roman"/>
          <w:sz w:val="24"/>
          <w:szCs w:val="24"/>
          <w:lang w:eastAsia="es-MX"/>
        </w:rPr>
        <w:t xml:space="preserve"> la falta de equipo,</w:t>
      </w:r>
      <w:r w:rsidR="00D80B8C"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los problemas</w:t>
      </w:r>
      <w:r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para</w:t>
      </w:r>
      <w:r w:rsidRPr="00475078">
        <w:rPr>
          <w:rFonts w:ascii="Times New Roman" w:eastAsia="Arial" w:hAnsi="Times New Roman" w:cs="Times New Roman"/>
          <w:sz w:val="24"/>
          <w:szCs w:val="24"/>
          <w:lang w:eastAsia="es-MX"/>
        </w:rPr>
        <w:t xml:space="preserve"> la conectividad, la pérdida de la señal, la mala calidad de las videollamadas y los distractores externos</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como lo menciona el</w:t>
      </w:r>
      <w:r w:rsidR="00963F19" w:rsidRPr="00475078">
        <w:rPr>
          <w:rFonts w:ascii="Times New Roman" w:eastAsia="Arial" w:hAnsi="Times New Roman" w:cs="Times New Roman"/>
          <w:sz w:val="24"/>
          <w:szCs w:val="24"/>
          <w:lang w:eastAsia="es-MX"/>
        </w:rPr>
        <w:t xml:space="preserve"> participante 2 del grupo de alto rendimiento</w:t>
      </w:r>
      <w:r w:rsidRPr="00475078">
        <w:rPr>
          <w:rFonts w:ascii="Times New Roman" w:eastAsia="Arial" w:hAnsi="Times New Roman" w:cs="Times New Roman"/>
          <w:sz w:val="24"/>
          <w:szCs w:val="24"/>
          <w:lang w:eastAsia="es-MX"/>
        </w:rPr>
        <w:t>:</w:t>
      </w:r>
      <w:r w:rsidR="00963F19" w:rsidRPr="00475078">
        <w:rPr>
          <w:rFonts w:ascii="Times New Roman" w:eastAsia="Arial" w:hAnsi="Times New Roman" w:cs="Times New Roman"/>
          <w:sz w:val="24"/>
          <w:szCs w:val="24"/>
          <w:lang w:eastAsia="es-MX"/>
        </w:rPr>
        <w:t xml:space="preserve"> “L</w:t>
      </w:r>
      <w:r w:rsidRPr="00475078">
        <w:rPr>
          <w:rFonts w:ascii="Times New Roman" w:eastAsia="Arial" w:hAnsi="Times New Roman" w:cs="Times New Roman"/>
          <w:sz w:val="24"/>
          <w:szCs w:val="24"/>
          <w:lang w:eastAsia="es-MX"/>
        </w:rPr>
        <w:t>a señal como que a veces se cortaba y ya no quería agarrar el internet”</w:t>
      </w:r>
      <w:r w:rsidR="00963F19" w:rsidRPr="00475078">
        <w:rPr>
          <w:rFonts w:ascii="Times New Roman" w:eastAsia="Arial" w:hAnsi="Times New Roman" w:cs="Times New Roman"/>
          <w:sz w:val="24"/>
          <w:szCs w:val="24"/>
          <w:lang w:eastAsia="es-MX"/>
        </w:rPr>
        <w:t>.</w:t>
      </w:r>
    </w:p>
    <w:p w14:paraId="23B9D59C" w14:textId="77777777" w:rsidR="00963F19" w:rsidRPr="00475078" w:rsidRDefault="00963F19" w:rsidP="008C09D2">
      <w:pPr>
        <w:spacing w:after="0" w:line="360" w:lineRule="auto"/>
        <w:ind w:right="44" w:firstLine="708"/>
        <w:contextualSpacing/>
        <w:jc w:val="both"/>
        <w:rPr>
          <w:rFonts w:ascii="Times New Roman" w:eastAsia="Arial" w:hAnsi="Times New Roman" w:cs="Times New Roman"/>
          <w:sz w:val="24"/>
          <w:szCs w:val="24"/>
          <w:lang w:eastAsia="es-MX"/>
        </w:rPr>
      </w:pPr>
    </w:p>
    <w:p w14:paraId="2C8144B8" w14:textId="2B4486FB" w:rsidR="00F546EB" w:rsidRPr="00192C9D" w:rsidRDefault="00F546EB" w:rsidP="00311CD4">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3.3 Aprendizaje del uso de las TIC</w:t>
      </w:r>
    </w:p>
    <w:p w14:paraId="2A0E75FE" w14:textId="00DF961B" w:rsidR="00A718D1" w:rsidRPr="00475078" w:rsidRDefault="00A718D1" w:rsidP="008C09D2">
      <w:pPr>
        <w:spacing w:after="0" w:line="360" w:lineRule="auto"/>
        <w:ind w:right="44"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Los participantes</w:t>
      </w:r>
      <w:r w:rsidR="00D80B8C"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de ambos grupos</w:t>
      </w:r>
      <w:r w:rsidR="00D735FD"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menciona</w:t>
      </w:r>
      <w:r w:rsidR="00963F19" w:rsidRPr="00475078">
        <w:rPr>
          <w:rFonts w:ascii="Times New Roman" w:eastAsia="Arial" w:hAnsi="Times New Roman" w:cs="Times New Roman"/>
          <w:sz w:val="24"/>
          <w:szCs w:val="24"/>
          <w:lang w:eastAsia="es-MX"/>
        </w:rPr>
        <w:t>ron</w:t>
      </w:r>
      <w:r w:rsidRPr="00475078">
        <w:rPr>
          <w:rFonts w:ascii="Times New Roman" w:eastAsia="Arial" w:hAnsi="Times New Roman" w:cs="Times New Roman"/>
          <w:sz w:val="24"/>
          <w:szCs w:val="24"/>
          <w:lang w:eastAsia="es-MX"/>
        </w:rPr>
        <w:t xml:space="preserve"> que el aprendizaje </w:t>
      </w:r>
      <w:r w:rsidR="00963F19" w:rsidRPr="00475078">
        <w:rPr>
          <w:rFonts w:ascii="Times New Roman" w:eastAsia="Arial" w:hAnsi="Times New Roman" w:cs="Times New Roman"/>
          <w:sz w:val="24"/>
          <w:szCs w:val="24"/>
          <w:lang w:eastAsia="es-MX"/>
        </w:rPr>
        <w:t>en cuanto al</w:t>
      </w:r>
      <w:r w:rsidRPr="00475078">
        <w:rPr>
          <w:rFonts w:ascii="Times New Roman" w:eastAsia="Arial" w:hAnsi="Times New Roman" w:cs="Times New Roman"/>
          <w:sz w:val="24"/>
          <w:szCs w:val="24"/>
          <w:lang w:eastAsia="es-MX"/>
        </w:rPr>
        <w:t xml:space="preserve"> </w:t>
      </w:r>
      <w:r w:rsidR="00D735FD" w:rsidRPr="00475078">
        <w:rPr>
          <w:rFonts w:ascii="Times New Roman" w:eastAsia="Arial" w:hAnsi="Times New Roman" w:cs="Times New Roman"/>
          <w:sz w:val="24"/>
          <w:szCs w:val="24"/>
          <w:lang w:eastAsia="es-MX"/>
        </w:rPr>
        <w:t>uso</w:t>
      </w:r>
      <w:r w:rsidRPr="00475078">
        <w:rPr>
          <w:rFonts w:ascii="Times New Roman" w:eastAsia="Arial" w:hAnsi="Times New Roman" w:cs="Times New Roman"/>
          <w:sz w:val="24"/>
          <w:szCs w:val="24"/>
          <w:lang w:eastAsia="es-MX"/>
        </w:rPr>
        <w:t xml:space="preserve"> de las TIC </w:t>
      </w:r>
      <w:r w:rsidR="00963F19" w:rsidRPr="00475078">
        <w:rPr>
          <w:rFonts w:ascii="Times New Roman" w:eastAsia="Arial" w:hAnsi="Times New Roman" w:cs="Times New Roman"/>
          <w:sz w:val="24"/>
          <w:szCs w:val="24"/>
          <w:lang w:eastAsia="es-MX"/>
        </w:rPr>
        <w:t xml:space="preserve">se enfocó en </w:t>
      </w:r>
      <w:r w:rsidRPr="00475078">
        <w:rPr>
          <w:rFonts w:ascii="Times New Roman" w:eastAsia="Arial" w:hAnsi="Times New Roman" w:cs="Times New Roman"/>
          <w:sz w:val="24"/>
          <w:szCs w:val="24"/>
          <w:lang w:eastAsia="es-MX"/>
        </w:rPr>
        <w:t xml:space="preserve">hacer videollamadas y envió de trabajos por </w:t>
      </w:r>
      <w:r w:rsidR="00963F19" w:rsidRPr="00475078">
        <w:rPr>
          <w:rFonts w:ascii="Times New Roman" w:eastAsia="Arial" w:hAnsi="Times New Roman" w:cs="Times New Roman"/>
          <w:sz w:val="24"/>
          <w:szCs w:val="24"/>
          <w:lang w:eastAsia="es-MX"/>
        </w:rPr>
        <w:t>WhatsApp</w:t>
      </w:r>
      <w:r w:rsidRPr="00475078">
        <w:rPr>
          <w:rFonts w:ascii="Times New Roman" w:eastAsia="Arial" w:hAnsi="Times New Roman" w:cs="Times New Roman"/>
          <w:sz w:val="24"/>
          <w:szCs w:val="24"/>
          <w:lang w:eastAsia="es-MX"/>
        </w:rPr>
        <w:t xml:space="preserve">, tal como lo expresa el participante 3 del grupo de bajo rendimiento: </w:t>
      </w:r>
      <w:r w:rsidRPr="00475078">
        <w:rPr>
          <w:rFonts w:ascii="Times New Roman" w:eastAsia="Arial" w:hAnsi="Times New Roman" w:cs="Times New Roman"/>
          <w:iCs/>
          <w:sz w:val="24"/>
          <w:szCs w:val="24"/>
          <w:lang w:eastAsia="es-MX"/>
        </w:rPr>
        <w:t>“</w:t>
      </w:r>
      <w:r w:rsidR="00963F19" w:rsidRPr="00475078">
        <w:rPr>
          <w:rFonts w:ascii="Times New Roman" w:eastAsia="Arial" w:hAnsi="Times New Roman" w:cs="Times New Roman"/>
          <w:iCs/>
          <w:sz w:val="24"/>
          <w:szCs w:val="24"/>
          <w:lang w:eastAsia="es-MX"/>
        </w:rPr>
        <w:t>L</w:t>
      </w:r>
      <w:r w:rsidRPr="00475078">
        <w:rPr>
          <w:rFonts w:ascii="Times New Roman" w:eastAsia="Arial" w:hAnsi="Times New Roman" w:cs="Times New Roman"/>
          <w:iCs/>
          <w:sz w:val="24"/>
          <w:szCs w:val="24"/>
          <w:lang w:eastAsia="es-MX"/>
        </w:rPr>
        <w:t>as videollamadas y tenía que mandar las tareas por fotos”</w:t>
      </w:r>
      <w:r w:rsidR="00963F19" w:rsidRPr="00475078">
        <w:rPr>
          <w:rFonts w:ascii="Times New Roman" w:eastAsia="Arial" w:hAnsi="Times New Roman" w:cs="Times New Roman"/>
          <w:iCs/>
          <w:sz w:val="24"/>
          <w:szCs w:val="24"/>
          <w:lang w:eastAsia="es-MX"/>
        </w:rPr>
        <w:t>.</w:t>
      </w:r>
    </w:p>
    <w:p w14:paraId="198117CC" w14:textId="77777777" w:rsidR="00963F19" w:rsidRPr="00475078" w:rsidRDefault="00963F19" w:rsidP="008C09D2">
      <w:pPr>
        <w:spacing w:after="0" w:line="360" w:lineRule="auto"/>
        <w:ind w:right="44" w:firstLine="708"/>
        <w:contextualSpacing/>
        <w:jc w:val="both"/>
        <w:rPr>
          <w:rFonts w:ascii="Times New Roman" w:eastAsia="Arial" w:hAnsi="Times New Roman" w:cs="Times New Roman"/>
          <w:iCs/>
          <w:sz w:val="24"/>
          <w:szCs w:val="24"/>
          <w:lang w:eastAsia="es-MX"/>
        </w:rPr>
      </w:pPr>
    </w:p>
    <w:p w14:paraId="50808A11" w14:textId="442BF349" w:rsidR="00E3548E" w:rsidRPr="00192C9D" w:rsidRDefault="00D735FD"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lastRenderedPageBreak/>
        <w:t>Categoría 4. Experiencia de las clases virtuales</w:t>
      </w:r>
    </w:p>
    <w:p w14:paraId="3DBCA29D" w14:textId="76AE427A" w:rsidR="00D735FD" w:rsidRPr="00475078" w:rsidRDefault="00D735FD"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En esta categoría se narra la experiencia que tuvieron los estudiantes sobre las clases virtuales</w:t>
      </w:r>
      <w:r w:rsidR="00963F19" w:rsidRPr="00475078">
        <w:rPr>
          <w:rFonts w:ascii="Times New Roman" w:eastAsia="Arial" w:hAnsi="Times New Roman" w:cs="Times New Roman"/>
          <w:sz w:val="24"/>
          <w:szCs w:val="24"/>
          <w:lang w:eastAsia="es-MX"/>
        </w:rPr>
        <w:t xml:space="preserve">. Al respecto, se halló </w:t>
      </w:r>
      <w:r w:rsidRPr="00475078">
        <w:rPr>
          <w:rFonts w:ascii="Times New Roman" w:eastAsia="Arial" w:hAnsi="Times New Roman" w:cs="Times New Roman"/>
          <w:sz w:val="24"/>
          <w:szCs w:val="24"/>
          <w:lang w:eastAsia="es-MX"/>
        </w:rPr>
        <w:t>que para ambos grupos de participantes no hubo diferencias significativas:</w:t>
      </w:r>
    </w:p>
    <w:p w14:paraId="00479DDA" w14:textId="77777777" w:rsidR="00D735FD" w:rsidRPr="00475078" w:rsidRDefault="00D735FD" w:rsidP="008C09D2">
      <w:pPr>
        <w:spacing w:after="0" w:line="360" w:lineRule="auto"/>
        <w:contextualSpacing/>
        <w:jc w:val="both"/>
        <w:rPr>
          <w:rFonts w:ascii="Times New Roman" w:eastAsia="Arial" w:hAnsi="Times New Roman" w:cs="Times New Roman"/>
          <w:sz w:val="24"/>
          <w:szCs w:val="24"/>
          <w:lang w:eastAsia="es-MX"/>
        </w:rPr>
      </w:pPr>
    </w:p>
    <w:p w14:paraId="6F37BBB5" w14:textId="41316E12" w:rsidR="00D735FD" w:rsidRPr="00192C9D" w:rsidRDefault="00D735FD"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Subcategoría 4.1 Reacción ante las clases virtuales</w:t>
      </w:r>
    </w:p>
    <w:p w14:paraId="4AF6BF67" w14:textId="1C53D44F" w:rsidR="00D735FD" w:rsidRPr="00475078" w:rsidRDefault="00D735FD"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Ante el anuncio de la suspensión de clases presenciales por la pandemia </w:t>
      </w:r>
      <w:r w:rsidR="00963F19" w:rsidRPr="00475078">
        <w:rPr>
          <w:rFonts w:ascii="Times New Roman" w:eastAsia="Arial" w:hAnsi="Times New Roman" w:cs="Times New Roman"/>
          <w:sz w:val="24"/>
          <w:szCs w:val="24"/>
          <w:lang w:eastAsia="es-MX"/>
        </w:rPr>
        <w:t>de</w:t>
      </w:r>
      <w:r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covid</w:t>
      </w:r>
      <w:r w:rsidRPr="00475078">
        <w:rPr>
          <w:rFonts w:ascii="Times New Roman" w:eastAsia="Arial" w:hAnsi="Times New Roman" w:cs="Times New Roman"/>
          <w:sz w:val="24"/>
          <w:szCs w:val="24"/>
          <w:lang w:eastAsia="es-MX"/>
        </w:rPr>
        <w:t>-19, la primera reacción de los estudiantes fue de conformidad y lo tomaron como un periodo corto de vacaciones</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sin embargo, cuando la Dirección de la escuela les notific</w:t>
      </w:r>
      <w:r w:rsidR="00963F19" w:rsidRPr="00475078">
        <w:rPr>
          <w:rFonts w:ascii="Times New Roman" w:eastAsia="Arial" w:hAnsi="Times New Roman" w:cs="Times New Roman"/>
          <w:sz w:val="24"/>
          <w:szCs w:val="24"/>
          <w:lang w:eastAsia="es-MX"/>
        </w:rPr>
        <w:t>ó</w:t>
      </w:r>
      <w:r w:rsidRPr="00475078">
        <w:rPr>
          <w:rFonts w:ascii="Times New Roman" w:eastAsia="Arial" w:hAnsi="Times New Roman" w:cs="Times New Roman"/>
          <w:sz w:val="24"/>
          <w:szCs w:val="24"/>
          <w:lang w:eastAsia="es-MX"/>
        </w:rPr>
        <w:t xml:space="preserve"> que la suspensión </w:t>
      </w:r>
      <w:r w:rsidR="00963F19" w:rsidRPr="00475078">
        <w:rPr>
          <w:rFonts w:ascii="Times New Roman" w:eastAsia="Arial" w:hAnsi="Times New Roman" w:cs="Times New Roman"/>
          <w:sz w:val="24"/>
          <w:szCs w:val="24"/>
          <w:lang w:eastAsia="es-MX"/>
        </w:rPr>
        <w:t>era</w:t>
      </w:r>
      <w:r w:rsidR="002870D6" w:rsidRPr="00475078">
        <w:rPr>
          <w:rFonts w:ascii="Times New Roman" w:eastAsia="Arial" w:hAnsi="Times New Roman" w:cs="Times New Roman"/>
          <w:sz w:val="24"/>
          <w:szCs w:val="24"/>
          <w:lang w:eastAsia="es-MX"/>
        </w:rPr>
        <w:t xml:space="preserve"> indefinida y que cambiar</w:t>
      </w:r>
      <w:r w:rsidR="00963F19" w:rsidRPr="00475078">
        <w:rPr>
          <w:rFonts w:ascii="Times New Roman" w:eastAsia="Arial" w:hAnsi="Times New Roman" w:cs="Times New Roman"/>
          <w:sz w:val="24"/>
          <w:szCs w:val="24"/>
          <w:lang w:eastAsia="es-MX"/>
        </w:rPr>
        <w:t>ían</w:t>
      </w:r>
      <w:r w:rsidR="002870D6" w:rsidRPr="00475078">
        <w:rPr>
          <w:rFonts w:ascii="Times New Roman" w:eastAsia="Arial" w:hAnsi="Times New Roman" w:cs="Times New Roman"/>
          <w:sz w:val="24"/>
          <w:szCs w:val="24"/>
          <w:lang w:eastAsia="es-MX"/>
        </w:rPr>
        <w:t xml:space="preserve"> a la modalidad virtual, los alumnos se sintieron desconcertados y lo consideraron como “un gran cambio”, </w:t>
      </w:r>
      <w:r w:rsidR="00EA5AD3" w:rsidRPr="00475078">
        <w:rPr>
          <w:rFonts w:ascii="Times New Roman" w:eastAsia="Arial" w:hAnsi="Times New Roman" w:cs="Times New Roman"/>
          <w:sz w:val="24"/>
          <w:szCs w:val="24"/>
          <w:lang w:eastAsia="es-MX"/>
        </w:rPr>
        <w:t xml:space="preserve">como lo menciona el participante 1 de alto rendimiento: </w:t>
      </w:r>
      <w:r w:rsidRPr="00475078">
        <w:rPr>
          <w:rFonts w:ascii="Times New Roman" w:eastAsia="Arial" w:hAnsi="Times New Roman" w:cs="Times New Roman"/>
          <w:iCs/>
          <w:sz w:val="24"/>
          <w:szCs w:val="24"/>
          <w:lang w:eastAsia="es-MX"/>
        </w:rPr>
        <w:t>“El día que nos dijeron que se suspenden las clases un mes</w:t>
      </w:r>
      <w:r w:rsidR="00963F19" w:rsidRPr="00475078">
        <w:rPr>
          <w:rFonts w:ascii="Times New Roman" w:eastAsia="Arial" w:hAnsi="Times New Roman" w:cs="Times New Roman"/>
          <w:iCs/>
          <w:sz w:val="24"/>
          <w:szCs w:val="24"/>
          <w:lang w:eastAsia="es-MX"/>
        </w:rPr>
        <w:t>,</w:t>
      </w:r>
      <w:r w:rsidRPr="00475078">
        <w:rPr>
          <w:rFonts w:ascii="Times New Roman" w:eastAsia="Arial" w:hAnsi="Times New Roman" w:cs="Times New Roman"/>
          <w:iCs/>
          <w:sz w:val="24"/>
          <w:szCs w:val="24"/>
          <w:lang w:eastAsia="es-MX"/>
        </w:rPr>
        <w:t xml:space="preserve"> uno se emociona y luego cuando comienzan ahora en línea, pues s</w:t>
      </w:r>
      <w:r w:rsidR="00963F19" w:rsidRPr="00475078">
        <w:rPr>
          <w:rFonts w:ascii="Times New Roman" w:eastAsia="Arial" w:hAnsi="Times New Roman" w:cs="Times New Roman"/>
          <w:iCs/>
          <w:sz w:val="24"/>
          <w:szCs w:val="24"/>
          <w:lang w:eastAsia="es-MX"/>
        </w:rPr>
        <w:t>í</w:t>
      </w:r>
      <w:r w:rsidRPr="00475078">
        <w:rPr>
          <w:rFonts w:ascii="Times New Roman" w:eastAsia="Arial" w:hAnsi="Times New Roman" w:cs="Times New Roman"/>
          <w:iCs/>
          <w:sz w:val="24"/>
          <w:szCs w:val="24"/>
          <w:lang w:eastAsia="es-MX"/>
        </w:rPr>
        <w:t xml:space="preserve"> es un gran cambio”</w:t>
      </w:r>
      <w:r w:rsidR="00EA5AD3" w:rsidRPr="00475078">
        <w:rPr>
          <w:rFonts w:ascii="Times New Roman" w:eastAsia="Arial" w:hAnsi="Times New Roman" w:cs="Times New Roman"/>
          <w:iCs/>
          <w:sz w:val="24"/>
          <w:szCs w:val="24"/>
          <w:lang w:eastAsia="es-MX"/>
        </w:rPr>
        <w:t>.</w:t>
      </w:r>
    </w:p>
    <w:p w14:paraId="34E63825" w14:textId="794E25D3" w:rsidR="00EA5AD3" w:rsidRPr="00475078" w:rsidRDefault="00963F1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Además</w:t>
      </w:r>
      <w:r w:rsidR="00EE79BB" w:rsidRPr="00475078">
        <w:rPr>
          <w:rFonts w:ascii="Times New Roman" w:eastAsia="Arial" w:hAnsi="Times New Roman" w:cs="Times New Roman"/>
          <w:sz w:val="24"/>
          <w:szCs w:val="24"/>
          <w:lang w:eastAsia="es-MX"/>
        </w:rPr>
        <w:t>,</w:t>
      </w:r>
      <w:r w:rsidR="00EA5AD3" w:rsidRPr="00475078">
        <w:rPr>
          <w:rFonts w:ascii="Times New Roman" w:eastAsia="Arial" w:hAnsi="Times New Roman" w:cs="Times New Roman"/>
          <w:sz w:val="24"/>
          <w:szCs w:val="24"/>
          <w:lang w:eastAsia="es-MX"/>
        </w:rPr>
        <w:t xml:space="preserve"> se presentaron una serie de sentimientos y emociones</w:t>
      </w:r>
      <w:r w:rsidRPr="00475078">
        <w:rPr>
          <w:rFonts w:ascii="Times New Roman" w:eastAsia="Arial" w:hAnsi="Times New Roman" w:cs="Times New Roman"/>
          <w:sz w:val="24"/>
          <w:szCs w:val="24"/>
          <w:lang w:eastAsia="es-MX"/>
        </w:rPr>
        <w:t xml:space="preserve">; por ejemplo, </w:t>
      </w:r>
      <w:r w:rsidR="00EA5AD3" w:rsidRPr="00475078">
        <w:rPr>
          <w:rFonts w:ascii="Times New Roman" w:eastAsia="Arial" w:hAnsi="Times New Roman" w:cs="Times New Roman"/>
          <w:sz w:val="24"/>
          <w:szCs w:val="24"/>
          <w:lang w:eastAsia="es-MX"/>
        </w:rPr>
        <w:t xml:space="preserve">tristeza, infelicidad, confusión, </w:t>
      </w:r>
      <w:r w:rsidR="00F40EF1" w:rsidRPr="00475078">
        <w:rPr>
          <w:rFonts w:ascii="Times New Roman" w:eastAsia="Arial" w:hAnsi="Times New Roman" w:cs="Times New Roman"/>
          <w:sz w:val="24"/>
          <w:szCs w:val="24"/>
          <w:lang w:eastAsia="es-MX"/>
        </w:rPr>
        <w:t>a</w:t>
      </w:r>
      <w:r w:rsidR="00EA5AD3" w:rsidRPr="00475078">
        <w:rPr>
          <w:rFonts w:ascii="Times New Roman" w:eastAsia="Arial" w:hAnsi="Times New Roman" w:cs="Times New Roman"/>
          <w:sz w:val="24"/>
          <w:szCs w:val="24"/>
          <w:lang w:eastAsia="es-MX"/>
        </w:rPr>
        <w:t xml:space="preserve">sombro, malestar, indiferencia, </w:t>
      </w:r>
      <w:r w:rsidR="00F40EF1" w:rsidRPr="00475078">
        <w:rPr>
          <w:rFonts w:ascii="Times New Roman" w:eastAsia="Arial" w:hAnsi="Times New Roman" w:cs="Times New Roman"/>
          <w:sz w:val="24"/>
          <w:szCs w:val="24"/>
          <w:lang w:eastAsia="es-MX"/>
        </w:rPr>
        <w:t xml:space="preserve">extrañeza al tener que tomar las clases en modalidad virtual, </w:t>
      </w:r>
      <w:r w:rsidR="00EA5AD3" w:rsidRPr="00475078">
        <w:rPr>
          <w:rFonts w:ascii="Times New Roman" w:eastAsia="Arial" w:hAnsi="Times New Roman" w:cs="Times New Roman"/>
          <w:sz w:val="24"/>
          <w:szCs w:val="24"/>
          <w:lang w:eastAsia="es-MX"/>
        </w:rPr>
        <w:t>etc.</w:t>
      </w:r>
      <w:r w:rsidRPr="00475078">
        <w:rPr>
          <w:rFonts w:ascii="Times New Roman" w:eastAsia="Arial" w:hAnsi="Times New Roman" w:cs="Times New Roman"/>
          <w:sz w:val="24"/>
          <w:szCs w:val="24"/>
          <w:lang w:eastAsia="es-MX"/>
        </w:rPr>
        <w:t>,</w:t>
      </w:r>
      <w:r w:rsidR="00EE79BB"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c</w:t>
      </w:r>
      <w:r w:rsidR="00EE79BB" w:rsidRPr="00475078">
        <w:rPr>
          <w:rFonts w:ascii="Times New Roman" w:eastAsia="Arial" w:hAnsi="Times New Roman" w:cs="Times New Roman"/>
          <w:sz w:val="24"/>
          <w:szCs w:val="24"/>
          <w:lang w:eastAsia="es-MX"/>
        </w:rPr>
        <w:t xml:space="preserve">omo lo </w:t>
      </w:r>
      <w:r w:rsidRPr="00475078">
        <w:rPr>
          <w:rFonts w:ascii="Times New Roman" w:eastAsia="Arial" w:hAnsi="Times New Roman" w:cs="Times New Roman"/>
          <w:sz w:val="24"/>
          <w:szCs w:val="24"/>
          <w:lang w:eastAsia="es-MX"/>
        </w:rPr>
        <w:t>expresó</w:t>
      </w:r>
      <w:r w:rsidR="00EE79BB" w:rsidRPr="00475078">
        <w:rPr>
          <w:rFonts w:ascii="Times New Roman" w:eastAsia="Arial" w:hAnsi="Times New Roman" w:cs="Times New Roman"/>
          <w:sz w:val="24"/>
          <w:szCs w:val="24"/>
          <w:lang w:eastAsia="es-MX"/>
        </w:rPr>
        <w:t xml:space="preserve"> el participante 5 de bajo rendimiento</w:t>
      </w:r>
      <w:r w:rsidRPr="00475078">
        <w:rPr>
          <w:rFonts w:ascii="Times New Roman" w:eastAsia="Arial" w:hAnsi="Times New Roman" w:cs="Times New Roman"/>
          <w:sz w:val="24"/>
          <w:szCs w:val="24"/>
          <w:lang w:eastAsia="es-MX"/>
        </w:rPr>
        <w:t>:</w:t>
      </w:r>
      <w:r w:rsidR="00EE79BB" w:rsidRPr="00475078">
        <w:rPr>
          <w:rFonts w:ascii="Times New Roman" w:eastAsia="Arial" w:hAnsi="Times New Roman" w:cs="Times New Roman"/>
          <w:sz w:val="24"/>
          <w:szCs w:val="24"/>
          <w:lang w:eastAsia="es-MX"/>
        </w:rPr>
        <w:t xml:space="preserve"> </w:t>
      </w:r>
      <w:r w:rsidR="00EE79BB" w:rsidRPr="00475078">
        <w:rPr>
          <w:rFonts w:ascii="Times New Roman" w:eastAsia="Arial" w:hAnsi="Times New Roman" w:cs="Times New Roman"/>
          <w:iCs/>
          <w:sz w:val="24"/>
          <w:szCs w:val="24"/>
          <w:lang w:eastAsia="es-MX"/>
        </w:rPr>
        <w:t>“</w:t>
      </w:r>
      <w:r w:rsidRPr="00475078">
        <w:rPr>
          <w:rFonts w:ascii="Times New Roman" w:eastAsia="Arial" w:hAnsi="Times New Roman" w:cs="Times New Roman"/>
          <w:iCs/>
          <w:sz w:val="24"/>
          <w:szCs w:val="24"/>
          <w:lang w:eastAsia="es-MX"/>
        </w:rPr>
        <w:t>M</w:t>
      </w:r>
      <w:r w:rsidR="00EE79BB" w:rsidRPr="00475078">
        <w:rPr>
          <w:rFonts w:ascii="Times New Roman" w:eastAsia="Arial" w:hAnsi="Times New Roman" w:cs="Times New Roman"/>
          <w:iCs/>
          <w:sz w:val="24"/>
          <w:szCs w:val="24"/>
          <w:lang w:eastAsia="es-MX"/>
        </w:rPr>
        <w:t>e sentí asombrado porque todo mundo lo agarró como un juego, como si no era verdad”.</w:t>
      </w:r>
    </w:p>
    <w:p w14:paraId="1BFC6ED5" w14:textId="7EACBD3E" w:rsidR="00EE79BB" w:rsidRPr="00475078" w:rsidRDefault="00EE79BB"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Cabe mencionar que la tristeza se manifestó por varios motivos: el </w:t>
      </w:r>
      <w:r w:rsidR="00963F19" w:rsidRPr="00475078">
        <w:rPr>
          <w:rFonts w:ascii="Times New Roman" w:eastAsia="Arial" w:hAnsi="Times New Roman" w:cs="Times New Roman"/>
          <w:sz w:val="24"/>
          <w:szCs w:val="24"/>
          <w:lang w:eastAsia="es-MX"/>
        </w:rPr>
        <w:t>escaso</w:t>
      </w:r>
      <w:r w:rsidRPr="00475078">
        <w:rPr>
          <w:rFonts w:ascii="Times New Roman" w:eastAsia="Arial" w:hAnsi="Times New Roman" w:cs="Times New Roman"/>
          <w:sz w:val="24"/>
          <w:szCs w:val="24"/>
          <w:lang w:eastAsia="es-MX"/>
        </w:rPr>
        <w:t xml:space="preserve"> contacto físico con los compañeros, la pérdida de familiares y la situación que trajo la pandemia. El participante 1 de bajo rendimiento </w:t>
      </w:r>
      <w:r w:rsidR="00963F19" w:rsidRPr="00475078">
        <w:rPr>
          <w:rFonts w:ascii="Times New Roman" w:eastAsia="Arial" w:hAnsi="Times New Roman" w:cs="Times New Roman"/>
          <w:sz w:val="24"/>
          <w:szCs w:val="24"/>
          <w:lang w:eastAsia="es-MX"/>
        </w:rPr>
        <w:t>señaló</w:t>
      </w:r>
      <w:r w:rsidR="00DD2212" w:rsidRPr="00475078">
        <w:rPr>
          <w:rFonts w:ascii="Times New Roman" w:eastAsia="Arial" w:hAnsi="Times New Roman" w:cs="Times New Roman"/>
          <w:sz w:val="24"/>
          <w:szCs w:val="24"/>
          <w:lang w:eastAsia="es-MX"/>
        </w:rPr>
        <w:t>:</w:t>
      </w:r>
      <w:r w:rsidR="00D80B8C" w:rsidRPr="00475078">
        <w:rPr>
          <w:rFonts w:ascii="Times New Roman" w:eastAsia="Arial" w:hAnsi="Times New Roman" w:cs="Times New Roman"/>
          <w:sz w:val="24"/>
          <w:szCs w:val="24"/>
          <w:lang w:eastAsia="es-MX"/>
        </w:rPr>
        <w:t xml:space="preserve"> </w:t>
      </w:r>
      <w:r w:rsidR="00963F19" w:rsidRPr="00475078">
        <w:rPr>
          <w:rFonts w:ascii="Times New Roman" w:eastAsia="Arial" w:hAnsi="Times New Roman" w:cs="Times New Roman"/>
          <w:sz w:val="24"/>
          <w:szCs w:val="24"/>
          <w:lang w:eastAsia="es-MX"/>
        </w:rPr>
        <w:t>“S</w:t>
      </w:r>
      <w:r w:rsidRPr="00475078">
        <w:rPr>
          <w:rFonts w:ascii="Times New Roman" w:eastAsia="Arial" w:hAnsi="Times New Roman" w:cs="Times New Roman"/>
          <w:sz w:val="24"/>
          <w:szCs w:val="24"/>
          <w:lang w:eastAsia="es-MX"/>
        </w:rPr>
        <w:t>entí feo porque ya no iba a ser lo mismo, ya no iba a mirar tanto a mis compañeros”</w:t>
      </w:r>
      <w:r w:rsidR="00B312F1" w:rsidRPr="00475078">
        <w:rPr>
          <w:rFonts w:ascii="Times New Roman" w:eastAsia="Arial" w:hAnsi="Times New Roman" w:cs="Times New Roman"/>
          <w:sz w:val="24"/>
          <w:szCs w:val="24"/>
          <w:lang w:eastAsia="es-MX"/>
        </w:rPr>
        <w:t>.</w:t>
      </w:r>
    </w:p>
    <w:p w14:paraId="491FC293" w14:textId="3D64A69E" w:rsidR="00F40EF1" w:rsidRPr="00475078" w:rsidRDefault="00F40EF1"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En el caso del participante 4 de bajo rendimiento</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su sentimiento fue de indiferencia porque ya estaba reprobado</w:t>
      </w:r>
      <w:r w:rsidR="00963F19"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w:t>
      </w:r>
      <w:r w:rsidR="00963F19" w:rsidRPr="00475078">
        <w:rPr>
          <w:rFonts w:ascii="Times New Roman" w:eastAsia="Arial" w:hAnsi="Times New Roman" w:cs="Times New Roman"/>
          <w:iCs/>
          <w:sz w:val="24"/>
          <w:szCs w:val="24"/>
          <w:lang w:eastAsia="es-MX"/>
        </w:rPr>
        <w:t>N</w:t>
      </w:r>
      <w:r w:rsidRPr="00475078">
        <w:rPr>
          <w:rFonts w:ascii="Times New Roman" w:eastAsia="Arial" w:hAnsi="Times New Roman" w:cs="Times New Roman"/>
          <w:iCs/>
          <w:sz w:val="24"/>
          <w:szCs w:val="24"/>
          <w:lang w:eastAsia="es-MX"/>
        </w:rPr>
        <w:t>o le tomé importancia y me dediqué a trabajar toda la pandemia”.</w:t>
      </w:r>
    </w:p>
    <w:p w14:paraId="290152C4" w14:textId="05879C45" w:rsidR="00EA5AD3" w:rsidRPr="00475078" w:rsidRDefault="00B312F1"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También en algunos participantes se presentó felicidad, porque al no tener clases presenciales </w:t>
      </w:r>
      <w:r w:rsidR="00E07B47" w:rsidRPr="00475078">
        <w:rPr>
          <w:rFonts w:ascii="Times New Roman" w:eastAsia="Arial" w:hAnsi="Times New Roman" w:cs="Times New Roman"/>
          <w:sz w:val="24"/>
          <w:szCs w:val="24"/>
          <w:lang w:eastAsia="es-MX"/>
        </w:rPr>
        <w:t xml:space="preserve">tenían la oportunidad de trabajar y/o hacer otras cosas, como lo </w:t>
      </w:r>
      <w:r w:rsidR="00963F19" w:rsidRPr="00475078">
        <w:rPr>
          <w:rFonts w:ascii="Times New Roman" w:eastAsia="Arial" w:hAnsi="Times New Roman" w:cs="Times New Roman"/>
          <w:sz w:val="24"/>
          <w:szCs w:val="24"/>
          <w:lang w:eastAsia="es-MX"/>
        </w:rPr>
        <w:t>reportó</w:t>
      </w:r>
      <w:r w:rsidR="00E07B47" w:rsidRPr="00475078">
        <w:rPr>
          <w:rFonts w:ascii="Times New Roman" w:eastAsia="Arial" w:hAnsi="Times New Roman" w:cs="Times New Roman"/>
          <w:sz w:val="24"/>
          <w:szCs w:val="24"/>
          <w:lang w:eastAsia="es-MX"/>
        </w:rPr>
        <w:t xml:space="preserve"> el participante 3 de bajo rendimiento</w:t>
      </w:r>
      <w:r w:rsidR="00963F19" w:rsidRPr="00475078">
        <w:rPr>
          <w:rFonts w:ascii="Times New Roman" w:eastAsia="Arial" w:hAnsi="Times New Roman" w:cs="Times New Roman"/>
          <w:sz w:val="24"/>
          <w:szCs w:val="24"/>
          <w:lang w:eastAsia="es-MX"/>
        </w:rPr>
        <w:t>:</w:t>
      </w:r>
      <w:r w:rsidR="00E07B47" w:rsidRPr="00475078">
        <w:rPr>
          <w:rFonts w:ascii="Times New Roman" w:eastAsia="Arial" w:hAnsi="Times New Roman" w:cs="Times New Roman"/>
          <w:sz w:val="24"/>
          <w:szCs w:val="24"/>
          <w:lang w:eastAsia="es-MX"/>
        </w:rPr>
        <w:t xml:space="preserve"> </w:t>
      </w:r>
      <w:r w:rsidR="00E07B47" w:rsidRPr="00475078">
        <w:rPr>
          <w:rFonts w:ascii="Times New Roman" w:eastAsia="Arial" w:hAnsi="Times New Roman" w:cs="Times New Roman"/>
          <w:iCs/>
          <w:sz w:val="24"/>
          <w:szCs w:val="24"/>
          <w:lang w:eastAsia="es-MX"/>
        </w:rPr>
        <w:t>“</w:t>
      </w:r>
      <w:r w:rsidR="00963F19" w:rsidRPr="00475078">
        <w:rPr>
          <w:rFonts w:ascii="Times New Roman" w:eastAsia="Arial" w:hAnsi="Times New Roman" w:cs="Times New Roman"/>
          <w:iCs/>
          <w:sz w:val="24"/>
          <w:szCs w:val="24"/>
          <w:lang w:eastAsia="es-MX"/>
        </w:rPr>
        <w:t>F</w:t>
      </w:r>
      <w:r w:rsidR="00E07B47" w:rsidRPr="00475078">
        <w:rPr>
          <w:rFonts w:ascii="Times New Roman" w:eastAsia="Arial" w:hAnsi="Times New Roman" w:cs="Times New Roman"/>
          <w:iCs/>
          <w:sz w:val="24"/>
          <w:szCs w:val="24"/>
          <w:lang w:eastAsia="es-MX"/>
        </w:rPr>
        <w:t>eliz por tener más tiempo para trabajar”</w:t>
      </w:r>
      <w:r w:rsidR="00DD2212" w:rsidRPr="00475078">
        <w:rPr>
          <w:rFonts w:ascii="Times New Roman" w:eastAsia="Arial" w:hAnsi="Times New Roman" w:cs="Times New Roman"/>
          <w:iCs/>
          <w:sz w:val="24"/>
          <w:szCs w:val="24"/>
          <w:lang w:eastAsia="es-MX"/>
        </w:rPr>
        <w:t>.</w:t>
      </w:r>
    </w:p>
    <w:p w14:paraId="21275134" w14:textId="7C62F7A7" w:rsidR="00DD2212" w:rsidRPr="00475078" w:rsidRDefault="00DD2212" w:rsidP="008C09D2">
      <w:pPr>
        <w:spacing w:after="0" w:line="360" w:lineRule="auto"/>
        <w:contextualSpacing/>
        <w:jc w:val="both"/>
        <w:rPr>
          <w:rFonts w:ascii="Times New Roman" w:eastAsia="Arial" w:hAnsi="Times New Roman" w:cs="Times New Roman"/>
          <w:i/>
          <w:sz w:val="24"/>
          <w:szCs w:val="24"/>
          <w:lang w:eastAsia="es-MX"/>
        </w:rPr>
      </w:pPr>
    </w:p>
    <w:p w14:paraId="7BC3B19C" w14:textId="44157BBB" w:rsidR="00DD2212" w:rsidRPr="00192C9D" w:rsidRDefault="00DD2212"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 xml:space="preserve">Subcategoría 4.2. </w:t>
      </w:r>
      <w:r w:rsidR="00752BBA" w:rsidRPr="00192C9D">
        <w:rPr>
          <w:rFonts w:ascii="Times New Roman" w:eastAsia="Arial" w:hAnsi="Times New Roman" w:cs="Times New Roman"/>
          <w:b/>
          <w:sz w:val="28"/>
          <w:szCs w:val="28"/>
          <w:lang w:eastAsia="es-MX"/>
        </w:rPr>
        <w:t>Relación con profesores y compañeros</w:t>
      </w:r>
    </w:p>
    <w:p w14:paraId="750AE589" w14:textId="4AF2A716" w:rsidR="00963F19" w:rsidRPr="00475078" w:rsidRDefault="000A3318"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Durante las clases virtuales y el regreso a la presencialidad, los participantes re</w:t>
      </w:r>
      <w:r w:rsidR="007F449C" w:rsidRPr="00475078">
        <w:rPr>
          <w:rFonts w:ascii="Times New Roman" w:eastAsia="Arial" w:hAnsi="Times New Roman" w:cs="Times New Roman"/>
          <w:sz w:val="24"/>
          <w:szCs w:val="24"/>
          <w:lang w:eastAsia="es-MX"/>
        </w:rPr>
        <w:t>fi</w:t>
      </w:r>
      <w:r w:rsidR="00963F19" w:rsidRPr="00475078">
        <w:rPr>
          <w:rFonts w:ascii="Times New Roman" w:eastAsia="Arial" w:hAnsi="Times New Roman" w:cs="Times New Roman"/>
          <w:sz w:val="24"/>
          <w:szCs w:val="24"/>
          <w:lang w:eastAsia="es-MX"/>
        </w:rPr>
        <w:t>rieron</w:t>
      </w:r>
      <w:r w:rsidR="007F449C" w:rsidRPr="00475078">
        <w:rPr>
          <w:rFonts w:ascii="Times New Roman" w:eastAsia="Arial" w:hAnsi="Times New Roman" w:cs="Times New Roman"/>
          <w:sz w:val="24"/>
          <w:szCs w:val="24"/>
          <w:lang w:eastAsia="es-MX"/>
        </w:rPr>
        <w:t xml:space="preserve"> diferentes percepciones</w:t>
      </w:r>
      <w:r w:rsidR="00963F19" w:rsidRPr="00475078">
        <w:rPr>
          <w:rFonts w:ascii="Times New Roman" w:eastAsia="Arial" w:hAnsi="Times New Roman" w:cs="Times New Roman"/>
          <w:sz w:val="24"/>
          <w:szCs w:val="24"/>
          <w:lang w:eastAsia="es-MX"/>
        </w:rPr>
        <w:t>. Por ejemplo, l</w:t>
      </w:r>
      <w:r w:rsidR="007F449C" w:rsidRPr="00475078">
        <w:rPr>
          <w:rFonts w:ascii="Times New Roman" w:eastAsia="Arial" w:hAnsi="Times New Roman" w:cs="Times New Roman"/>
          <w:sz w:val="24"/>
          <w:szCs w:val="24"/>
          <w:lang w:eastAsia="es-MX"/>
        </w:rPr>
        <w:t xml:space="preserve">a comunicación y </w:t>
      </w:r>
      <w:r w:rsidR="00963F19" w:rsidRPr="00475078">
        <w:rPr>
          <w:rFonts w:ascii="Times New Roman" w:eastAsia="Arial" w:hAnsi="Times New Roman" w:cs="Times New Roman"/>
          <w:sz w:val="24"/>
          <w:szCs w:val="24"/>
          <w:lang w:eastAsia="es-MX"/>
        </w:rPr>
        <w:t xml:space="preserve">la </w:t>
      </w:r>
      <w:r w:rsidR="007F449C" w:rsidRPr="00475078">
        <w:rPr>
          <w:rFonts w:ascii="Times New Roman" w:eastAsia="Arial" w:hAnsi="Times New Roman" w:cs="Times New Roman"/>
          <w:sz w:val="24"/>
          <w:szCs w:val="24"/>
          <w:lang w:eastAsia="es-MX"/>
        </w:rPr>
        <w:t>relación profesor-alumno fue</w:t>
      </w:r>
      <w:r w:rsidR="00963F19" w:rsidRPr="00475078">
        <w:rPr>
          <w:rFonts w:ascii="Times New Roman" w:eastAsia="Arial" w:hAnsi="Times New Roman" w:cs="Times New Roman"/>
          <w:sz w:val="24"/>
          <w:szCs w:val="24"/>
          <w:lang w:eastAsia="es-MX"/>
        </w:rPr>
        <w:t>ron</w:t>
      </w:r>
      <w:r w:rsidR="007F449C" w:rsidRPr="00475078">
        <w:rPr>
          <w:rFonts w:ascii="Times New Roman" w:eastAsia="Arial" w:hAnsi="Times New Roman" w:cs="Times New Roman"/>
          <w:sz w:val="24"/>
          <w:szCs w:val="24"/>
          <w:lang w:eastAsia="es-MX"/>
        </w:rPr>
        <w:t xml:space="preserve"> buena</w:t>
      </w:r>
      <w:r w:rsidR="00963F19" w:rsidRPr="00475078">
        <w:rPr>
          <w:rFonts w:ascii="Times New Roman" w:eastAsia="Arial" w:hAnsi="Times New Roman" w:cs="Times New Roman"/>
          <w:sz w:val="24"/>
          <w:szCs w:val="24"/>
          <w:lang w:eastAsia="es-MX"/>
        </w:rPr>
        <w:t>s</w:t>
      </w:r>
      <w:r w:rsidR="007F449C" w:rsidRPr="00475078">
        <w:rPr>
          <w:rFonts w:ascii="Times New Roman" w:eastAsia="Arial" w:hAnsi="Times New Roman" w:cs="Times New Roman"/>
          <w:sz w:val="24"/>
          <w:szCs w:val="24"/>
          <w:lang w:eastAsia="es-MX"/>
        </w:rPr>
        <w:t xml:space="preserve"> en el periodo que tuvieron clases presenciales, no así cuando las clases </w:t>
      </w:r>
      <w:r w:rsidR="00963F19" w:rsidRPr="00475078">
        <w:rPr>
          <w:rFonts w:ascii="Times New Roman" w:eastAsia="Arial" w:hAnsi="Times New Roman" w:cs="Times New Roman"/>
          <w:sz w:val="24"/>
          <w:szCs w:val="24"/>
          <w:lang w:eastAsia="es-MX"/>
        </w:rPr>
        <w:t xml:space="preserve">se </w:t>
      </w:r>
      <w:r w:rsidR="007F449C" w:rsidRPr="00475078">
        <w:rPr>
          <w:rFonts w:ascii="Times New Roman" w:eastAsia="Arial" w:hAnsi="Times New Roman" w:cs="Times New Roman"/>
          <w:sz w:val="24"/>
          <w:szCs w:val="24"/>
          <w:lang w:eastAsia="es-MX"/>
        </w:rPr>
        <w:t xml:space="preserve">tomaron de manera virtual, ya que se presentaron discrepancias en el método </w:t>
      </w:r>
      <w:r w:rsidR="00963F19" w:rsidRPr="00475078">
        <w:rPr>
          <w:rFonts w:ascii="Times New Roman" w:eastAsia="Arial" w:hAnsi="Times New Roman" w:cs="Times New Roman"/>
          <w:sz w:val="24"/>
          <w:szCs w:val="24"/>
          <w:lang w:eastAsia="es-MX"/>
        </w:rPr>
        <w:t>empleado</w:t>
      </w:r>
      <w:r w:rsidR="007F449C" w:rsidRPr="00475078">
        <w:rPr>
          <w:rFonts w:ascii="Times New Roman" w:eastAsia="Arial" w:hAnsi="Times New Roman" w:cs="Times New Roman"/>
          <w:sz w:val="24"/>
          <w:szCs w:val="24"/>
          <w:lang w:eastAsia="es-MX"/>
        </w:rPr>
        <w:t xml:space="preserve"> para enseñar durante la modalidad virtual</w:t>
      </w:r>
      <w:r w:rsidR="00963F19" w:rsidRPr="00475078">
        <w:rPr>
          <w:rFonts w:ascii="Times New Roman" w:eastAsia="Arial" w:hAnsi="Times New Roman" w:cs="Times New Roman"/>
          <w:sz w:val="24"/>
          <w:szCs w:val="24"/>
          <w:lang w:eastAsia="es-MX"/>
        </w:rPr>
        <w:t xml:space="preserve">. Es decir, </w:t>
      </w:r>
      <w:r w:rsidR="007F449C" w:rsidRPr="00475078">
        <w:rPr>
          <w:rFonts w:ascii="Times New Roman" w:eastAsia="Arial" w:hAnsi="Times New Roman" w:cs="Times New Roman"/>
          <w:sz w:val="24"/>
          <w:szCs w:val="24"/>
          <w:lang w:eastAsia="es-MX"/>
        </w:rPr>
        <w:t xml:space="preserve">se dejaban muchos trabajos y no </w:t>
      </w:r>
      <w:r w:rsidR="00963F19" w:rsidRPr="00475078">
        <w:rPr>
          <w:rFonts w:ascii="Times New Roman" w:eastAsia="Arial" w:hAnsi="Times New Roman" w:cs="Times New Roman"/>
          <w:sz w:val="24"/>
          <w:szCs w:val="24"/>
          <w:lang w:eastAsia="es-MX"/>
        </w:rPr>
        <w:t xml:space="preserve">se </w:t>
      </w:r>
      <w:r w:rsidR="007F449C" w:rsidRPr="00475078">
        <w:rPr>
          <w:rFonts w:ascii="Times New Roman" w:eastAsia="Arial" w:hAnsi="Times New Roman" w:cs="Times New Roman"/>
          <w:sz w:val="24"/>
          <w:szCs w:val="24"/>
          <w:lang w:eastAsia="es-MX"/>
        </w:rPr>
        <w:t xml:space="preserve">clarificaban </w:t>
      </w:r>
      <w:r w:rsidR="00963F19" w:rsidRPr="00475078">
        <w:rPr>
          <w:rFonts w:ascii="Times New Roman" w:eastAsia="Arial" w:hAnsi="Times New Roman" w:cs="Times New Roman"/>
          <w:sz w:val="24"/>
          <w:szCs w:val="24"/>
          <w:lang w:eastAsia="es-MX"/>
        </w:rPr>
        <w:t xml:space="preserve">las </w:t>
      </w:r>
      <w:r w:rsidR="007F449C" w:rsidRPr="00475078">
        <w:rPr>
          <w:rFonts w:ascii="Times New Roman" w:eastAsia="Arial" w:hAnsi="Times New Roman" w:cs="Times New Roman"/>
          <w:sz w:val="24"/>
          <w:szCs w:val="24"/>
          <w:lang w:eastAsia="es-MX"/>
        </w:rPr>
        <w:t xml:space="preserve">dudas. </w:t>
      </w:r>
      <w:r w:rsidR="00963F19" w:rsidRPr="00475078">
        <w:rPr>
          <w:rFonts w:ascii="Times New Roman" w:eastAsia="Arial" w:hAnsi="Times New Roman" w:cs="Times New Roman"/>
          <w:sz w:val="24"/>
          <w:szCs w:val="24"/>
          <w:lang w:eastAsia="es-MX"/>
        </w:rPr>
        <w:t>Además</w:t>
      </w:r>
      <w:r w:rsidR="00812905" w:rsidRPr="00475078">
        <w:rPr>
          <w:rFonts w:ascii="Times New Roman" w:eastAsia="Arial" w:hAnsi="Times New Roman" w:cs="Times New Roman"/>
          <w:sz w:val="24"/>
          <w:szCs w:val="24"/>
          <w:lang w:eastAsia="es-MX"/>
        </w:rPr>
        <w:t>,</w:t>
      </w:r>
      <w:r w:rsidR="007F449C" w:rsidRPr="00475078">
        <w:rPr>
          <w:rFonts w:ascii="Times New Roman" w:eastAsia="Arial" w:hAnsi="Times New Roman" w:cs="Times New Roman"/>
          <w:sz w:val="24"/>
          <w:szCs w:val="24"/>
          <w:lang w:eastAsia="es-MX"/>
        </w:rPr>
        <w:t xml:space="preserve"> </w:t>
      </w:r>
      <w:r w:rsidR="007F449C" w:rsidRPr="00475078">
        <w:rPr>
          <w:rFonts w:ascii="Times New Roman" w:eastAsia="Arial" w:hAnsi="Times New Roman" w:cs="Times New Roman"/>
          <w:sz w:val="24"/>
          <w:szCs w:val="24"/>
          <w:lang w:eastAsia="es-MX"/>
        </w:rPr>
        <w:lastRenderedPageBreak/>
        <w:t xml:space="preserve">durante la pandemia los profesores se mostraron más estrictos, </w:t>
      </w:r>
      <w:r w:rsidR="00963F19" w:rsidRPr="00475078">
        <w:rPr>
          <w:rFonts w:ascii="Times New Roman" w:eastAsia="Arial" w:hAnsi="Times New Roman" w:cs="Times New Roman"/>
          <w:sz w:val="24"/>
          <w:szCs w:val="24"/>
          <w:lang w:eastAsia="es-MX"/>
        </w:rPr>
        <w:t>lo que provocó</w:t>
      </w:r>
      <w:r w:rsidR="007F449C" w:rsidRPr="00475078">
        <w:rPr>
          <w:rFonts w:ascii="Times New Roman" w:eastAsia="Arial" w:hAnsi="Times New Roman" w:cs="Times New Roman"/>
          <w:sz w:val="24"/>
          <w:szCs w:val="24"/>
          <w:lang w:eastAsia="es-MX"/>
        </w:rPr>
        <w:t xml:space="preserve"> quejas entre los estudiantes</w:t>
      </w:r>
      <w:r w:rsidR="00963F19" w:rsidRPr="00475078">
        <w:rPr>
          <w:rFonts w:ascii="Times New Roman" w:eastAsia="Arial" w:hAnsi="Times New Roman" w:cs="Times New Roman"/>
          <w:sz w:val="24"/>
          <w:szCs w:val="24"/>
          <w:lang w:eastAsia="es-MX"/>
        </w:rPr>
        <w:t>, aunque a</w:t>
      </w:r>
      <w:r w:rsidR="007F449C" w:rsidRPr="00475078">
        <w:rPr>
          <w:rFonts w:ascii="Times New Roman" w:eastAsia="Arial" w:hAnsi="Times New Roman" w:cs="Times New Roman"/>
          <w:sz w:val="24"/>
          <w:szCs w:val="24"/>
          <w:lang w:eastAsia="es-MX"/>
        </w:rPr>
        <w:t>l regreso de la pandemia</w:t>
      </w:r>
      <w:r w:rsidR="00963F19" w:rsidRPr="00475078">
        <w:rPr>
          <w:rFonts w:ascii="Times New Roman" w:eastAsia="Arial" w:hAnsi="Times New Roman" w:cs="Times New Roman"/>
          <w:sz w:val="24"/>
          <w:szCs w:val="24"/>
          <w:lang w:eastAsia="es-MX"/>
        </w:rPr>
        <w:t>,</w:t>
      </w:r>
      <w:r w:rsidR="007F449C" w:rsidRPr="00475078">
        <w:rPr>
          <w:rFonts w:ascii="Times New Roman" w:eastAsia="Arial" w:hAnsi="Times New Roman" w:cs="Times New Roman"/>
          <w:sz w:val="24"/>
          <w:szCs w:val="24"/>
          <w:lang w:eastAsia="es-MX"/>
        </w:rPr>
        <w:t xml:space="preserve"> la relación profesor</w:t>
      </w:r>
      <w:r w:rsidR="00963F19" w:rsidRPr="00475078">
        <w:rPr>
          <w:rFonts w:ascii="Times New Roman" w:eastAsia="Arial" w:hAnsi="Times New Roman" w:cs="Times New Roman"/>
          <w:sz w:val="24"/>
          <w:szCs w:val="24"/>
          <w:lang w:eastAsia="es-MX"/>
        </w:rPr>
        <w:t>-</w:t>
      </w:r>
      <w:r w:rsidR="007F449C" w:rsidRPr="00475078">
        <w:rPr>
          <w:rFonts w:ascii="Times New Roman" w:eastAsia="Arial" w:hAnsi="Times New Roman" w:cs="Times New Roman"/>
          <w:sz w:val="24"/>
          <w:szCs w:val="24"/>
          <w:lang w:eastAsia="es-MX"/>
        </w:rPr>
        <w:t xml:space="preserve">alumno mejoró notablemente. </w:t>
      </w:r>
    </w:p>
    <w:p w14:paraId="122991D1" w14:textId="69A7150A" w:rsidR="007F449C" w:rsidRPr="00475078" w:rsidRDefault="007F449C"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En cuanto a la comprensión de </w:t>
      </w:r>
      <w:r w:rsidR="00302599" w:rsidRPr="00475078">
        <w:rPr>
          <w:rFonts w:ascii="Times New Roman" w:eastAsia="Arial" w:hAnsi="Times New Roman" w:cs="Times New Roman"/>
          <w:sz w:val="24"/>
          <w:szCs w:val="24"/>
          <w:lang w:eastAsia="es-MX"/>
        </w:rPr>
        <w:t>los contendidos</w:t>
      </w:r>
      <w:r w:rsidRPr="00475078">
        <w:rPr>
          <w:rFonts w:ascii="Times New Roman" w:eastAsia="Arial" w:hAnsi="Times New Roman" w:cs="Times New Roman"/>
          <w:sz w:val="24"/>
          <w:szCs w:val="24"/>
          <w:lang w:eastAsia="es-MX"/>
        </w:rPr>
        <w:t xml:space="preserve">, con el regreso a la presencialidad lograron entender muchos de los temas vistos durante las clases virtuales. </w:t>
      </w:r>
      <w:r w:rsidR="00302599" w:rsidRPr="00475078">
        <w:rPr>
          <w:rFonts w:ascii="Times New Roman" w:eastAsia="Arial" w:hAnsi="Times New Roman" w:cs="Times New Roman"/>
          <w:sz w:val="24"/>
          <w:szCs w:val="24"/>
          <w:lang w:eastAsia="es-MX"/>
        </w:rPr>
        <w:t>Además, a</w:t>
      </w:r>
      <w:r w:rsidRPr="00475078">
        <w:rPr>
          <w:rFonts w:ascii="Times New Roman" w:eastAsia="Arial" w:hAnsi="Times New Roman" w:cs="Times New Roman"/>
          <w:sz w:val="24"/>
          <w:szCs w:val="24"/>
          <w:lang w:eastAsia="es-MX"/>
        </w:rPr>
        <w:t>lgunos profesores motivaban a los estudiantes para que no abandonaran sus estudios</w:t>
      </w:r>
    </w:p>
    <w:p w14:paraId="2005CE5D" w14:textId="7F7EC715" w:rsidR="007F449C" w:rsidRPr="00475078" w:rsidRDefault="0030259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Por otra parte, la</w:t>
      </w:r>
      <w:r w:rsidR="007F449C" w:rsidRPr="00475078">
        <w:rPr>
          <w:rFonts w:ascii="Times New Roman" w:eastAsia="Arial" w:hAnsi="Times New Roman" w:cs="Times New Roman"/>
          <w:sz w:val="24"/>
          <w:szCs w:val="24"/>
          <w:lang w:eastAsia="es-MX"/>
        </w:rPr>
        <w:t xml:space="preserve"> relación con los compañeros se deterioró durante el periodo de las clases virtuales, </w:t>
      </w:r>
      <w:r w:rsidRPr="00475078">
        <w:rPr>
          <w:rFonts w:ascii="Times New Roman" w:eastAsia="Arial" w:hAnsi="Times New Roman" w:cs="Times New Roman"/>
          <w:sz w:val="24"/>
          <w:szCs w:val="24"/>
          <w:lang w:eastAsia="es-MX"/>
        </w:rPr>
        <w:t xml:space="preserve">y </w:t>
      </w:r>
      <w:r w:rsidR="007F449C" w:rsidRPr="00475078">
        <w:rPr>
          <w:rFonts w:ascii="Times New Roman" w:eastAsia="Arial" w:hAnsi="Times New Roman" w:cs="Times New Roman"/>
          <w:sz w:val="24"/>
          <w:szCs w:val="24"/>
          <w:lang w:eastAsia="es-MX"/>
        </w:rPr>
        <w:t xml:space="preserve">en algunas ocasiones se generaron conflictos </w:t>
      </w:r>
      <w:r w:rsidRPr="00475078">
        <w:rPr>
          <w:rFonts w:ascii="Times New Roman" w:eastAsia="Arial" w:hAnsi="Times New Roman" w:cs="Times New Roman"/>
          <w:sz w:val="24"/>
          <w:szCs w:val="24"/>
          <w:lang w:eastAsia="es-MX"/>
        </w:rPr>
        <w:t>debido a la impuntualidad en la entrega de</w:t>
      </w:r>
      <w:r w:rsidR="00812905" w:rsidRPr="00475078">
        <w:rPr>
          <w:rFonts w:ascii="Times New Roman" w:eastAsia="Arial" w:hAnsi="Times New Roman" w:cs="Times New Roman"/>
          <w:sz w:val="24"/>
          <w:szCs w:val="24"/>
          <w:lang w:eastAsia="es-MX"/>
        </w:rPr>
        <w:t xml:space="preserve"> tareas en equipo, etc. </w:t>
      </w:r>
      <w:r w:rsidRPr="00475078">
        <w:rPr>
          <w:rFonts w:ascii="Times New Roman" w:eastAsia="Arial" w:hAnsi="Times New Roman" w:cs="Times New Roman"/>
          <w:sz w:val="24"/>
          <w:szCs w:val="24"/>
          <w:lang w:eastAsia="es-MX"/>
        </w:rPr>
        <w:t xml:space="preserve">Así </w:t>
      </w:r>
      <w:r w:rsidR="00812905" w:rsidRPr="00475078">
        <w:rPr>
          <w:rFonts w:ascii="Times New Roman" w:eastAsia="Arial" w:hAnsi="Times New Roman" w:cs="Times New Roman"/>
          <w:sz w:val="24"/>
          <w:szCs w:val="24"/>
          <w:lang w:eastAsia="es-MX"/>
        </w:rPr>
        <w:t xml:space="preserve">lo </w:t>
      </w:r>
      <w:r w:rsidRPr="00475078">
        <w:rPr>
          <w:rFonts w:ascii="Times New Roman" w:eastAsia="Arial" w:hAnsi="Times New Roman" w:cs="Times New Roman"/>
          <w:sz w:val="24"/>
          <w:szCs w:val="24"/>
          <w:lang w:eastAsia="es-MX"/>
        </w:rPr>
        <w:t>señala</w:t>
      </w:r>
      <w:r w:rsidR="00812905" w:rsidRPr="00475078">
        <w:rPr>
          <w:rFonts w:ascii="Times New Roman" w:eastAsia="Arial" w:hAnsi="Times New Roman" w:cs="Times New Roman"/>
          <w:sz w:val="24"/>
          <w:szCs w:val="24"/>
          <w:lang w:eastAsia="es-MX"/>
        </w:rPr>
        <w:t xml:space="preserve"> el participante 2 de alto rendimiento:</w:t>
      </w:r>
      <w:r w:rsidRPr="00475078">
        <w:rPr>
          <w:rFonts w:ascii="Times New Roman" w:eastAsia="Arial" w:hAnsi="Times New Roman" w:cs="Times New Roman"/>
          <w:sz w:val="24"/>
          <w:szCs w:val="24"/>
          <w:lang w:eastAsia="es-MX"/>
        </w:rPr>
        <w:t xml:space="preserve"> </w:t>
      </w:r>
      <w:r w:rsidR="007F449C" w:rsidRPr="00475078">
        <w:rPr>
          <w:rFonts w:ascii="Times New Roman" w:eastAsia="Arial" w:hAnsi="Times New Roman" w:cs="Times New Roman"/>
          <w:iCs/>
          <w:sz w:val="24"/>
          <w:szCs w:val="24"/>
          <w:lang w:eastAsia="es-MX"/>
        </w:rPr>
        <w:t>“Como que alguna compañera se enojó conmigo por el simple hecho de que no le quise pasar la tarea”</w:t>
      </w:r>
      <w:r w:rsidR="00812905" w:rsidRPr="00475078">
        <w:rPr>
          <w:rFonts w:ascii="Times New Roman" w:eastAsia="Arial" w:hAnsi="Times New Roman" w:cs="Times New Roman"/>
          <w:iCs/>
          <w:sz w:val="24"/>
          <w:szCs w:val="24"/>
          <w:lang w:eastAsia="es-MX"/>
        </w:rPr>
        <w:t>.</w:t>
      </w:r>
    </w:p>
    <w:p w14:paraId="12B9ACFD" w14:textId="4378C8B9" w:rsidR="00812905" w:rsidRPr="00475078" w:rsidRDefault="00812905" w:rsidP="008C09D2">
      <w:pPr>
        <w:spacing w:after="0" w:line="360" w:lineRule="auto"/>
        <w:ind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Asimismo, la relación se volvió distante y con contacto esporádico, </w:t>
      </w:r>
      <w:r w:rsidR="00302599" w:rsidRPr="00475078">
        <w:rPr>
          <w:rFonts w:ascii="Times New Roman" w:eastAsia="Arial" w:hAnsi="Times New Roman" w:cs="Times New Roman"/>
          <w:sz w:val="24"/>
          <w:szCs w:val="24"/>
          <w:lang w:eastAsia="es-MX"/>
        </w:rPr>
        <w:t xml:space="preserve">lo cual se acentuó </w:t>
      </w:r>
      <w:r w:rsidRPr="00475078">
        <w:rPr>
          <w:rFonts w:ascii="Times New Roman" w:eastAsia="Arial" w:hAnsi="Times New Roman" w:cs="Times New Roman"/>
          <w:sz w:val="24"/>
          <w:szCs w:val="24"/>
          <w:lang w:eastAsia="es-MX"/>
        </w:rPr>
        <w:t xml:space="preserve">en los estudiantes de nuevo ingreso </w:t>
      </w:r>
      <w:r w:rsidR="00302599" w:rsidRPr="00475078">
        <w:rPr>
          <w:rFonts w:ascii="Times New Roman" w:eastAsia="Arial" w:hAnsi="Times New Roman" w:cs="Times New Roman"/>
          <w:sz w:val="24"/>
          <w:szCs w:val="24"/>
          <w:lang w:eastAsia="es-MX"/>
        </w:rPr>
        <w:t xml:space="preserve">debido a que </w:t>
      </w:r>
      <w:r w:rsidRPr="00475078">
        <w:rPr>
          <w:rFonts w:ascii="Times New Roman" w:eastAsia="Arial" w:hAnsi="Times New Roman" w:cs="Times New Roman"/>
          <w:sz w:val="24"/>
          <w:szCs w:val="24"/>
          <w:lang w:eastAsia="es-MX"/>
        </w:rPr>
        <w:t xml:space="preserve">no se conocían físicamente. </w:t>
      </w:r>
      <w:r w:rsidR="00302599" w:rsidRPr="00475078">
        <w:rPr>
          <w:rFonts w:ascii="Times New Roman" w:eastAsia="Arial" w:hAnsi="Times New Roman" w:cs="Times New Roman"/>
          <w:sz w:val="24"/>
          <w:szCs w:val="24"/>
          <w:lang w:eastAsia="es-MX"/>
        </w:rPr>
        <w:t>En otras palabras, e</w:t>
      </w:r>
      <w:r w:rsidRPr="00475078">
        <w:rPr>
          <w:rFonts w:ascii="Times New Roman" w:eastAsia="Arial" w:hAnsi="Times New Roman" w:cs="Times New Roman"/>
          <w:sz w:val="24"/>
          <w:szCs w:val="24"/>
          <w:lang w:eastAsia="es-MX"/>
        </w:rPr>
        <w:t xml:space="preserve">l compañerismo se vio afectado, así como la comunicación, </w:t>
      </w:r>
      <w:r w:rsidR="00302599" w:rsidRPr="00475078">
        <w:rPr>
          <w:rFonts w:ascii="Times New Roman" w:eastAsia="Arial" w:hAnsi="Times New Roman" w:cs="Times New Roman"/>
          <w:sz w:val="24"/>
          <w:szCs w:val="24"/>
          <w:lang w:eastAsia="es-MX"/>
        </w:rPr>
        <w:t xml:space="preserve">lo cual se mantuvo </w:t>
      </w:r>
      <w:r w:rsidR="007F449C" w:rsidRPr="00475078">
        <w:rPr>
          <w:rFonts w:ascii="Times New Roman" w:eastAsia="Arial" w:hAnsi="Times New Roman" w:cs="Times New Roman"/>
          <w:sz w:val="24"/>
          <w:szCs w:val="24"/>
          <w:lang w:eastAsia="es-MX"/>
        </w:rPr>
        <w:t>incluso al regreso de la pandemia</w:t>
      </w:r>
      <w:r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iCs/>
          <w:sz w:val="24"/>
          <w:szCs w:val="24"/>
          <w:lang w:eastAsia="es-MX"/>
        </w:rPr>
        <w:t>“Ya no era lo mismo, ya casi no hablábamos”</w:t>
      </w:r>
      <w:r w:rsidRPr="00475078">
        <w:rPr>
          <w:rFonts w:ascii="Times New Roman" w:eastAsia="Arial" w:hAnsi="Times New Roman" w:cs="Times New Roman"/>
          <w:i/>
          <w:sz w:val="24"/>
          <w:szCs w:val="24"/>
          <w:lang w:eastAsia="es-MX"/>
        </w:rPr>
        <w:t xml:space="preserve"> </w:t>
      </w:r>
      <w:r w:rsidRPr="00475078">
        <w:rPr>
          <w:rFonts w:ascii="Times New Roman" w:eastAsia="Arial" w:hAnsi="Times New Roman" w:cs="Times New Roman"/>
          <w:sz w:val="24"/>
          <w:szCs w:val="24"/>
          <w:lang w:eastAsia="es-MX"/>
        </w:rPr>
        <w:t>(</w:t>
      </w:r>
      <w:r w:rsidR="00302599" w:rsidRPr="00475078">
        <w:rPr>
          <w:rFonts w:ascii="Times New Roman" w:eastAsia="Arial" w:hAnsi="Times New Roman" w:cs="Times New Roman"/>
          <w:sz w:val="24"/>
          <w:szCs w:val="24"/>
          <w:lang w:eastAsia="es-MX"/>
        </w:rPr>
        <w:t>p</w:t>
      </w:r>
      <w:r w:rsidRPr="00475078">
        <w:rPr>
          <w:rFonts w:ascii="Times New Roman" w:eastAsia="Arial" w:hAnsi="Times New Roman" w:cs="Times New Roman"/>
          <w:sz w:val="24"/>
          <w:szCs w:val="24"/>
          <w:lang w:eastAsia="es-MX"/>
        </w:rPr>
        <w:t>articipante 1, bajo rendimiento)</w:t>
      </w:r>
      <w:r w:rsidR="00314D48" w:rsidRPr="00475078">
        <w:rPr>
          <w:rFonts w:ascii="Times New Roman" w:eastAsia="Arial" w:hAnsi="Times New Roman" w:cs="Times New Roman"/>
          <w:sz w:val="24"/>
          <w:szCs w:val="24"/>
          <w:lang w:eastAsia="es-MX"/>
        </w:rPr>
        <w:t>.</w:t>
      </w:r>
    </w:p>
    <w:p w14:paraId="13EAF88A" w14:textId="3F67C6E9" w:rsidR="00314D48" w:rsidRPr="00475078" w:rsidRDefault="0030259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Se destaca, por otra parte, el caso de una </w:t>
      </w:r>
      <w:r w:rsidR="00314D48" w:rsidRPr="00475078">
        <w:rPr>
          <w:rFonts w:ascii="Times New Roman" w:eastAsia="Arial" w:hAnsi="Times New Roman" w:cs="Times New Roman"/>
          <w:sz w:val="24"/>
          <w:szCs w:val="24"/>
          <w:lang w:eastAsia="es-MX"/>
        </w:rPr>
        <w:t xml:space="preserve">profesora de matemáticas </w:t>
      </w:r>
      <w:r w:rsidRPr="00475078">
        <w:rPr>
          <w:rFonts w:ascii="Times New Roman" w:eastAsia="Arial" w:hAnsi="Times New Roman" w:cs="Times New Roman"/>
          <w:sz w:val="24"/>
          <w:szCs w:val="24"/>
          <w:lang w:eastAsia="es-MX"/>
        </w:rPr>
        <w:t xml:space="preserve">que, debido a las inasistencias de algunos estudiantes, se puso </w:t>
      </w:r>
      <w:r w:rsidR="00314D48" w:rsidRPr="00475078">
        <w:rPr>
          <w:rFonts w:ascii="Times New Roman" w:eastAsia="Arial" w:hAnsi="Times New Roman" w:cs="Times New Roman"/>
          <w:sz w:val="24"/>
          <w:szCs w:val="24"/>
          <w:lang w:eastAsia="es-MX"/>
        </w:rPr>
        <w:t xml:space="preserve">en contacto directo con los padres para </w:t>
      </w:r>
      <w:r w:rsidRPr="00475078">
        <w:rPr>
          <w:rFonts w:ascii="Times New Roman" w:eastAsia="Arial" w:hAnsi="Times New Roman" w:cs="Times New Roman"/>
          <w:sz w:val="24"/>
          <w:szCs w:val="24"/>
          <w:lang w:eastAsia="es-MX"/>
        </w:rPr>
        <w:t xml:space="preserve">recomendarles que </w:t>
      </w:r>
      <w:r w:rsidR="00314D48" w:rsidRPr="00475078">
        <w:rPr>
          <w:rFonts w:ascii="Times New Roman" w:eastAsia="Arial" w:hAnsi="Times New Roman" w:cs="Times New Roman"/>
          <w:sz w:val="24"/>
          <w:szCs w:val="24"/>
          <w:lang w:eastAsia="es-MX"/>
        </w:rPr>
        <w:t xml:space="preserve">llevaran un seguimiento de </w:t>
      </w:r>
      <w:r w:rsidRPr="00475078">
        <w:rPr>
          <w:rFonts w:ascii="Times New Roman" w:eastAsia="Arial" w:hAnsi="Times New Roman" w:cs="Times New Roman"/>
          <w:sz w:val="24"/>
          <w:szCs w:val="24"/>
          <w:lang w:eastAsia="es-MX"/>
        </w:rPr>
        <w:t xml:space="preserve">sus hijos </w:t>
      </w:r>
      <w:r w:rsidR="00314D48" w:rsidRPr="00475078">
        <w:rPr>
          <w:rFonts w:ascii="Times New Roman" w:eastAsia="Arial" w:hAnsi="Times New Roman" w:cs="Times New Roman"/>
          <w:sz w:val="24"/>
          <w:szCs w:val="24"/>
          <w:lang w:eastAsia="es-MX"/>
        </w:rPr>
        <w:t>durante el horario escolar</w:t>
      </w:r>
      <w:r w:rsidRPr="00475078">
        <w:rPr>
          <w:rFonts w:ascii="Times New Roman" w:eastAsia="Arial" w:hAnsi="Times New Roman" w:cs="Times New Roman"/>
          <w:sz w:val="24"/>
          <w:szCs w:val="24"/>
          <w:lang w:eastAsia="es-MX"/>
        </w:rPr>
        <w:t>. A</w:t>
      </w:r>
      <w:r w:rsidR="00314D48" w:rsidRPr="00475078">
        <w:rPr>
          <w:rFonts w:ascii="Times New Roman" w:eastAsia="Arial" w:hAnsi="Times New Roman" w:cs="Times New Roman"/>
          <w:sz w:val="24"/>
          <w:szCs w:val="24"/>
          <w:lang w:eastAsia="es-MX"/>
        </w:rPr>
        <w:t>l respecto</w:t>
      </w:r>
      <w:r w:rsidRPr="00475078">
        <w:rPr>
          <w:rFonts w:ascii="Times New Roman" w:eastAsia="Arial" w:hAnsi="Times New Roman" w:cs="Times New Roman"/>
          <w:sz w:val="24"/>
          <w:szCs w:val="24"/>
          <w:lang w:eastAsia="es-MX"/>
        </w:rPr>
        <w:t>,</w:t>
      </w:r>
      <w:r w:rsidR="00314D48" w:rsidRPr="00475078">
        <w:rPr>
          <w:rFonts w:ascii="Times New Roman" w:eastAsia="Arial" w:hAnsi="Times New Roman" w:cs="Times New Roman"/>
          <w:sz w:val="24"/>
          <w:szCs w:val="24"/>
          <w:lang w:eastAsia="es-MX"/>
        </w:rPr>
        <w:t xml:space="preserve"> el participante 1 de alto rendimiento report</w:t>
      </w:r>
      <w:r w:rsidRPr="00475078">
        <w:rPr>
          <w:rFonts w:ascii="Times New Roman" w:eastAsia="Arial" w:hAnsi="Times New Roman" w:cs="Times New Roman"/>
          <w:sz w:val="24"/>
          <w:szCs w:val="24"/>
          <w:lang w:eastAsia="es-MX"/>
        </w:rPr>
        <w:t>ó</w:t>
      </w:r>
      <w:r w:rsidR="00314D48"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w:t>
      </w:r>
      <w:r w:rsidR="00314D48" w:rsidRPr="00475078">
        <w:rPr>
          <w:rFonts w:ascii="Times New Roman" w:eastAsia="Arial" w:hAnsi="Times New Roman" w:cs="Times New Roman"/>
          <w:iCs/>
          <w:sz w:val="24"/>
          <w:szCs w:val="24"/>
          <w:lang w:eastAsia="es-MX"/>
        </w:rPr>
        <w:t>“S</w:t>
      </w:r>
      <w:r w:rsidRPr="00475078">
        <w:rPr>
          <w:rFonts w:ascii="Times New Roman" w:eastAsia="Arial" w:hAnsi="Times New Roman" w:cs="Times New Roman"/>
          <w:iCs/>
          <w:sz w:val="24"/>
          <w:szCs w:val="24"/>
          <w:lang w:eastAsia="es-MX"/>
        </w:rPr>
        <w:t>í,</w:t>
      </w:r>
      <w:r w:rsidR="00314D48" w:rsidRPr="00475078">
        <w:rPr>
          <w:rFonts w:ascii="Times New Roman" w:eastAsia="Arial" w:hAnsi="Times New Roman" w:cs="Times New Roman"/>
          <w:iCs/>
          <w:sz w:val="24"/>
          <w:szCs w:val="24"/>
          <w:lang w:eastAsia="es-MX"/>
        </w:rPr>
        <w:t xml:space="preserve"> pues, la maestra le avis</w:t>
      </w:r>
      <w:r w:rsidRPr="00475078">
        <w:rPr>
          <w:rFonts w:ascii="Times New Roman" w:eastAsia="Arial" w:hAnsi="Times New Roman" w:cs="Times New Roman"/>
          <w:iCs/>
          <w:sz w:val="24"/>
          <w:szCs w:val="24"/>
          <w:lang w:eastAsia="es-MX"/>
        </w:rPr>
        <w:t>ó</w:t>
      </w:r>
      <w:r w:rsidR="00314D48" w:rsidRPr="00475078">
        <w:rPr>
          <w:rFonts w:ascii="Times New Roman" w:eastAsia="Arial" w:hAnsi="Times New Roman" w:cs="Times New Roman"/>
          <w:iCs/>
          <w:sz w:val="24"/>
          <w:szCs w:val="24"/>
          <w:lang w:eastAsia="es-MX"/>
        </w:rPr>
        <w:t xml:space="preserve"> que no entraba a las clases a mi mamá, le habl</w:t>
      </w:r>
      <w:r w:rsidRPr="00475078">
        <w:rPr>
          <w:rFonts w:ascii="Times New Roman" w:eastAsia="Arial" w:hAnsi="Times New Roman" w:cs="Times New Roman"/>
          <w:iCs/>
          <w:sz w:val="24"/>
          <w:szCs w:val="24"/>
          <w:lang w:eastAsia="es-MX"/>
        </w:rPr>
        <w:t>ó</w:t>
      </w:r>
      <w:r w:rsidR="00314D48" w:rsidRPr="00475078">
        <w:rPr>
          <w:rFonts w:ascii="Times New Roman" w:eastAsia="Arial" w:hAnsi="Times New Roman" w:cs="Times New Roman"/>
          <w:iCs/>
          <w:sz w:val="24"/>
          <w:szCs w:val="24"/>
          <w:lang w:eastAsia="es-MX"/>
        </w:rPr>
        <w:t xml:space="preserve"> por teléfono y le dijo que</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pues</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no estaba entrando y</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pues</w:t>
      </w:r>
      <w:r w:rsidRPr="00475078">
        <w:rPr>
          <w:rFonts w:ascii="Times New Roman" w:eastAsia="Arial" w:hAnsi="Times New Roman" w:cs="Times New Roman"/>
          <w:iCs/>
          <w:sz w:val="24"/>
          <w:szCs w:val="24"/>
          <w:lang w:eastAsia="es-MX"/>
        </w:rPr>
        <w:t>,</w:t>
      </w:r>
      <w:r w:rsidR="00314D48" w:rsidRPr="00475078">
        <w:rPr>
          <w:rFonts w:ascii="Times New Roman" w:eastAsia="Arial" w:hAnsi="Times New Roman" w:cs="Times New Roman"/>
          <w:iCs/>
          <w:sz w:val="24"/>
          <w:szCs w:val="24"/>
          <w:lang w:eastAsia="es-MX"/>
        </w:rPr>
        <w:t xml:space="preserve"> me llamaron la atención y ya estaba más al pendiente de que entrara y cumpliera porque luego iba a perder el año.”</w:t>
      </w:r>
    </w:p>
    <w:p w14:paraId="5543B6BB" w14:textId="05958C14" w:rsidR="00DD2212" w:rsidRDefault="00DD2212" w:rsidP="008C09D2">
      <w:pPr>
        <w:spacing w:after="0" w:line="360" w:lineRule="auto"/>
        <w:contextualSpacing/>
        <w:jc w:val="both"/>
        <w:rPr>
          <w:rFonts w:ascii="Times New Roman" w:eastAsia="Arial" w:hAnsi="Times New Roman" w:cs="Times New Roman"/>
          <w:b/>
          <w:sz w:val="24"/>
          <w:szCs w:val="24"/>
          <w:lang w:eastAsia="es-MX"/>
        </w:rPr>
      </w:pPr>
    </w:p>
    <w:p w14:paraId="06638FC1" w14:textId="77777777" w:rsidR="00192C9D" w:rsidRDefault="00192C9D" w:rsidP="008C09D2">
      <w:pPr>
        <w:spacing w:after="0" w:line="360" w:lineRule="auto"/>
        <w:contextualSpacing/>
        <w:jc w:val="both"/>
        <w:rPr>
          <w:rFonts w:ascii="Times New Roman" w:eastAsia="Arial" w:hAnsi="Times New Roman" w:cs="Times New Roman"/>
          <w:b/>
          <w:sz w:val="24"/>
          <w:szCs w:val="24"/>
          <w:lang w:eastAsia="es-MX"/>
        </w:rPr>
      </w:pPr>
    </w:p>
    <w:p w14:paraId="5D38956A" w14:textId="77777777" w:rsidR="00192C9D" w:rsidRDefault="00192C9D" w:rsidP="008C09D2">
      <w:pPr>
        <w:spacing w:after="0" w:line="360" w:lineRule="auto"/>
        <w:contextualSpacing/>
        <w:jc w:val="both"/>
        <w:rPr>
          <w:rFonts w:ascii="Times New Roman" w:eastAsia="Arial" w:hAnsi="Times New Roman" w:cs="Times New Roman"/>
          <w:b/>
          <w:sz w:val="24"/>
          <w:szCs w:val="24"/>
          <w:lang w:eastAsia="es-MX"/>
        </w:rPr>
      </w:pPr>
    </w:p>
    <w:p w14:paraId="5B564BB3" w14:textId="77777777" w:rsidR="00192C9D" w:rsidRPr="00475078" w:rsidRDefault="00192C9D" w:rsidP="008C09D2">
      <w:pPr>
        <w:spacing w:after="0" w:line="360" w:lineRule="auto"/>
        <w:contextualSpacing/>
        <w:jc w:val="both"/>
        <w:rPr>
          <w:rFonts w:ascii="Times New Roman" w:eastAsia="Arial" w:hAnsi="Times New Roman" w:cs="Times New Roman"/>
          <w:b/>
          <w:sz w:val="24"/>
          <w:szCs w:val="24"/>
          <w:lang w:eastAsia="es-MX"/>
        </w:rPr>
      </w:pPr>
    </w:p>
    <w:p w14:paraId="552B8AC5" w14:textId="2EEE0798" w:rsidR="00E03EE4" w:rsidRPr="00192C9D" w:rsidRDefault="005F3373" w:rsidP="00192C9D">
      <w:pPr>
        <w:spacing w:after="0" w:line="360" w:lineRule="auto"/>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Subcategoría 4.3 E</w:t>
      </w:r>
      <w:r w:rsidR="00E03EE4" w:rsidRPr="00192C9D">
        <w:rPr>
          <w:rFonts w:ascii="Times New Roman" w:eastAsia="Arial" w:hAnsi="Times New Roman" w:cs="Times New Roman"/>
          <w:b/>
          <w:sz w:val="28"/>
          <w:szCs w:val="28"/>
          <w:lang w:eastAsia="es-MX"/>
        </w:rPr>
        <w:t>xperiencia de la modalidad virtual</w:t>
      </w:r>
    </w:p>
    <w:p w14:paraId="44E6996B" w14:textId="549E41A6" w:rsidR="00E24B95" w:rsidRPr="00475078" w:rsidRDefault="005F3373"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 xml:space="preserve">En esta subcategoría la mayoría de los estudiantes </w:t>
      </w:r>
      <w:r w:rsidR="00302599" w:rsidRPr="00475078">
        <w:rPr>
          <w:rFonts w:ascii="Times New Roman" w:eastAsia="Arial" w:hAnsi="Times New Roman" w:cs="Times New Roman"/>
          <w:sz w:val="24"/>
          <w:szCs w:val="24"/>
          <w:lang w:eastAsia="es-MX"/>
        </w:rPr>
        <w:t xml:space="preserve">(7 casos) </w:t>
      </w:r>
      <w:r w:rsidRPr="00475078">
        <w:rPr>
          <w:rFonts w:ascii="Times New Roman" w:eastAsia="Arial" w:hAnsi="Times New Roman" w:cs="Times New Roman"/>
          <w:sz w:val="24"/>
          <w:szCs w:val="24"/>
          <w:lang w:eastAsia="es-MX"/>
        </w:rPr>
        <w:t>manifestaron que preferían las clases presenciales</w:t>
      </w:r>
      <w:r w:rsidR="00302599" w:rsidRPr="00475078">
        <w:rPr>
          <w:rFonts w:ascii="Times New Roman" w:eastAsia="Arial" w:hAnsi="Times New Roman" w:cs="Times New Roman"/>
          <w:sz w:val="24"/>
          <w:szCs w:val="24"/>
          <w:lang w:eastAsia="es-MX"/>
        </w:rPr>
        <w:t xml:space="preserve">, pues les permitía </w:t>
      </w:r>
      <w:r w:rsidRPr="00475078">
        <w:rPr>
          <w:rFonts w:ascii="Times New Roman" w:eastAsia="Arial" w:hAnsi="Times New Roman" w:cs="Times New Roman"/>
          <w:sz w:val="24"/>
          <w:szCs w:val="24"/>
          <w:lang w:eastAsia="es-MX"/>
        </w:rPr>
        <w:t>una mejor comprensión de los temas y la clarificación de dudas</w:t>
      </w:r>
      <w:r w:rsidR="00E24B95" w:rsidRPr="00475078">
        <w:rPr>
          <w:rFonts w:ascii="Times New Roman" w:eastAsia="Arial" w:hAnsi="Times New Roman" w:cs="Times New Roman"/>
          <w:sz w:val="24"/>
          <w:szCs w:val="24"/>
          <w:lang w:eastAsia="es-MX"/>
        </w:rPr>
        <w:t>. El participante 3 de alto rendimiento mencion</w:t>
      </w:r>
      <w:r w:rsidR="00302599" w:rsidRPr="00475078">
        <w:rPr>
          <w:rFonts w:ascii="Times New Roman" w:eastAsia="Arial" w:hAnsi="Times New Roman" w:cs="Times New Roman"/>
          <w:sz w:val="24"/>
          <w:szCs w:val="24"/>
          <w:lang w:eastAsia="es-MX"/>
        </w:rPr>
        <w:t>ó</w:t>
      </w:r>
      <w:r w:rsidR="00E24B95" w:rsidRPr="00475078">
        <w:rPr>
          <w:rFonts w:ascii="Times New Roman" w:eastAsia="Arial" w:hAnsi="Times New Roman" w:cs="Times New Roman"/>
          <w:sz w:val="24"/>
          <w:szCs w:val="24"/>
          <w:lang w:eastAsia="es-MX"/>
        </w:rPr>
        <w:t xml:space="preserve">: </w:t>
      </w:r>
      <w:r w:rsidR="00E24B95" w:rsidRPr="00475078">
        <w:rPr>
          <w:rFonts w:ascii="Times New Roman" w:eastAsia="Arial" w:hAnsi="Times New Roman" w:cs="Times New Roman"/>
          <w:iCs/>
          <w:sz w:val="24"/>
          <w:szCs w:val="24"/>
          <w:lang w:eastAsia="es-MX"/>
        </w:rPr>
        <w:t>“</w:t>
      </w:r>
      <w:r w:rsidR="00302599" w:rsidRPr="00475078">
        <w:rPr>
          <w:rFonts w:ascii="Times New Roman" w:eastAsia="Arial" w:hAnsi="Times New Roman" w:cs="Times New Roman"/>
          <w:iCs/>
          <w:sz w:val="24"/>
          <w:szCs w:val="24"/>
          <w:lang w:eastAsia="es-MX"/>
        </w:rPr>
        <w:t>Y</w:t>
      </w:r>
      <w:r w:rsidR="00E24B95" w:rsidRPr="00475078">
        <w:rPr>
          <w:rFonts w:ascii="Times New Roman" w:eastAsia="Arial" w:hAnsi="Times New Roman" w:cs="Times New Roman"/>
          <w:iCs/>
          <w:sz w:val="24"/>
          <w:szCs w:val="24"/>
          <w:lang w:eastAsia="es-MX"/>
        </w:rPr>
        <w:t>o siempre he sentido que se aprende mejor mirando a los maestros y por eso prefiero lo presencial”.</w:t>
      </w:r>
    </w:p>
    <w:p w14:paraId="6204D235" w14:textId="22EA49B4" w:rsidR="00E24B95" w:rsidRPr="00475078" w:rsidRDefault="00302599"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t>En pocas palabras, l</w:t>
      </w:r>
      <w:r w:rsidR="00E24B95" w:rsidRPr="00475078">
        <w:rPr>
          <w:rFonts w:ascii="Times New Roman" w:eastAsia="Arial" w:hAnsi="Times New Roman" w:cs="Times New Roman"/>
          <w:sz w:val="24"/>
          <w:szCs w:val="24"/>
          <w:lang w:eastAsia="es-MX"/>
        </w:rPr>
        <w:t xml:space="preserve">a experiencia de las clases virtuales fue </w:t>
      </w:r>
      <w:r w:rsidRPr="00475078">
        <w:rPr>
          <w:rFonts w:ascii="Times New Roman" w:eastAsia="Arial" w:hAnsi="Times New Roman" w:cs="Times New Roman"/>
          <w:sz w:val="24"/>
          <w:szCs w:val="24"/>
          <w:lang w:eastAsia="es-MX"/>
        </w:rPr>
        <w:t>cuestionada</w:t>
      </w:r>
      <w:r w:rsidR="00E24B95" w:rsidRPr="00475078">
        <w:rPr>
          <w:rFonts w:ascii="Times New Roman" w:eastAsia="Arial" w:hAnsi="Times New Roman" w:cs="Times New Roman"/>
          <w:sz w:val="24"/>
          <w:szCs w:val="24"/>
          <w:lang w:eastAsia="es-MX"/>
        </w:rPr>
        <w:t xml:space="preserve"> </w:t>
      </w:r>
      <w:r w:rsidRPr="00475078">
        <w:rPr>
          <w:rFonts w:ascii="Times New Roman" w:eastAsia="Arial" w:hAnsi="Times New Roman" w:cs="Times New Roman"/>
          <w:sz w:val="24"/>
          <w:szCs w:val="24"/>
          <w:lang w:eastAsia="es-MX"/>
        </w:rPr>
        <w:t>por</w:t>
      </w:r>
      <w:r w:rsidR="00E24B95" w:rsidRPr="00475078">
        <w:rPr>
          <w:rFonts w:ascii="Times New Roman" w:eastAsia="Arial" w:hAnsi="Times New Roman" w:cs="Times New Roman"/>
          <w:sz w:val="24"/>
          <w:szCs w:val="24"/>
          <w:lang w:eastAsia="es-MX"/>
        </w:rPr>
        <w:t xml:space="preserve"> los participantes</w:t>
      </w:r>
      <w:r w:rsidRPr="00475078">
        <w:rPr>
          <w:rFonts w:ascii="Times New Roman" w:eastAsia="Arial" w:hAnsi="Times New Roman" w:cs="Times New Roman"/>
          <w:sz w:val="24"/>
          <w:szCs w:val="24"/>
          <w:lang w:eastAsia="es-MX"/>
        </w:rPr>
        <w:t xml:space="preserve">, quienes </w:t>
      </w:r>
      <w:r w:rsidR="00E24B95" w:rsidRPr="00475078">
        <w:rPr>
          <w:rFonts w:ascii="Times New Roman" w:eastAsia="Arial" w:hAnsi="Times New Roman" w:cs="Times New Roman"/>
          <w:sz w:val="24"/>
          <w:szCs w:val="24"/>
          <w:lang w:eastAsia="es-MX"/>
        </w:rPr>
        <w:t>mostraron dificultades para adaptarse</w:t>
      </w:r>
      <w:r w:rsidR="0021498A" w:rsidRPr="00475078">
        <w:rPr>
          <w:rFonts w:ascii="Times New Roman" w:eastAsia="Arial" w:hAnsi="Times New Roman" w:cs="Times New Roman"/>
          <w:sz w:val="24"/>
          <w:szCs w:val="24"/>
          <w:lang w:eastAsia="es-MX"/>
        </w:rPr>
        <w:t xml:space="preserve"> y</w:t>
      </w:r>
      <w:r w:rsidR="00E24B95" w:rsidRPr="00475078">
        <w:rPr>
          <w:rFonts w:ascii="Times New Roman" w:eastAsia="Arial" w:hAnsi="Times New Roman" w:cs="Times New Roman"/>
          <w:sz w:val="24"/>
          <w:szCs w:val="24"/>
          <w:lang w:eastAsia="es-MX"/>
        </w:rPr>
        <w:t xml:space="preserve"> entender los contenidos</w:t>
      </w:r>
      <w:r w:rsidRPr="00475078">
        <w:rPr>
          <w:rFonts w:ascii="Times New Roman" w:eastAsia="Arial" w:hAnsi="Times New Roman" w:cs="Times New Roman"/>
          <w:sz w:val="24"/>
          <w:szCs w:val="24"/>
          <w:lang w:eastAsia="es-MX"/>
        </w:rPr>
        <w:t>. De hecho, entre ellos</w:t>
      </w:r>
      <w:r w:rsidR="00E24B95" w:rsidRPr="00475078">
        <w:rPr>
          <w:rFonts w:ascii="Times New Roman" w:eastAsia="Arial" w:hAnsi="Times New Roman" w:cs="Times New Roman"/>
          <w:sz w:val="24"/>
          <w:szCs w:val="24"/>
          <w:lang w:eastAsia="es-MX"/>
        </w:rPr>
        <w:t xml:space="preserve"> </w:t>
      </w:r>
      <w:r w:rsidR="0021498A" w:rsidRPr="00475078">
        <w:rPr>
          <w:rFonts w:ascii="Times New Roman" w:eastAsia="Arial" w:hAnsi="Times New Roman" w:cs="Times New Roman"/>
          <w:sz w:val="24"/>
          <w:szCs w:val="24"/>
          <w:lang w:eastAsia="es-MX"/>
        </w:rPr>
        <w:t>hubo</w:t>
      </w:r>
      <w:r w:rsidR="00E24B95" w:rsidRPr="00475078">
        <w:rPr>
          <w:rFonts w:ascii="Times New Roman" w:eastAsia="Arial" w:hAnsi="Times New Roman" w:cs="Times New Roman"/>
          <w:sz w:val="24"/>
          <w:szCs w:val="24"/>
          <w:lang w:eastAsia="es-MX"/>
        </w:rPr>
        <w:t xml:space="preserve"> una sensación de no haber aprendido nada, como lo menciona el participante 2 de bajo rendimiento: </w:t>
      </w:r>
      <w:r w:rsidR="00E24B95" w:rsidRPr="00475078">
        <w:rPr>
          <w:rFonts w:ascii="Times New Roman" w:eastAsia="Arial" w:hAnsi="Times New Roman" w:cs="Times New Roman"/>
          <w:iCs/>
          <w:sz w:val="24"/>
          <w:szCs w:val="24"/>
          <w:lang w:eastAsia="es-MX"/>
        </w:rPr>
        <w:t>“</w:t>
      </w:r>
      <w:r w:rsidR="0021498A" w:rsidRPr="00475078">
        <w:rPr>
          <w:rFonts w:ascii="Times New Roman" w:eastAsia="Arial" w:hAnsi="Times New Roman" w:cs="Times New Roman"/>
          <w:iCs/>
          <w:sz w:val="24"/>
          <w:szCs w:val="24"/>
          <w:lang w:eastAsia="es-MX"/>
        </w:rPr>
        <w:t>P</w:t>
      </w:r>
      <w:r w:rsidR="00E24B95" w:rsidRPr="00475078">
        <w:rPr>
          <w:rFonts w:ascii="Times New Roman" w:eastAsia="Arial" w:hAnsi="Times New Roman" w:cs="Times New Roman"/>
          <w:iCs/>
          <w:sz w:val="24"/>
          <w:szCs w:val="24"/>
          <w:lang w:eastAsia="es-MX"/>
        </w:rPr>
        <w:t xml:space="preserve">ues para mí no aprendí nada durante la pandemia, no entendía por videollamada”. </w:t>
      </w:r>
    </w:p>
    <w:p w14:paraId="7AE1E14F" w14:textId="18739E70" w:rsidR="00E24B95" w:rsidRPr="00475078" w:rsidRDefault="005F3373" w:rsidP="008C09D2">
      <w:pPr>
        <w:spacing w:after="0" w:line="360" w:lineRule="auto"/>
        <w:ind w:firstLine="708"/>
        <w:contextualSpacing/>
        <w:jc w:val="both"/>
        <w:rPr>
          <w:rFonts w:ascii="Times New Roman" w:eastAsia="Arial" w:hAnsi="Times New Roman" w:cs="Times New Roman"/>
          <w:iCs/>
          <w:sz w:val="24"/>
          <w:szCs w:val="24"/>
          <w:lang w:eastAsia="es-MX"/>
        </w:rPr>
      </w:pPr>
      <w:r w:rsidRPr="00475078">
        <w:rPr>
          <w:rFonts w:ascii="Times New Roman" w:eastAsia="Arial" w:hAnsi="Times New Roman" w:cs="Times New Roman"/>
          <w:sz w:val="24"/>
          <w:szCs w:val="24"/>
          <w:lang w:eastAsia="es-MX"/>
        </w:rPr>
        <w:lastRenderedPageBreak/>
        <w:t>Sin embargo</w:t>
      </w:r>
      <w:r w:rsidR="00E24B95"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la ventaja de las clases virtuales fue el manejo del tiempo</w:t>
      </w:r>
      <w:r w:rsidR="0021498A" w:rsidRPr="00475078">
        <w:rPr>
          <w:rFonts w:ascii="Times New Roman" w:eastAsia="Arial" w:hAnsi="Times New Roman" w:cs="Times New Roman"/>
          <w:sz w:val="24"/>
          <w:szCs w:val="24"/>
          <w:lang w:eastAsia="es-MX"/>
        </w:rPr>
        <w:t xml:space="preserve">, lo que </w:t>
      </w:r>
      <w:r w:rsidRPr="00475078">
        <w:rPr>
          <w:rFonts w:ascii="Times New Roman" w:eastAsia="Arial" w:hAnsi="Times New Roman" w:cs="Times New Roman"/>
          <w:sz w:val="24"/>
          <w:szCs w:val="24"/>
          <w:lang w:eastAsia="es-MX"/>
        </w:rPr>
        <w:t xml:space="preserve">les permitió hacer otras </w:t>
      </w:r>
      <w:r w:rsidR="00E24B95" w:rsidRPr="00475078">
        <w:rPr>
          <w:rFonts w:ascii="Times New Roman" w:eastAsia="Arial" w:hAnsi="Times New Roman" w:cs="Times New Roman"/>
          <w:sz w:val="24"/>
          <w:szCs w:val="24"/>
          <w:lang w:eastAsia="es-MX"/>
        </w:rPr>
        <w:t>actividades e incluso trabajar</w:t>
      </w:r>
      <w:r w:rsidR="0021498A" w:rsidRPr="00475078">
        <w:rPr>
          <w:rFonts w:ascii="Times New Roman" w:eastAsia="Arial" w:hAnsi="Times New Roman" w:cs="Times New Roman"/>
          <w:sz w:val="24"/>
          <w:szCs w:val="24"/>
          <w:lang w:eastAsia="es-MX"/>
        </w:rPr>
        <w:t>:</w:t>
      </w:r>
      <w:r w:rsidR="00E24B95" w:rsidRPr="00475078">
        <w:rPr>
          <w:rFonts w:ascii="Times New Roman" w:eastAsia="Arial" w:hAnsi="Times New Roman" w:cs="Times New Roman"/>
          <w:i/>
          <w:sz w:val="24"/>
          <w:szCs w:val="24"/>
          <w:lang w:eastAsia="es-MX"/>
        </w:rPr>
        <w:t xml:space="preserve"> </w:t>
      </w:r>
      <w:r w:rsidR="00E24B95" w:rsidRPr="00475078">
        <w:rPr>
          <w:rFonts w:ascii="Times New Roman" w:eastAsia="Arial" w:hAnsi="Times New Roman" w:cs="Times New Roman"/>
          <w:iCs/>
          <w:sz w:val="24"/>
          <w:szCs w:val="24"/>
          <w:lang w:eastAsia="es-MX"/>
        </w:rPr>
        <w:t>“</w:t>
      </w:r>
      <w:r w:rsidR="0021498A" w:rsidRPr="00475078">
        <w:rPr>
          <w:rFonts w:ascii="Times New Roman" w:eastAsia="Arial" w:hAnsi="Times New Roman" w:cs="Times New Roman"/>
          <w:iCs/>
          <w:sz w:val="24"/>
          <w:szCs w:val="24"/>
          <w:lang w:eastAsia="es-MX"/>
        </w:rPr>
        <w:t>P</w:t>
      </w:r>
      <w:r w:rsidR="00E24B95" w:rsidRPr="00475078">
        <w:rPr>
          <w:rFonts w:ascii="Times New Roman" w:eastAsia="Arial" w:hAnsi="Times New Roman" w:cs="Times New Roman"/>
          <w:iCs/>
          <w:sz w:val="24"/>
          <w:szCs w:val="24"/>
          <w:lang w:eastAsia="es-MX"/>
        </w:rPr>
        <w:t>ues yo prefiero la modalidad virtual porque así podía trabajar y luego hacer los trabajos de escuela que tenía” (</w:t>
      </w:r>
      <w:r w:rsidR="0021498A" w:rsidRPr="00475078">
        <w:rPr>
          <w:rFonts w:ascii="Times New Roman" w:eastAsia="Arial" w:hAnsi="Times New Roman" w:cs="Times New Roman"/>
          <w:iCs/>
          <w:sz w:val="24"/>
          <w:szCs w:val="24"/>
          <w:lang w:eastAsia="es-MX"/>
        </w:rPr>
        <w:t>p</w:t>
      </w:r>
      <w:r w:rsidR="00E24B95" w:rsidRPr="00475078">
        <w:rPr>
          <w:rFonts w:ascii="Times New Roman" w:eastAsia="Arial" w:hAnsi="Times New Roman" w:cs="Times New Roman"/>
          <w:iCs/>
          <w:sz w:val="24"/>
          <w:szCs w:val="24"/>
          <w:lang w:eastAsia="es-MX"/>
        </w:rPr>
        <w:t>articipante 1</w:t>
      </w:r>
      <w:r w:rsidR="0021498A" w:rsidRPr="00475078">
        <w:rPr>
          <w:rFonts w:ascii="Times New Roman" w:eastAsia="Arial" w:hAnsi="Times New Roman" w:cs="Times New Roman"/>
          <w:iCs/>
          <w:sz w:val="24"/>
          <w:szCs w:val="24"/>
          <w:lang w:eastAsia="es-MX"/>
        </w:rPr>
        <w:t>,</w:t>
      </w:r>
      <w:r w:rsidR="00E24B95" w:rsidRPr="00475078">
        <w:rPr>
          <w:rFonts w:ascii="Times New Roman" w:eastAsia="Arial" w:hAnsi="Times New Roman" w:cs="Times New Roman"/>
          <w:iCs/>
          <w:sz w:val="24"/>
          <w:szCs w:val="24"/>
          <w:lang w:eastAsia="es-MX"/>
        </w:rPr>
        <w:t xml:space="preserve"> alto rendimiento)</w:t>
      </w:r>
      <w:r w:rsidR="0021498A" w:rsidRPr="00475078">
        <w:rPr>
          <w:rFonts w:ascii="Times New Roman" w:eastAsia="Arial" w:hAnsi="Times New Roman" w:cs="Times New Roman"/>
          <w:iCs/>
          <w:sz w:val="24"/>
          <w:szCs w:val="24"/>
          <w:lang w:eastAsia="es-MX"/>
        </w:rPr>
        <w:t>. En cambio, l</w:t>
      </w:r>
      <w:r w:rsidR="00E24B95" w:rsidRPr="00475078">
        <w:rPr>
          <w:rFonts w:ascii="Times New Roman" w:eastAsia="Arial" w:hAnsi="Times New Roman" w:cs="Times New Roman"/>
          <w:sz w:val="24"/>
          <w:szCs w:val="24"/>
          <w:lang w:eastAsia="es-MX"/>
        </w:rPr>
        <w:t xml:space="preserve">a ventaja </w:t>
      </w:r>
      <w:r w:rsidR="0021498A" w:rsidRPr="00475078">
        <w:rPr>
          <w:rFonts w:ascii="Times New Roman" w:eastAsia="Arial" w:hAnsi="Times New Roman" w:cs="Times New Roman"/>
          <w:sz w:val="24"/>
          <w:szCs w:val="24"/>
          <w:lang w:eastAsia="es-MX"/>
        </w:rPr>
        <w:t>de</w:t>
      </w:r>
      <w:r w:rsidR="00E24B95" w:rsidRPr="00475078">
        <w:rPr>
          <w:rFonts w:ascii="Times New Roman" w:eastAsia="Arial" w:hAnsi="Times New Roman" w:cs="Times New Roman"/>
          <w:sz w:val="24"/>
          <w:szCs w:val="24"/>
          <w:lang w:eastAsia="es-MX"/>
        </w:rPr>
        <w:t xml:space="preserve"> volver </w:t>
      </w:r>
      <w:r w:rsidR="0021498A" w:rsidRPr="00475078">
        <w:rPr>
          <w:rFonts w:ascii="Times New Roman" w:eastAsia="Arial" w:hAnsi="Times New Roman" w:cs="Times New Roman"/>
          <w:sz w:val="24"/>
          <w:szCs w:val="24"/>
          <w:lang w:eastAsia="es-MX"/>
        </w:rPr>
        <w:t xml:space="preserve">a la presencialidad tuvo que </w:t>
      </w:r>
      <w:r w:rsidR="00E24B95" w:rsidRPr="00475078">
        <w:rPr>
          <w:rFonts w:ascii="Times New Roman" w:eastAsia="Arial" w:hAnsi="Times New Roman" w:cs="Times New Roman"/>
          <w:sz w:val="24"/>
          <w:szCs w:val="24"/>
          <w:lang w:eastAsia="es-MX"/>
        </w:rPr>
        <w:t xml:space="preserve">a ver </w:t>
      </w:r>
      <w:r w:rsidR="0021498A" w:rsidRPr="00475078">
        <w:rPr>
          <w:rFonts w:ascii="Times New Roman" w:eastAsia="Arial" w:hAnsi="Times New Roman" w:cs="Times New Roman"/>
          <w:sz w:val="24"/>
          <w:szCs w:val="24"/>
          <w:lang w:eastAsia="es-MX"/>
        </w:rPr>
        <w:t xml:space="preserve">con </w:t>
      </w:r>
      <w:r w:rsidR="00E24B95" w:rsidRPr="00475078">
        <w:rPr>
          <w:rFonts w:ascii="Times New Roman" w:eastAsia="Arial" w:hAnsi="Times New Roman" w:cs="Times New Roman"/>
          <w:sz w:val="24"/>
          <w:szCs w:val="24"/>
          <w:lang w:eastAsia="es-MX"/>
        </w:rPr>
        <w:t xml:space="preserve">disfrutar </w:t>
      </w:r>
      <w:r w:rsidR="0021498A" w:rsidRPr="00475078">
        <w:rPr>
          <w:rFonts w:ascii="Times New Roman" w:eastAsia="Arial" w:hAnsi="Times New Roman" w:cs="Times New Roman"/>
          <w:sz w:val="24"/>
          <w:szCs w:val="24"/>
          <w:lang w:eastAsia="es-MX"/>
        </w:rPr>
        <w:t>de nuevo de la</w:t>
      </w:r>
      <w:r w:rsidR="00E24B95" w:rsidRPr="00475078">
        <w:rPr>
          <w:rFonts w:ascii="Times New Roman" w:eastAsia="Arial" w:hAnsi="Times New Roman" w:cs="Times New Roman"/>
          <w:sz w:val="24"/>
          <w:szCs w:val="24"/>
          <w:lang w:eastAsia="es-MX"/>
        </w:rPr>
        <w:t xml:space="preserve"> compañía</w:t>
      </w:r>
      <w:r w:rsidR="0021498A" w:rsidRPr="00475078">
        <w:rPr>
          <w:rFonts w:ascii="Times New Roman" w:eastAsia="Arial" w:hAnsi="Times New Roman" w:cs="Times New Roman"/>
          <w:sz w:val="24"/>
          <w:szCs w:val="24"/>
          <w:lang w:eastAsia="es-MX"/>
        </w:rPr>
        <w:t xml:space="preserve"> de sus compañeros</w:t>
      </w:r>
      <w:r w:rsidR="00E24B95" w:rsidRPr="00475078">
        <w:rPr>
          <w:rFonts w:ascii="Times New Roman" w:eastAsia="Arial" w:hAnsi="Times New Roman" w:cs="Times New Roman"/>
          <w:sz w:val="24"/>
          <w:szCs w:val="24"/>
          <w:lang w:eastAsia="es-MX"/>
        </w:rPr>
        <w:t>.</w:t>
      </w:r>
      <w:r w:rsidR="0021498A" w:rsidRPr="00475078">
        <w:rPr>
          <w:rFonts w:ascii="Times New Roman" w:eastAsia="Arial" w:hAnsi="Times New Roman" w:cs="Times New Roman"/>
          <w:sz w:val="24"/>
          <w:szCs w:val="24"/>
          <w:lang w:eastAsia="es-MX"/>
        </w:rPr>
        <w:t xml:space="preserve"> </w:t>
      </w:r>
      <w:r w:rsidR="00E24B95" w:rsidRPr="00475078">
        <w:rPr>
          <w:rFonts w:ascii="Times New Roman" w:eastAsia="Arial" w:hAnsi="Times New Roman" w:cs="Times New Roman"/>
          <w:iCs/>
          <w:sz w:val="24"/>
          <w:szCs w:val="24"/>
          <w:lang w:eastAsia="es-MX"/>
        </w:rPr>
        <w:t xml:space="preserve">“Es adaptarse de nuevo a venir toda la mañana y hacer la tarea por las tardes para entregarlas ahora al día </w:t>
      </w:r>
      <w:r w:rsidR="003F314A" w:rsidRPr="00475078">
        <w:rPr>
          <w:rFonts w:ascii="Times New Roman" w:eastAsia="Arial" w:hAnsi="Times New Roman" w:cs="Times New Roman"/>
          <w:iCs/>
          <w:sz w:val="24"/>
          <w:szCs w:val="24"/>
          <w:lang w:eastAsia="es-MX"/>
        </w:rPr>
        <w:t>siguiente” (</w:t>
      </w:r>
      <w:r w:rsidR="00E24B95" w:rsidRPr="00475078">
        <w:rPr>
          <w:rFonts w:ascii="Times New Roman" w:eastAsia="Arial" w:hAnsi="Times New Roman" w:cs="Times New Roman"/>
          <w:iCs/>
          <w:sz w:val="24"/>
          <w:szCs w:val="24"/>
          <w:lang w:eastAsia="es-MX"/>
        </w:rPr>
        <w:t>participante 4 alto rendimiento)</w:t>
      </w:r>
      <w:r w:rsidR="003F314A" w:rsidRPr="00475078">
        <w:rPr>
          <w:rFonts w:ascii="Times New Roman" w:eastAsia="Arial" w:hAnsi="Times New Roman" w:cs="Times New Roman"/>
          <w:iCs/>
          <w:sz w:val="24"/>
          <w:szCs w:val="24"/>
          <w:lang w:eastAsia="es-MX"/>
        </w:rPr>
        <w:t>.</w:t>
      </w:r>
    </w:p>
    <w:p w14:paraId="20EE9762" w14:textId="3331DDCB" w:rsidR="004F6F24" w:rsidRPr="00475078" w:rsidRDefault="004F6F24" w:rsidP="008C09D2">
      <w:pPr>
        <w:spacing w:after="0" w:line="360" w:lineRule="auto"/>
        <w:ind w:right="44"/>
        <w:contextualSpacing/>
        <w:jc w:val="both"/>
        <w:rPr>
          <w:rFonts w:ascii="Times New Roman" w:eastAsia="Arial" w:hAnsi="Times New Roman" w:cs="Times New Roman"/>
          <w:sz w:val="24"/>
          <w:szCs w:val="24"/>
          <w:lang w:eastAsia="es-MX"/>
        </w:rPr>
      </w:pPr>
    </w:p>
    <w:p w14:paraId="3005859C" w14:textId="13A36CE5" w:rsidR="004F6F24" w:rsidRPr="00475078" w:rsidRDefault="00596673" w:rsidP="008C09D2">
      <w:pPr>
        <w:spacing w:after="0" w:line="360" w:lineRule="auto"/>
        <w:ind w:right="44"/>
        <w:contextualSpacing/>
        <w:jc w:val="center"/>
        <w:rPr>
          <w:rFonts w:ascii="Times New Roman" w:eastAsia="Arial" w:hAnsi="Times New Roman" w:cs="Times New Roman"/>
          <w:b/>
          <w:sz w:val="32"/>
          <w:szCs w:val="32"/>
          <w:lang w:eastAsia="es-MX"/>
        </w:rPr>
      </w:pPr>
      <w:r w:rsidRPr="00475078">
        <w:rPr>
          <w:rFonts w:ascii="Times New Roman" w:eastAsia="Arial" w:hAnsi="Times New Roman" w:cs="Times New Roman"/>
          <w:b/>
          <w:sz w:val="32"/>
          <w:szCs w:val="32"/>
          <w:lang w:eastAsia="es-MX"/>
        </w:rPr>
        <w:t>Discusión</w:t>
      </w:r>
    </w:p>
    <w:p w14:paraId="008469C8" w14:textId="7B36D853" w:rsidR="0021498A" w:rsidRPr="00475078" w:rsidRDefault="0004483C"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La pandemia por </w:t>
      </w:r>
      <w:r w:rsidR="0021498A" w:rsidRPr="00475078">
        <w:rPr>
          <w:rFonts w:ascii="Times New Roman" w:eastAsia="Arial" w:hAnsi="Times New Roman" w:cs="Times New Roman"/>
          <w:sz w:val="24"/>
          <w:szCs w:val="24"/>
          <w:lang w:eastAsia="es-MX"/>
        </w:rPr>
        <w:t>covid-</w:t>
      </w:r>
      <w:r w:rsidRPr="00475078">
        <w:rPr>
          <w:rFonts w:ascii="Times New Roman" w:eastAsia="Arial" w:hAnsi="Times New Roman" w:cs="Times New Roman"/>
          <w:sz w:val="24"/>
          <w:szCs w:val="24"/>
          <w:lang w:eastAsia="es-MX"/>
        </w:rPr>
        <w:t xml:space="preserve">19 </w:t>
      </w:r>
      <w:r w:rsidR="0021498A" w:rsidRPr="00475078">
        <w:rPr>
          <w:rFonts w:ascii="Times New Roman" w:eastAsia="Arial" w:hAnsi="Times New Roman" w:cs="Times New Roman"/>
          <w:sz w:val="24"/>
          <w:szCs w:val="24"/>
          <w:lang w:eastAsia="es-MX"/>
        </w:rPr>
        <w:t xml:space="preserve">provocó </w:t>
      </w:r>
      <w:r w:rsidRPr="00475078">
        <w:rPr>
          <w:rFonts w:ascii="Times New Roman" w:eastAsia="Arial" w:hAnsi="Times New Roman" w:cs="Times New Roman"/>
          <w:sz w:val="24"/>
          <w:szCs w:val="24"/>
          <w:lang w:eastAsia="es-MX"/>
        </w:rPr>
        <w:t xml:space="preserve">un cambio radical en la dinámica de vida, </w:t>
      </w:r>
      <w:r w:rsidR="0021498A" w:rsidRPr="00475078">
        <w:rPr>
          <w:rFonts w:ascii="Times New Roman" w:eastAsia="Arial" w:hAnsi="Times New Roman" w:cs="Times New Roman"/>
          <w:sz w:val="24"/>
          <w:szCs w:val="24"/>
          <w:lang w:eastAsia="es-MX"/>
        </w:rPr>
        <w:t xml:space="preserve">pues surgió la necesidad de adaptarse a </w:t>
      </w:r>
      <w:r w:rsidRPr="00475078">
        <w:rPr>
          <w:rFonts w:ascii="Times New Roman" w:eastAsia="Arial" w:hAnsi="Times New Roman" w:cs="Times New Roman"/>
          <w:sz w:val="24"/>
          <w:szCs w:val="24"/>
          <w:lang w:eastAsia="es-MX"/>
        </w:rPr>
        <w:t xml:space="preserve">nuevas formas de trabajar, estudiar, comerciar, etc. En el caso de la educación, la migración </w:t>
      </w:r>
      <w:r w:rsidR="0021498A" w:rsidRPr="00475078">
        <w:rPr>
          <w:rFonts w:ascii="Times New Roman" w:eastAsia="Arial" w:hAnsi="Times New Roman" w:cs="Times New Roman"/>
          <w:sz w:val="24"/>
          <w:szCs w:val="24"/>
          <w:lang w:eastAsia="es-MX"/>
        </w:rPr>
        <w:t>a</w:t>
      </w:r>
      <w:r w:rsidRPr="00475078">
        <w:rPr>
          <w:rFonts w:ascii="Times New Roman" w:eastAsia="Arial" w:hAnsi="Times New Roman" w:cs="Times New Roman"/>
          <w:sz w:val="24"/>
          <w:szCs w:val="24"/>
          <w:lang w:eastAsia="es-MX"/>
        </w:rPr>
        <w:t xml:space="preserve"> la modalidad virtual fue abrupta, </w:t>
      </w:r>
      <w:r w:rsidR="0021498A" w:rsidRPr="00475078">
        <w:rPr>
          <w:rFonts w:ascii="Times New Roman" w:eastAsia="Arial" w:hAnsi="Times New Roman" w:cs="Times New Roman"/>
          <w:sz w:val="24"/>
          <w:szCs w:val="24"/>
          <w:lang w:eastAsia="es-MX"/>
        </w:rPr>
        <w:t>lo que obligó</w:t>
      </w:r>
      <w:r w:rsidRPr="00475078">
        <w:rPr>
          <w:rFonts w:ascii="Times New Roman" w:eastAsia="Arial" w:hAnsi="Times New Roman" w:cs="Times New Roman"/>
          <w:sz w:val="24"/>
          <w:szCs w:val="24"/>
          <w:lang w:eastAsia="es-MX"/>
        </w:rPr>
        <w:t xml:space="preserve"> tanto </w:t>
      </w:r>
      <w:r w:rsidR="0021498A" w:rsidRPr="00475078">
        <w:rPr>
          <w:rFonts w:ascii="Times New Roman" w:eastAsia="Arial" w:hAnsi="Times New Roman" w:cs="Times New Roman"/>
          <w:sz w:val="24"/>
          <w:szCs w:val="24"/>
          <w:lang w:eastAsia="es-MX"/>
        </w:rPr>
        <w:t xml:space="preserve">a </w:t>
      </w:r>
      <w:r w:rsidRPr="00475078">
        <w:rPr>
          <w:rFonts w:ascii="Times New Roman" w:eastAsia="Arial" w:hAnsi="Times New Roman" w:cs="Times New Roman"/>
          <w:sz w:val="24"/>
          <w:szCs w:val="24"/>
          <w:lang w:eastAsia="es-MX"/>
        </w:rPr>
        <w:t xml:space="preserve">profesores como </w:t>
      </w:r>
      <w:r w:rsidR="0021498A" w:rsidRPr="00475078">
        <w:rPr>
          <w:rFonts w:ascii="Times New Roman" w:eastAsia="Arial" w:hAnsi="Times New Roman" w:cs="Times New Roman"/>
          <w:sz w:val="24"/>
          <w:szCs w:val="24"/>
          <w:lang w:eastAsia="es-MX"/>
        </w:rPr>
        <w:t xml:space="preserve">a </w:t>
      </w:r>
      <w:r w:rsidRPr="00475078">
        <w:rPr>
          <w:rFonts w:ascii="Times New Roman" w:eastAsia="Arial" w:hAnsi="Times New Roman" w:cs="Times New Roman"/>
          <w:sz w:val="24"/>
          <w:szCs w:val="24"/>
          <w:lang w:eastAsia="es-MX"/>
        </w:rPr>
        <w:t xml:space="preserve">alumnos </w:t>
      </w:r>
      <w:r w:rsidR="0021498A" w:rsidRPr="00475078">
        <w:rPr>
          <w:rFonts w:ascii="Times New Roman" w:eastAsia="Arial" w:hAnsi="Times New Roman" w:cs="Times New Roman"/>
          <w:sz w:val="24"/>
          <w:szCs w:val="24"/>
          <w:lang w:eastAsia="es-MX"/>
        </w:rPr>
        <w:t>a emplear otras estrategias para enseñar y aprender</w:t>
      </w:r>
      <w:r w:rsidRPr="00475078">
        <w:rPr>
          <w:rFonts w:ascii="Times New Roman" w:eastAsia="Arial" w:hAnsi="Times New Roman" w:cs="Times New Roman"/>
          <w:sz w:val="24"/>
          <w:szCs w:val="24"/>
          <w:lang w:eastAsia="es-MX"/>
        </w:rPr>
        <w:t xml:space="preserve">. </w:t>
      </w:r>
    </w:p>
    <w:p w14:paraId="41A0D0A7" w14:textId="47D90112" w:rsidR="0004483C" w:rsidRPr="00475078" w:rsidRDefault="0021498A" w:rsidP="008C09D2">
      <w:pPr>
        <w:spacing w:after="0" w:line="360" w:lineRule="auto"/>
        <w:ind w:right="44" w:firstLine="708"/>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Ahora bien, en el caso concreto de </w:t>
      </w:r>
      <w:r w:rsidR="0004483C" w:rsidRPr="00475078">
        <w:rPr>
          <w:rFonts w:ascii="Times New Roman" w:eastAsia="Arial" w:hAnsi="Times New Roman" w:cs="Times New Roman"/>
          <w:sz w:val="24"/>
          <w:szCs w:val="24"/>
          <w:lang w:eastAsia="es-MX"/>
        </w:rPr>
        <w:t>esta investigación</w:t>
      </w:r>
      <w:r w:rsidRPr="00475078">
        <w:rPr>
          <w:rFonts w:ascii="Times New Roman" w:eastAsia="Arial" w:hAnsi="Times New Roman" w:cs="Times New Roman"/>
          <w:sz w:val="24"/>
          <w:szCs w:val="24"/>
          <w:lang w:eastAsia="es-MX"/>
        </w:rPr>
        <w:t>,</w:t>
      </w:r>
      <w:r w:rsidR="0004483C" w:rsidRPr="00475078">
        <w:rPr>
          <w:rFonts w:ascii="Times New Roman" w:eastAsia="Arial" w:hAnsi="Times New Roman" w:cs="Times New Roman"/>
          <w:sz w:val="24"/>
          <w:szCs w:val="24"/>
          <w:lang w:eastAsia="es-MX"/>
        </w:rPr>
        <w:t xml:space="preserve"> se describió la experiencia de las clases virtuales en estudiantes de telebachillerato de una comunidad marginada en el </w:t>
      </w:r>
      <w:r w:rsidRPr="00475078">
        <w:rPr>
          <w:rFonts w:ascii="Times New Roman" w:eastAsia="Arial" w:hAnsi="Times New Roman" w:cs="Times New Roman"/>
          <w:sz w:val="24"/>
          <w:szCs w:val="24"/>
          <w:lang w:eastAsia="es-MX"/>
        </w:rPr>
        <w:t>e</w:t>
      </w:r>
      <w:r w:rsidR="0004483C" w:rsidRPr="00475078">
        <w:rPr>
          <w:rFonts w:ascii="Times New Roman" w:eastAsia="Arial" w:hAnsi="Times New Roman" w:cs="Times New Roman"/>
          <w:sz w:val="24"/>
          <w:szCs w:val="24"/>
          <w:lang w:eastAsia="es-MX"/>
        </w:rPr>
        <w:t xml:space="preserve">stado de Michoacán, México, </w:t>
      </w:r>
      <w:r w:rsidRPr="00475078">
        <w:rPr>
          <w:rFonts w:ascii="Times New Roman" w:eastAsia="Arial" w:hAnsi="Times New Roman" w:cs="Times New Roman"/>
          <w:sz w:val="24"/>
          <w:szCs w:val="24"/>
          <w:lang w:eastAsia="es-MX"/>
        </w:rPr>
        <w:t xml:space="preserve">lo cual sirvió para evidenciar </w:t>
      </w:r>
      <w:r w:rsidR="0004483C" w:rsidRPr="00475078">
        <w:rPr>
          <w:rFonts w:ascii="Times New Roman" w:eastAsia="Arial" w:hAnsi="Times New Roman" w:cs="Times New Roman"/>
          <w:sz w:val="24"/>
          <w:szCs w:val="24"/>
          <w:lang w:eastAsia="es-MX"/>
        </w:rPr>
        <w:t>no solo las carencias de los estudiantes</w:t>
      </w:r>
      <w:r w:rsidRPr="00475078">
        <w:rPr>
          <w:rFonts w:ascii="Times New Roman" w:eastAsia="Arial" w:hAnsi="Times New Roman" w:cs="Times New Roman"/>
          <w:sz w:val="24"/>
          <w:szCs w:val="24"/>
          <w:lang w:eastAsia="es-MX"/>
        </w:rPr>
        <w:t>,</w:t>
      </w:r>
      <w:r w:rsidR="0004483C" w:rsidRPr="00475078">
        <w:rPr>
          <w:rFonts w:ascii="Times New Roman" w:eastAsia="Arial" w:hAnsi="Times New Roman" w:cs="Times New Roman"/>
          <w:sz w:val="24"/>
          <w:szCs w:val="24"/>
          <w:lang w:eastAsia="es-MX"/>
        </w:rPr>
        <w:t xml:space="preserve"> sino </w:t>
      </w:r>
      <w:r w:rsidRPr="00475078">
        <w:rPr>
          <w:rFonts w:ascii="Times New Roman" w:eastAsia="Arial" w:hAnsi="Times New Roman" w:cs="Times New Roman"/>
          <w:sz w:val="24"/>
          <w:szCs w:val="24"/>
          <w:lang w:eastAsia="es-MX"/>
        </w:rPr>
        <w:t xml:space="preserve">también las </w:t>
      </w:r>
      <w:r w:rsidR="0004483C" w:rsidRPr="00475078">
        <w:rPr>
          <w:rFonts w:ascii="Times New Roman" w:eastAsia="Arial" w:hAnsi="Times New Roman" w:cs="Times New Roman"/>
          <w:sz w:val="24"/>
          <w:szCs w:val="24"/>
          <w:lang w:eastAsia="es-MX"/>
        </w:rPr>
        <w:t xml:space="preserve">de la </w:t>
      </w:r>
      <w:r w:rsidRPr="00475078">
        <w:rPr>
          <w:rFonts w:ascii="Times New Roman" w:eastAsia="Arial" w:hAnsi="Times New Roman" w:cs="Times New Roman"/>
          <w:sz w:val="24"/>
          <w:szCs w:val="24"/>
          <w:lang w:eastAsia="es-MX"/>
        </w:rPr>
        <w:t xml:space="preserve">propia </w:t>
      </w:r>
      <w:r w:rsidR="0004483C" w:rsidRPr="00475078">
        <w:rPr>
          <w:rFonts w:ascii="Times New Roman" w:eastAsia="Arial" w:hAnsi="Times New Roman" w:cs="Times New Roman"/>
          <w:sz w:val="24"/>
          <w:szCs w:val="24"/>
          <w:lang w:eastAsia="es-MX"/>
        </w:rPr>
        <w:t>institución</w:t>
      </w:r>
      <w:r w:rsidRPr="00475078">
        <w:rPr>
          <w:rFonts w:ascii="Times New Roman" w:eastAsia="Arial" w:hAnsi="Times New Roman" w:cs="Times New Roman"/>
          <w:sz w:val="24"/>
          <w:szCs w:val="24"/>
          <w:lang w:eastAsia="es-MX"/>
        </w:rPr>
        <w:t xml:space="preserve"> educativa</w:t>
      </w:r>
      <w:r w:rsidR="0004483C" w:rsidRPr="00475078">
        <w:rPr>
          <w:rFonts w:ascii="Times New Roman" w:eastAsia="Arial" w:hAnsi="Times New Roman" w:cs="Times New Roman"/>
          <w:sz w:val="24"/>
          <w:szCs w:val="24"/>
          <w:lang w:eastAsia="es-MX"/>
        </w:rPr>
        <w:t xml:space="preserve">. </w:t>
      </w:r>
    </w:p>
    <w:p w14:paraId="3F4B453D"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Para los estudiantes de bajo rendimiento, las clases virtuales tuvieron un impacto significativo que los llevó a optar por una baja temporal o, en algunos casos, a experimentar un aumento en sus tasas de reprobación, lo que resultó en la interrupción de sus estudios. Muchos de ellos argumentaron que la reprobación o la falta de comprensión del contenido académico fue la causa principal de su situación escolar, por lo que decidieron retomar sus estudios cuando se restableció la educación presencial. </w:t>
      </w:r>
    </w:p>
    <w:p w14:paraId="45AC0063"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Es importante señalar </w:t>
      </w:r>
      <w:proofErr w:type="gramStart"/>
      <w:r w:rsidRPr="00475078">
        <w:rPr>
          <w:rFonts w:ascii="Times New Roman" w:hAnsi="Times New Roman" w:cs="Times New Roman"/>
          <w:sz w:val="24"/>
          <w:szCs w:val="24"/>
        </w:rPr>
        <w:t>que</w:t>
      </w:r>
      <w:proofErr w:type="gramEnd"/>
      <w:r w:rsidRPr="00475078">
        <w:rPr>
          <w:rFonts w:ascii="Times New Roman" w:hAnsi="Times New Roman" w:cs="Times New Roman"/>
          <w:sz w:val="24"/>
          <w:szCs w:val="24"/>
        </w:rPr>
        <w:t xml:space="preserve"> aunque los estudiantes de alto rendimiento no interrumpieron sus estudios durante la pandemia, su promedio no alcanzó niveles de excelencia (con un promedio de 8.5), lo que refleja el nivel académico general de este grupo.</w:t>
      </w:r>
    </w:p>
    <w:p w14:paraId="7297BDE3"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Asimismo, durante las clases virtuales, ambos grupos experimentaron una disminución en la participación en clase, la entrega puntual de trabajos y la asistencia a videollamadas, en parte debido a la falta de conectividad o acceso a dispositivos adecuados. Estas situaciones contribuyeron al rezago y, en algunos casos, a la deserción temporal de los participantes, un fenómeno que coincide con las preocupantes cifras de deserción reportadas por la SEP (2020) en el nivel de bachillerato, donde más de un millón de estudiantes abandonaron sus estudios entre ciclos escolares en 2020.</w:t>
      </w:r>
    </w:p>
    <w:p w14:paraId="425CAB32" w14:textId="02DC2583"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lastRenderedPageBreak/>
        <w:t>Además, los participantes también se vieron limitados en términos de acceso a dispositivos, ya que la mayoría solo disponía de un teléfono celular para participar en sus clases, situación que concuerda con las estadísticas del I</w:t>
      </w:r>
      <w:r w:rsidR="00B13B69" w:rsidRPr="00475078">
        <w:rPr>
          <w:rFonts w:ascii="Times New Roman" w:hAnsi="Times New Roman" w:cs="Times New Roman"/>
          <w:sz w:val="24"/>
          <w:szCs w:val="24"/>
        </w:rPr>
        <w:t>negi</w:t>
      </w:r>
      <w:r w:rsidRPr="00475078">
        <w:rPr>
          <w:rFonts w:ascii="Times New Roman" w:hAnsi="Times New Roman" w:cs="Times New Roman"/>
          <w:sz w:val="24"/>
          <w:szCs w:val="24"/>
        </w:rPr>
        <w:t xml:space="preserve"> (2020), las cuales indican que el celular fue el dispositivo más utilizado en México para la educación en línea durante la pandemia.</w:t>
      </w:r>
    </w:p>
    <w:p w14:paraId="78206F35" w14:textId="20E46AE4"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lo concerniente a las herramientas utilizadas, las videollamadas a través de WhatsApp y el envío de fotografías de trabajos por este medio fueron los recursos más comunes, una tendencia que se ajusta a las cifras reportadas por el I</w:t>
      </w:r>
      <w:r w:rsidR="00B13B69" w:rsidRPr="00475078">
        <w:rPr>
          <w:rFonts w:ascii="Times New Roman" w:hAnsi="Times New Roman" w:cs="Times New Roman"/>
          <w:sz w:val="24"/>
          <w:szCs w:val="24"/>
        </w:rPr>
        <w:t xml:space="preserve">negi </w:t>
      </w:r>
      <w:r w:rsidRPr="00475078">
        <w:rPr>
          <w:rFonts w:ascii="Times New Roman" w:hAnsi="Times New Roman" w:cs="Times New Roman"/>
          <w:sz w:val="24"/>
          <w:szCs w:val="24"/>
        </w:rPr>
        <w:t>(2020). Además, la falta de contacto fuera del horario de clases con los profesores dificultó la resolución de dudas, y los padres, en muchos casos, no contaban con los conocimientos necesarios para ayudar a sus hijos con sus actividades académicas.</w:t>
      </w:r>
    </w:p>
    <w:p w14:paraId="0F57407D" w14:textId="77777777" w:rsidR="00F911B8" w:rsidRPr="00475078" w:rsidRDefault="00F911B8"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Los principales obstáculos que enfrentaron los participantes durante las clases virtuales fueron la mala conectividad y las distracciones externas que dificultaron su capacidad de concentración en el entorno de aprendizaje en línea. Como resultado, muchos estudiantes expresaron la percepción de no haber adquirido habilidades significativas a través de la tecnología, más allá de la capacidad de realizar videollamadas y tomar fotos. En general, calificaron su experiencia con las clases virtuales como negativa, aunque señalaron que la gestión del tiempo fue la única ventaja. Estos resultados son similares a los reportados en investigaciones previas (Alanís, 2021; Ballesteros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xml:space="preserve">., 2021; </w:t>
      </w:r>
      <w:proofErr w:type="spellStart"/>
      <w:r w:rsidRPr="00475078">
        <w:rPr>
          <w:rFonts w:ascii="Times New Roman" w:hAnsi="Times New Roman" w:cs="Times New Roman"/>
          <w:sz w:val="24"/>
          <w:szCs w:val="24"/>
        </w:rPr>
        <w:t>Jaimes</w:t>
      </w:r>
      <w:proofErr w:type="spellEnd"/>
      <w:r w:rsidRPr="00475078">
        <w:rPr>
          <w:rFonts w:ascii="Times New Roman" w:hAnsi="Times New Roman" w:cs="Times New Roman"/>
          <w:sz w:val="24"/>
          <w:szCs w:val="24"/>
        </w:rPr>
        <w:t xml:space="preserve"> y Flores, 2020; López y Medina, 2021; Núñez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2022).</w:t>
      </w:r>
    </w:p>
    <w:p w14:paraId="05DF2235" w14:textId="77777777" w:rsidR="00B83F84" w:rsidRPr="00475078" w:rsidRDefault="00B83F8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Las clases virtuales, en general, provocaron una serie de emociones y sentimientos en los estudiantes, que incluyeron tristeza, asombro, malestar e indiferencia, aunque para aquellos que estaban involucrados en otras actividades, esta transición a clases virtuales les generó felicidad porque les permitió disponer de más tiempo para trabajar.</w:t>
      </w:r>
    </w:p>
    <w:p w14:paraId="5C2FF510" w14:textId="77777777" w:rsidR="00B83F84" w:rsidRPr="00475078" w:rsidRDefault="00B83F8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En el ámbito social, los participantes informaron un deterioro en las relaciones tanto entre profesores y alumnos como entre compañeros de clase, pues prevalecieron la mala comunicación, los conflictos, las quejas y la pérdida del contacto físico. Además, se enfrentaron a dificultades de adaptación cuando tuvieron que retornar a la modalidad presencial, sobre todo los estudiantes de nuevo ingreso, pues mencionaron que no conocían en persona a sus compañeros de grupo.</w:t>
      </w:r>
    </w:p>
    <w:p w14:paraId="36D94E4A" w14:textId="77777777" w:rsidR="00B83F84" w:rsidRPr="00475078" w:rsidRDefault="00B83F8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La pérdida de socialización entre estudiantes y profesores, junto con la limitación de las interacciones a través de una pantalla de celular y la entrega de trabajos, hizo que los estudiantes no pudieran experimentar completamente la vida del bachillerato. Esto incluye no solo la adquisición de conocimientos, sino también el desarrollo de habilidades sociales, personales y vocacionales (Weiss </w:t>
      </w:r>
      <w:r w:rsidRPr="00475078">
        <w:rPr>
          <w:rFonts w:ascii="Times New Roman" w:hAnsi="Times New Roman" w:cs="Times New Roman"/>
          <w:i/>
          <w:iCs/>
          <w:sz w:val="24"/>
          <w:szCs w:val="24"/>
        </w:rPr>
        <w:t>et al</w:t>
      </w:r>
      <w:r w:rsidRPr="00475078">
        <w:rPr>
          <w:rFonts w:ascii="Times New Roman" w:hAnsi="Times New Roman" w:cs="Times New Roman"/>
          <w:sz w:val="24"/>
          <w:szCs w:val="24"/>
        </w:rPr>
        <w:t>., 2012).</w:t>
      </w:r>
    </w:p>
    <w:p w14:paraId="25D3ECC0" w14:textId="12C2517D" w:rsidR="00783CC1" w:rsidRDefault="00B83F84" w:rsidP="00192C9D">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lastRenderedPageBreak/>
        <w:t>En el contexto específico del telebachillerato estudiado, las clases virtuales pusieron de manifiesto las carencias en la comunidad, la institución y entre los propios participantes. Las limitaciones para participar en clases en línea tuvieron consecuencias significativas, como el bajo rendimiento académico, la reprobación y la deserción. Esto resultó en lagunas en los conocimientos y agravó aún más la brecha académica y la desigualdad social, lo cual dejó a estos estudiantes en una posición de desventaja (Saant-Eras, 2023).</w:t>
      </w:r>
    </w:p>
    <w:p w14:paraId="42D8BC45" w14:textId="77777777" w:rsidR="00192C9D" w:rsidRPr="00192C9D" w:rsidRDefault="00192C9D" w:rsidP="00192C9D">
      <w:pPr>
        <w:spacing w:after="0" w:line="360" w:lineRule="auto"/>
        <w:ind w:firstLine="708"/>
        <w:contextualSpacing/>
        <w:jc w:val="both"/>
        <w:rPr>
          <w:rFonts w:ascii="Times New Roman" w:hAnsi="Times New Roman" w:cs="Times New Roman"/>
          <w:sz w:val="24"/>
          <w:szCs w:val="24"/>
        </w:rPr>
      </w:pPr>
    </w:p>
    <w:p w14:paraId="5EDE8A8E" w14:textId="637ABC09" w:rsidR="00631F61" w:rsidRPr="00475078" w:rsidRDefault="00596673" w:rsidP="008C09D2">
      <w:pPr>
        <w:spacing w:after="0" w:line="360" w:lineRule="auto"/>
        <w:ind w:right="44"/>
        <w:contextualSpacing/>
        <w:jc w:val="center"/>
        <w:rPr>
          <w:rFonts w:ascii="Times New Roman" w:eastAsia="Arial" w:hAnsi="Times New Roman" w:cs="Times New Roman"/>
          <w:b/>
          <w:sz w:val="32"/>
          <w:szCs w:val="32"/>
          <w:lang w:eastAsia="es-MX"/>
        </w:rPr>
      </w:pPr>
      <w:r w:rsidRPr="00475078">
        <w:rPr>
          <w:rFonts w:ascii="Times New Roman" w:eastAsia="Arial" w:hAnsi="Times New Roman" w:cs="Times New Roman"/>
          <w:b/>
          <w:sz w:val="32"/>
          <w:szCs w:val="32"/>
          <w:lang w:eastAsia="es-MX"/>
        </w:rPr>
        <w:t>Conclusión</w:t>
      </w:r>
    </w:p>
    <w:p w14:paraId="3B2B4E8C" w14:textId="77777777" w:rsidR="00D36266" w:rsidRPr="00475078" w:rsidRDefault="00D362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La educación a distancia generada por la pandemia ocasionó problemas significativos para los alumnos del telebachillerato, entre los que se destacan el hecho de no tener acceso a internet ni cobertura telefónica adecuada, lo que les impedía participar en las clases virtuales en los horarios programados. Además, la falta de dispositivos y herramientas tecnológicas necesarias para el aprendizaje en línea —como computadoras portátiles, computadoras de escritorio, teléfonos móviles o tabletas, así como acceso a plataformas y correo electrónico— limitaba su desempeño académico durante el periodo de clases en línea (Alanís, 2021; Ballesteros et al., 2021; </w:t>
      </w:r>
      <w:proofErr w:type="spellStart"/>
      <w:r w:rsidRPr="00475078">
        <w:rPr>
          <w:rFonts w:ascii="Times New Roman" w:hAnsi="Times New Roman" w:cs="Times New Roman"/>
          <w:sz w:val="24"/>
          <w:szCs w:val="24"/>
        </w:rPr>
        <w:t>Jaimes</w:t>
      </w:r>
      <w:proofErr w:type="spellEnd"/>
      <w:r w:rsidRPr="00475078">
        <w:rPr>
          <w:rFonts w:ascii="Times New Roman" w:hAnsi="Times New Roman" w:cs="Times New Roman"/>
          <w:sz w:val="24"/>
          <w:szCs w:val="24"/>
        </w:rPr>
        <w:t xml:space="preserve"> y Flores, 2020; López y Medina, 2021). </w:t>
      </w:r>
    </w:p>
    <w:p w14:paraId="0771339E" w14:textId="77777777" w:rsidR="00D36266" w:rsidRPr="00475078" w:rsidRDefault="00D36266"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Otros obstáculos incluyeron un aumento en la carga de trabajo escolar en cada materia, la falta de tiempo para completar las tareas y la incapacidad para consultar a los profesores cuando surgían dudas sobre los temas y las asignaciones. Además, debido a su situación económica, muchos de ellos tuvieron que dedicarse solo a trabajar para ayudar a sus familiares afectados por la pandemia. Como resultado, algunos estudiantes no lograron completar el ciclo escolar o experimentaron un descenso en su rendimiento académico, lo que ha acentuado las desigualdades sociales y educativas a nivel nacional. </w:t>
      </w:r>
    </w:p>
    <w:p w14:paraId="797CEE06" w14:textId="77777777" w:rsidR="00076204" w:rsidRPr="00475078" w:rsidRDefault="00076204" w:rsidP="008C09D2">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Por otra parte, la pandemia también provocó en la población muchos sentimientos y emociones, como tristeza, asombro y apatía, e incluso alegría para algunos porque pudieron disponer de más tiempo para otras actividades. En pocas palabras, esta situación de emergencia sanitaria puso de relieve el impacto psicológico que la pandemia tuvo en ellos.</w:t>
      </w:r>
    </w:p>
    <w:p w14:paraId="57FF215D" w14:textId="0FBB7E8F" w:rsidR="00631F61" w:rsidRDefault="00076204" w:rsidP="00192C9D">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Finalmente, a pesar de vivir en esta era de la tecnología y de haber adquirido habilidades en torno a las clases en línea y en el uso de las TIC —muchas de las cuales siguen siendo relevantes en esta etapa posterior a la pandemia—, los estudiantes del telebachillerato aún enfrentan desafíos en el uso y manejo de estos recursos, lo cual los coloca en desventaja en comparación con otros estudiantes de su nivel. Esta limitación es solo una de las muchas que enfrenta el sistema de telebachillerato, lo que subraya la importancia de dar voz a los alumnos y profesores a través de </w:t>
      </w:r>
      <w:r w:rsidRPr="00475078">
        <w:rPr>
          <w:rFonts w:ascii="Times New Roman" w:hAnsi="Times New Roman" w:cs="Times New Roman"/>
          <w:sz w:val="24"/>
          <w:szCs w:val="24"/>
        </w:rPr>
        <w:lastRenderedPageBreak/>
        <w:t>investigaciones que puedan informar la implementación de programas de mejora en este sistema. Estos esfuerzos deben dirigirse no solo a elevar la calidad de la educación, sino también a mejorar la calidad de vida en general.</w:t>
      </w:r>
    </w:p>
    <w:p w14:paraId="4E6600A0" w14:textId="77777777" w:rsidR="00192C9D" w:rsidRPr="00192C9D" w:rsidRDefault="00192C9D" w:rsidP="00192C9D">
      <w:pPr>
        <w:spacing w:after="0" w:line="360" w:lineRule="auto"/>
        <w:ind w:firstLine="708"/>
        <w:contextualSpacing/>
        <w:jc w:val="both"/>
        <w:rPr>
          <w:rFonts w:ascii="Times New Roman" w:hAnsi="Times New Roman" w:cs="Times New Roman"/>
          <w:sz w:val="24"/>
          <w:szCs w:val="24"/>
        </w:rPr>
      </w:pPr>
    </w:p>
    <w:p w14:paraId="36747E6C" w14:textId="66ABD869" w:rsidR="00596673" w:rsidRPr="00192C9D" w:rsidRDefault="00596673" w:rsidP="008C09D2">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Futuras líneas de investigación</w:t>
      </w:r>
    </w:p>
    <w:p w14:paraId="7AFF9866" w14:textId="3A32D098" w:rsidR="00076204" w:rsidRDefault="00076204" w:rsidP="00192C9D">
      <w:pPr>
        <w:spacing w:after="0" w:line="360" w:lineRule="auto"/>
        <w:ind w:firstLine="708"/>
        <w:contextualSpacing/>
        <w:jc w:val="both"/>
        <w:rPr>
          <w:rFonts w:ascii="Times New Roman" w:hAnsi="Times New Roman" w:cs="Times New Roman"/>
          <w:sz w:val="24"/>
          <w:szCs w:val="24"/>
        </w:rPr>
      </w:pPr>
      <w:r w:rsidRPr="00475078">
        <w:rPr>
          <w:rFonts w:ascii="Times New Roman" w:hAnsi="Times New Roman" w:cs="Times New Roman"/>
          <w:sz w:val="24"/>
          <w:szCs w:val="24"/>
        </w:rPr>
        <w:t xml:space="preserve">Es evidente que la pandemia de covid-19 produjo un cambio radical en la vida cotidiana de quienes la vivieron, y sus efectos se hicieron sentir en todos los ámbitos, incluida la educación. Por lo tanto, se considera importante proponer áreas de investigación para futuros estudios que aborden las repercusiones de la educación en línea en el nivel de conocimiento de los estudiantes, así como en su proceso de socialización. Además, sería relevante investigar la dependencia de dispositivos electrónicos, documentos y recursos didácticos electrónicos en las actividades escolares. Por último, se sugiere explorar la experiencia de los docentes durante las clases virtuales y los desafíos que enfrentaron, así como examinar cómo han continuado utilizando recursos didácticos en la modalidad presencial. </w:t>
      </w:r>
    </w:p>
    <w:p w14:paraId="2422B7BB" w14:textId="77777777" w:rsidR="00192C9D" w:rsidRPr="00192C9D" w:rsidRDefault="00192C9D" w:rsidP="00192C9D">
      <w:pPr>
        <w:spacing w:after="0" w:line="360" w:lineRule="auto"/>
        <w:ind w:firstLine="708"/>
        <w:contextualSpacing/>
        <w:jc w:val="both"/>
        <w:rPr>
          <w:rFonts w:ascii="Times New Roman" w:hAnsi="Times New Roman" w:cs="Times New Roman"/>
          <w:sz w:val="24"/>
          <w:szCs w:val="24"/>
        </w:rPr>
      </w:pPr>
    </w:p>
    <w:p w14:paraId="03762AD0" w14:textId="1DD7CDD1" w:rsidR="00596673" w:rsidRPr="00192C9D" w:rsidRDefault="00596673" w:rsidP="008C09D2">
      <w:pPr>
        <w:spacing w:after="0" w:line="360" w:lineRule="auto"/>
        <w:ind w:right="44"/>
        <w:contextualSpacing/>
        <w:jc w:val="center"/>
        <w:rPr>
          <w:rFonts w:ascii="Times New Roman" w:eastAsia="Arial" w:hAnsi="Times New Roman" w:cs="Times New Roman"/>
          <w:b/>
          <w:sz w:val="28"/>
          <w:szCs w:val="28"/>
          <w:lang w:eastAsia="es-MX"/>
        </w:rPr>
      </w:pPr>
      <w:r w:rsidRPr="00192C9D">
        <w:rPr>
          <w:rFonts w:ascii="Times New Roman" w:eastAsia="Arial" w:hAnsi="Times New Roman" w:cs="Times New Roman"/>
          <w:b/>
          <w:sz w:val="28"/>
          <w:szCs w:val="28"/>
          <w:lang w:eastAsia="es-MX"/>
        </w:rPr>
        <w:t>Agradecimientos</w:t>
      </w:r>
    </w:p>
    <w:p w14:paraId="44498B46" w14:textId="4C6A7AC3" w:rsidR="008C422D" w:rsidRDefault="008C422D" w:rsidP="008C09D2">
      <w:pPr>
        <w:spacing w:after="0" w:line="360" w:lineRule="auto"/>
        <w:ind w:right="44"/>
        <w:contextualSpacing/>
        <w:jc w:val="both"/>
        <w:rPr>
          <w:rFonts w:ascii="Times New Roman" w:eastAsia="Arial" w:hAnsi="Times New Roman" w:cs="Times New Roman"/>
          <w:sz w:val="24"/>
          <w:szCs w:val="24"/>
          <w:lang w:eastAsia="es-MX"/>
        </w:rPr>
      </w:pPr>
      <w:r w:rsidRPr="00475078">
        <w:rPr>
          <w:rFonts w:ascii="Times New Roman" w:eastAsia="Arial" w:hAnsi="Times New Roman" w:cs="Times New Roman"/>
          <w:sz w:val="24"/>
          <w:szCs w:val="24"/>
          <w:lang w:eastAsia="es-MX"/>
        </w:rPr>
        <w:t xml:space="preserve">Agradecemos a los participantes y a la comunidad educativa del </w:t>
      </w:r>
      <w:r w:rsidR="00076204" w:rsidRPr="00475078">
        <w:rPr>
          <w:rFonts w:ascii="Times New Roman" w:eastAsia="Arial" w:hAnsi="Times New Roman" w:cs="Times New Roman"/>
          <w:sz w:val="24"/>
          <w:szCs w:val="24"/>
          <w:lang w:eastAsia="es-MX"/>
        </w:rPr>
        <w:t>t</w:t>
      </w:r>
      <w:r w:rsidRPr="00475078">
        <w:rPr>
          <w:rFonts w:ascii="Times New Roman" w:eastAsia="Arial" w:hAnsi="Times New Roman" w:cs="Times New Roman"/>
          <w:sz w:val="24"/>
          <w:szCs w:val="24"/>
          <w:lang w:eastAsia="es-MX"/>
        </w:rPr>
        <w:t>elebachillerato n</w:t>
      </w:r>
      <w:r w:rsidR="00076204" w:rsidRPr="00475078">
        <w:rPr>
          <w:rFonts w:ascii="Times New Roman" w:eastAsia="Arial" w:hAnsi="Times New Roman" w:cs="Times New Roman"/>
          <w:sz w:val="24"/>
          <w:szCs w:val="24"/>
          <w:lang w:eastAsia="es-MX"/>
        </w:rPr>
        <w:t>r</w:t>
      </w:r>
      <w:r w:rsidRPr="00475078">
        <w:rPr>
          <w:rFonts w:ascii="Times New Roman" w:eastAsia="Arial" w:hAnsi="Times New Roman" w:cs="Times New Roman"/>
          <w:sz w:val="24"/>
          <w:szCs w:val="24"/>
          <w:lang w:eastAsia="es-MX"/>
        </w:rPr>
        <w:t>o. 7 por ser part</w:t>
      </w:r>
      <w:r w:rsidR="007F7421" w:rsidRPr="00475078">
        <w:rPr>
          <w:rFonts w:ascii="Times New Roman" w:eastAsia="Arial" w:hAnsi="Times New Roman" w:cs="Times New Roman"/>
          <w:sz w:val="24"/>
          <w:szCs w:val="24"/>
          <w:lang w:eastAsia="es-MX"/>
        </w:rPr>
        <w:t>e de este estudio, así como a</w:t>
      </w:r>
      <w:r w:rsidRPr="00475078">
        <w:rPr>
          <w:rFonts w:ascii="Times New Roman" w:eastAsia="Arial" w:hAnsi="Times New Roman" w:cs="Times New Roman"/>
          <w:sz w:val="24"/>
          <w:szCs w:val="24"/>
          <w:lang w:eastAsia="es-MX"/>
        </w:rPr>
        <w:t xml:space="preserve"> la</w:t>
      </w:r>
      <w:r w:rsidR="007F7421" w:rsidRPr="00475078">
        <w:rPr>
          <w:rFonts w:ascii="Times New Roman" w:eastAsia="Arial" w:hAnsi="Times New Roman" w:cs="Times New Roman"/>
          <w:sz w:val="24"/>
          <w:szCs w:val="24"/>
          <w:lang w:eastAsia="es-MX"/>
        </w:rPr>
        <w:t xml:space="preserve"> </w:t>
      </w:r>
      <w:r w:rsidR="00076204" w:rsidRPr="00475078">
        <w:rPr>
          <w:rFonts w:ascii="Times New Roman" w:eastAsia="Arial" w:hAnsi="Times New Roman" w:cs="Times New Roman"/>
          <w:sz w:val="24"/>
          <w:szCs w:val="24"/>
          <w:lang w:eastAsia="es-MX"/>
        </w:rPr>
        <w:t>d</w:t>
      </w:r>
      <w:r w:rsidR="007F7421" w:rsidRPr="00475078">
        <w:rPr>
          <w:rFonts w:ascii="Times New Roman" w:eastAsia="Arial" w:hAnsi="Times New Roman" w:cs="Times New Roman"/>
          <w:sz w:val="24"/>
          <w:szCs w:val="24"/>
          <w:lang w:eastAsia="es-MX"/>
        </w:rPr>
        <w:t>irectora,</w:t>
      </w:r>
      <w:r w:rsidRPr="00475078">
        <w:rPr>
          <w:rFonts w:ascii="Times New Roman" w:eastAsia="Arial" w:hAnsi="Times New Roman" w:cs="Times New Roman"/>
          <w:sz w:val="24"/>
          <w:szCs w:val="24"/>
          <w:lang w:eastAsia="es-MX"/>
        </w:rPr>
        <w:t xml:space="preserve"> Mtra. Janet Puga Mendoza</w:t>
      </w:r>
      <w:r w:rsidR="00076204" w:rsidRPr="00475078">
        <w:rPr>
          <w:rFonts w:ascii="Times New Roman" w:eastAsia="Arial" w:hAnsi="Times New Roman" w:cs="Times New Roman"/>
          <w:sz w:val="24"/>
          <w:szCs w:val="24"/>
          <w:lang w:eastAsia="es-MX"/>
        </w:rPr>
        <w:t>,</w:t>
      </w:r>
      <w:r w:rsidRPr="00475078">
        <w:rPr>
          <w:rFonts w:ascii="Times New Roman" w:eastAsia="Arial" w:hAnsi="Times New Roman" w:cs="Times New Roman"/>
          <w:sz w:val="24"/>
          <w:szCs w:val="24"/>
          <w:lang w:eastAsia="es-MX"/>
        </w:rPr>
        <w:t xml:space="preserve"> por su</w:t>
      </w:r>
      <w:r w:rsidR="007F7421" w:rsidRPr="00475078">
        <w:rPr>
          <w:rFonts w:ascii="Times New Roman" w:eastAsia="Arial" w:hAnsi="Times New Roman" w:cs="Times New Roman"/>
          <w:sz w:val="24"/>
          <w:szCs w:val="24"/>
          <w:lang w:eastAsia="es-MX"/>
        </w:rPr>
        <w:t xml:space="preserve"> invaluable apoyo. </w:t>
      </w:r>
      <w:r w:rsidR="00076204" w:rsidRPr="00475078">
        <w:rPr>
          <w:rFonts w:ascii="Times New Roman" w:eastAsia="Arial" w:hAnsi="Times New Roman" w:cs="Times New Roman"/>
          <w:sz w:val="24"/>
          <w:szCs w:val="24"/>
          <w:lang w:eastAsia="es-MX"/>
        </w:rPr>
        <w:t>Además, a</w:t>
      </w:r>
      <w:r w:rsidR="007F7421" w:rsidRPr="00475078">
        <w:rPr>
          <w:rFonts w:ascii="Times New Roman" w:eastAsia="Arial" w:hAnsi="Times New Roman" w:cs="Times New Roman"/>
          <w:sz w:val="24"/>
          <w:szCs w:val="24"/>
          <w:lang w:eastAsia="es-MX"/>
        </w:rPr>
        <w:t xml:space="preserve"> las prestadoras del </w:t>
      </w:r>
      <w:r w:rsidR="00076204" w:rsidRPr="00475078">
        <w:rPr>
          <w:rFonts w:ascii="Times New Roman" w:eastAsia="Arial" w:hAnsi="Times New Roman" w:cs="Times New Roman"/>
          <w:sz w:val="24"/>
          <w:szCs w:val="24"/>
          <w:lang w:eastAsia="es-MX"/>
        </w:rPr>
        <w:t xml:space="preserve">servicio social y del semillero de investigación </w:t>
      </w:r>
      <w:r w:rsidR="007F7421" w:rsidRPr="00475078">
        <w:rPr>
          <w:rFonts w:ascii="Times New Roman" w:eastAsia="Arial" w:hAnsi="Times New Roman" w:cs="Times New Roman"/>
          <w:sz w:val="24"/>
          <w:szCs w:val="24"/>
          <w:lang w:eastAsia="es-MX"/>
        </w:rPr>
        <w:t>por su participación en el estudio. También agradecemos a la Coordinación de la Investigación Científica y a la Facultad de Psicología de la UMSNH por los</w:t>
      </w:r>
      <w:r w:rsidRPr="00475078">
        <w:rPr>
          <w:rFonts w:ascii="Times New Roman" w:eastAsia="Arial" w:hAnsi="Times New Roman" w:cs="Times New Roman"/>
          <w:sz w:val="24"/>
          <w:szCs w:val="24"/>
          <w:lang w:eastAsia="es-MX"/>
        </w:rPr>
        <w:t xml:space="preserve"> </w:t>
      </w:r>
      <w:r w:rsidR="007F7421" w:rsidRPr="00475078">
        <w:rPr>
          <w:rFonts w:ascii="Times New Roman" w:eastAsia="Arial" w:hAnsi="Times New Roman" w:cs="Times New Roman"/>
          <w:sz w:val="24"/>
          <w:szCs w:val="24"/>
          <w:lang w:eastAsia="es-MX"/>
        </w:rPr>
        <w:t xml:space="preserve">recursos proporcionados para realizar la investigación. </w:t>
      </w:r>
    </w:p>
    <w:p w14:paraId="0F35E0C0"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77AFA46A"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3C6515F0"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709774C2"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78428A11"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3E032F82"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5ADEE588"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29C0CA42"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20F2C0AB" w14:textId="77777777" w:rsidR="00192C9D"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68758CA6" w14:textId="77777777" w:rsidR="00192C9D" w:rsidRPr="00475078" w:rsidRDefault="00192C9D" w:rsidP="008C09D2">
      <w:pPr>
        <w:spacing w:after="0" w:line="360" w:lineRule="auto"/>
        <w:ind w:right="44"/>
        <w:contextualSpacing/>
        <w:jc w:val="both"/>
        <w:rPr>
          <w:rFonts w:ascii="Times New Roman" w:eastAsia="Arial" w:hAnsi="Times New Roman" w:cs="Times New Roman"/>
          <w:sz w:val="24"/>
          <w:szCs w:val="24"/>
          <w:lang w:eastAsia="es-MX"/>
        </w:rPr>
      </w:pPr>
    </w:p>
    <w:p w14:paraId="4EE220A1" w14:textId="44D14CF2" w:rsidR="00596673" w:rsidRPr="00192C9D" w:rsidRDefault="00596673" w:rsidP="008C09D2">
      <w:pPr>
        <w:spacing w:after="0" w:line="360" w:lineRule="auto"/>
        <w:ind w:right="44"/>
        <w:contextualSpacing/>
        <w:rPr>
          <w:rFonts w:ascii="Calibri" w:eastAsia="Arial" w:hAnsi="Calibri" w:cs="Times New Roman"/>
          <w:b/>
          <w:sz w:val="32"/>
          <w:szCs w:val="32"/>
          <w:lang w:eastAsia="es-MX"/>
        </w:rPr>
      </w:pPr>
      <w:r w:rsidRPr="00192C9D">
        <w:rPr>
          <w:rFonts w:ascii="Calibri" w:eastAsia="Arial" w:hAnsi="Calibri" w:cs="Times New Roman"/>
          <w:b/>
          <w:sz w:val="32"/>
          <w:szCs w:val="32"/>
          <w:lang w:eastAsia="es-MX"/>
        </w:rPr>
        <w:t>Referencias</w:t>
      </w:r>
    </w:p>
    <w:p w14:paraId="35A99B11" w14:textId="77777777" w:rsidR="00B13B69" w:rsidRPr="00475078" w:rsidRDefault="00B13B69" w:rsidP="00B13B69">
      <w:pPr>
        <w:spacing w:line="360" w:lineRule="auto"/>
        <w:ind w:left="567" w:hanging="567"/>
        <w:jc w:val="both"/>
        <w:rPr>
          <w:rFonts w:ascii="Times New Roman" w:hAnsi="Times New Roman" w:cs="Times New Roman"/>
          <w:sz w:val="24"/>
          <w:szCs w:val="24"/>
        </w:rPr>
      </w:pPr>
      <w:r w:rsidRPr="00475078">
        <w:rPr>
          <w:rFonts w:ascii="Times New Roman" w:hAnsi="Times New Roman" w:cs="Times New Roman"/>
          <w:sz w:val="24"/>
          <w:szCs w:val="24"/>
        </w:rPr>
        <w:lastRenderedPageBreak/>
        <w:t xml:space="preserve">Alanís, J. F. (2021). </w:t>
      </w:r>
      <w:r w:rsidRPr="00475078">
        <w:rPr>
          <w:rFonts w:ascii="Times New Roman" w:hAnsi="Times New Roman" w:cs="Times New Roman"/>
          <w:i/>
          <w:iCs/>
          <w:sz w:val="24"/>
          <w:szCs w:val="24"/>
        </w:rPr>
        <w:t>Telebachilleratos comunitarios: fraguando desigualdades antes y durante la pandemia.</w:t>
      </w:r>
      <w:r w:rsidRPr="00475078">
        <w:rPr>
          <w:rFonts w:ascii="Times New Roman" w:hAnsi="Times New Roman" w:cs="Times New Roman"/>
          <w:sz w:val="24"/>
          <w:szCs w:val="24"/>
        </w:rPr>
        <w:t xml:space="preserve"> </w:t>
      </w:r>
      <w:r w:rsidRPr="00475078">
        <w:rPr>
          <w:rFonts w:ascii="Times New Roman" w:hAnsi="Times New Roman" w:cs="Times New Roman"/>
          <w:iCs/>
          <w:sz w:val="24"/>
          <w:szCs w:val="24"/>
        </w:rPr>
        <w:t>Memorias del XVI Congreso Nacional de Investigación Educativa</w:t>
      </w:r>
      <w:r w:rsidRPr="00475078">
        <w:rPr>
          <w:rFonts w:ascii="Times New Roman" w:hAnsi="Times New Roman" w:cs="Times New Roman"/>
          <w:i/>
          <w:sz w:val="24"/>
          <w:szCs w:val="24"/>
        </w:rPr>
        <w:t xml:space="preserve">. </w:t>
      </w:r>
      <w:hyperlink r:id="rId10" w:history="1">
        <w:r w:rsidRPr="00475078">
          <w:rPr>
            <w:rStyle w:val="Hipervnculo"/>
            <w:rFonts w:ascii="Times New Roman" w:hAnsi="Times New Roman" w:cs="Times New Roman"/>
            <w:color w:val="auto"/>
            <w:sz w:val="24"/>
            <w:szCs w:val="24"/>
          </w:rPr>
          <w:t>https://www.researchgate.net/publication/361516057_Telebachilleratos_Comunitarios_fraguando_desigualdades_antes_y_durante_una_pandemia</w:t>
        </w:r>
      </w:hyperlink>
    </w:p>
    <w:p w14:paraId="46AEB038" w14:textId="77777777" w:rsidR="00B13B69" w:rsidRPr="00475078" w:rsidRDefault="00B13B69" w:rsidP="00B13B69">
      <w:pPr>
        <w:spacing w:line="360" w:lineRule="auto"/>
        <w:ind w:left="567" w:hanging="567"/>
        <w:jc w:val="both"/>
        <w:rPr>
          <w:rStyle w:val="Hipervnculo"/>
          <w:rFonts w:ascii="Times New Roman" w:hAnsi="Times New Roman" w:cs="Times New Roman"/>
          <w:color w:val="auto"/>
          <w:sz w:val="24"/>
          <w:szCs w:val="24"/>
        </w:rPr>
      </w:pPr>
      <w:r w:rsidRPr="00475078">
        <w:rPr>
          <w:rFonts w:ascii="Times New Roman" w:hAnsi="Times New Roman" w:cs="Times New Roman"/>
          <w:sz w:val="24"/>
          <w:szCs w:val="24"/>
        </w:rPr>
        <w:t xml:space="preserve">Ballesteros, F. J., Casillas, M. A., López, J. C. (2021). </w:t>
      </w:r>
      <w:r w:rsidRPr="00475078">
        <w:rPr>
          <w:rFonts w:ascii="Times New Roman" w:hAnsi="Times New Roman" w:cs="Times New Roman"/>
          <w:i/>
          <w:iCs/>
          <w:sz w:val="24"/>
          <w:szCs w:val="24"/>
        </w:rPr>
        <w:t>Dominio tecnológico de estudiantes de telebachillerato.</w:t>
      </w:r>
      <w:r w:rsidRPr="00475078">
        <w:rPr>
          <w:rFonts w:ascii="Times New Roman" w:hAnsi="Times New Roman" w:cs="Times New Roman"/>
          <w:sz w:val="24"/>
          <w:szCs w:val="24"/>
        </w:rPr>
        <w:t xml:space="preserve"> </w:t>
      </w:r>
      <w:r w:rsidRPr="00475078">
        <w:rPr>
          <w:rFonts w:ascii="Times New Roman" w:hAnsi="Times New Roman" w:cs="Times New Roman"/>
          <w:iCs/>
          <w:sz w:val="24"/>
          <w:szCs w:val="24"/>
        </w:rPr>
        <w:t>Memorias del XVI Congreso Nacional de Investigación Educativa.</w:t>
      </w:r>
      <w:r w:rsidRPr="00475078">
        <w:rPr>
          <w:rFonts w:ascii="Times New Roman" w:hAnsi="Times New Roman" w:cs="Times New Roman"/>
          <w:i/>
          <w:sz w:val="24"/>
          <w:szCs w:val="24"/>
        </w:rPr>
        <w:t xml:space="preserve"> </w:t>
      </w:r>
      <w:hyperlink r:id="rId11" w:history="1">
        <w:r w:rsidRPr="00475078">
          <w:rPr>
            <w:rStyle w:val="Hipervnculo"/>
            <w:rFonts w:ascii="Times New Roman" w:hAnsi="Times New Roman" w:cs="Times New Roman"/>
            <w:color w:val="auto"/>
            <w:sz w:val="24"/>
            <w:szCs w:val="24"/>
          </w:rPr>
          <w:t>https://www.comie.org.mx/congreso/memoriaelectronica/v16/doc/0426.pdf</w:t>
        </w:r>
      </w:hyperlink>
    </w:p>
    <w:p w14:paraId="36AB3467"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u w:val="single"/>
        </w:rPr>
      </w:pPr>
      <w:r w:rsidRPr="00475078">
        <w:rPr>
          <w:rFonts w:ascii="Times New Roman" w:eastAsia="Arial" w:hAnsi="Times New Roman" w:cs="Times New Roman"/>
          <w:sz w:val="24"/>
          <w:szCs w:val="24"/>
        </w:rPr>
        <w:t xml:space="preserve">Barcala, A., </w:t>
      </w:r>
      <w:proofErr w:type="spellStart"/>
      <w:r w:rsidRPr="00475078">
        <w:rPr>
          <w:rFonts w:ascii="Times New Roman" w:eastAsia="Arial" w:hAnsi="Times New Roman" w:cs="Times New Roman"/>
          <w:sz w:val="24"/>
          <w:szCs w:val="24"/>
        </w:rPr>
        <w:t>Poverene</w:t>
      </w:r>
      <w:proofErr w:type="spellEnd"/>
      <w:r w:rsidRPr="00475078">
        <w:rPr>
          <w:rFonts w:ascii="Times New Roman" w:eastAsia="Arial" w:hAnsi="Times New Roman" w:cs="Times New Roman"/>
          <w:sz w:val="24"/>
          <w:szCs w:val="24"/>
        </w:rPr>
        <w:t xml:space="preserve">, L., Torricelli, F., Parra, M., Wilner, A., Micele, C., Corrales, C., Moreno, E., D’Angelo, M., Heredia, M., Sánchez, N. y Vila, P. (2022). </w:t>
      </w:r>
      <w:r w:rsidRPr="00475078">
        <w:rPr>
          <w:rFonts w:ascii="Times New Roman" w:eastAsia="Arial" w:hAnsi="Times New Roman" w:cs="Times New Roman"/>
          <w:iCs/>
          <w:sz w:val="24"/>
          <w:szCs w:val="24"/>
        </w:rPr>
        <w:t>Infancias y adolescencias: vivencias durante la pandemia por covid-19 en Argentina.</w:t>
      </w:r>
      <w:r w:rsidRPr="00475078">
        <w:rPr>
          <w:rFonts w:ascii="Times New Roman" w:eastAsia="Arial" w:hAnsi="Times New Roman" w:cs="Times New Roman"/>
          <w:sz w:val="24"/>
          <w:szCs w:val="24"/>
        </w:rPr>
        <w:t xml:space="preserve"> </w:t>
      </w:r>
      <w:r w:rsidRPr="00475078">
        <w:rPr>
          <w:rFonts w:ascii="Times New Roman" w:eastAsia="Arial" w:hAnsi="Times New Roman" w:cs="Times New Roman"/>
          <w:i/>
          <w:sz w:val="24"/>
          <w:szCs w:val="24"/>
        </w:rPr>
        <w:t>Revista Latinoamericana de Ciencias Sociales, Niñez y Juventud, 20</w:t>
      </w:r>
      <w:r w:rsidRPr="00475078">
        <w:rPr>
          <w:rFonts w:ascii="Times New Roman" w:eastAsia="Arial" w:hAnsi="Times New Roman" w:cs="Times New Roman"/>
          <w:sz w:val="24"/>
          <w:szCs w:val="24"/>
        </w:rPr>
        <w:t xml:space="preserve">(2), 1-25. </w:t>
      </w:r>
      <w:hyperlink r:id="rId12">
        <w:r w:rsidRPr="00475078">
          <w:rPr>
            <w:rFonts w:ascii="Times New Roman" w:eastAsia="Arial" w:hAnsi="Times New Roman" w:cs="Times New Roman"/>
            <w:sz w:val="24"/>
            <w:szCs w:val="24"/>
            <w:u w:val="single"/>
          </w:rPr>
          <w:t>https://dx.doi.org/10.11600/rlcsnj.20.2.5416</w:t>
        </w:r>
      </w:hyperlink>
    </w:p>
    <w:p w14:paraId="61062803" w14:textId="77777777" w:rsidR="00B13B69" w:rsidRPr="00475078" w:rsidRDefault="00B13B69" w:rsidP="00B13B69">
      <w:pPr>
        <w:spacing w:before="240" w:after="0" w:line="360" w:lineRule="auto"/>
        <w:ind w:left="720" w:hanging="720"/>
        <w:jc w:val="both"/>
        <w:rPr>
          <w:rFonts w:ascii="Times New Roman" w:eastAsia="Times New Roman" w:hAnsi="Times New Roman" w:cs="Times New Roman"/>
          <w:sz w:val="24"/>
          <w:szCs w:val="24"/>
        </w:rPr>
      </w:pPr>
      <w:r w:rsidRPr="00475078">
        <w:rPr>
          <w:rFonts w:ascii="Times New Roman" w:eastAsia="Arial" w:hAnsi="Times New Roman" w:cs="Times New Roman"/>
          <w:sz w:val="24"/>
          <w:szCs w:val="24"/>
        </w:rPr>
        <w:t xml:space="preserve">Brown, G., Gómez, P., Pinnock, A., Solís, A. y Vargas, C. (2021). Satisfacción con las clases virtuales de adolescentes en Costa Rica. </w:t>
      </w:r>
      <w:r w:rsidRPr="00475078">
        <w:rPr>
          <w:rFonts w:ascii="Times New Roman" w:eastAsia="Arial" w:hAnsi="Times New Roman" w:cs="Times New Roman"/>
          <w:i/>
          <w:sz w:val="24"/>
          <w:szCs w:val="24"/>
        </w:rPr>
        <w:t>Revista Costarricense de Psicología</w:t>
      </w:r>
      <w:r w:rsidRPr="00475078">
        <w:rPr>
          <w:rFonts w:ascii="Times New Roman" w:eastAsia="Arial" w:hAnsi="Times New Roman" w:cs="Times New Roman"/>
          <w:sz w:val="24"/>
          <w:szCs w:val="24"/>
        </w:rPr>
        <w:t xml:space="preserve">, </w:t>
      </w:r>
      <w:r w:rsidRPr="00475078">
        <w:rPr>
          <w:rFonts w:ascii="Times New Roman" w:eastAsia="Arial" w:hAnsi="Times New Roman" w:cs="Times New Roman"/>
          <w:i/>
          <w:sz w:val="24"/>
          <w:szCs w:val="24"/>
        </w:rPr>
        <w:t>40</w:t>
      </w:r>
      <w:r w:rsidRPr="00475078">
        <w:rPr>
          <w:rFonts w:ascii="Times New Roman" w:eastAsia="Arial" w:hAnsi="Times New Roman" w:cs="Times New Roman"/>
          <w:sz w:val="24"/>
          <w:szCs w:val="24"/>
        </w:rPr>
        <w:t xml:space="preserve">(2), 73-91. </w:t>
      </w:r>
      <w:hyperlink r:id="rId13">
        <w:r w:rsidRPr="00475078">
          <w:rPr>
            <w:rFonts w:ascii="Times New Roman" w:eastAsia="Arial" w:hAnsi="Times New Roman" w:cs="Times New Roman"/>
            <w:sz w:val="24"/>
            <w:szCs w:val="24"/>
            <w:u w:val="single"/>
          </w:rPr>
          <w:t>https://doi.org/10.22544/rcps.v40i02.01</w:t>
        </w:r>
      </w:hyperlink>
      <w:r w:rsidRPr="00475078">
        <w:rPr>
          <w:rFonts w:ascii="Times New Roman" w:eastAsia="Times New Roman" w:hAnsi="Times New Roman" w:cs="Times New Roman"/>
          <w:sz w:val="24"/>
          <w:szCs w:val="24"/>
        </w:rPr>
        <w:t xml:space="preserve"> </w:t>
      </w:r>
    </w:p>
    <w:p w14:paraId="4439D7B4" w14:textId="77777777" w:rsidR="00B13B69" w:rsidRPr="00475078" w:rsidRDefault="00B13B69" w:rsidP="00B13B69">
      <w:pPr>
        <w:spacing w:before="240" w:after="0" w:line="360" w:lineRule="auto"/>
        <w:ind w:left="720" w:hanging="720"/>
        <w:jc w:val="both"/>
        <w:rPr>
          <w:rStyle w:val="Hipervnculo"/>
          <w:rFonts w:ascii="Times New Roman" w:eastAsia="Arial" w:hAnsi="Times New Roman" w:cs="Times New Roman"/>
          <w:color w:val="auto"/>
          <w:sz w:val="24"/>
          <w:szCs w:val="24"/>
        </w:rPr>
      </w:pPr>
      <w:r w:rsidRPr="00475078">
        <w:rPr>
          <w:rFonts w:ascii="Times New Roman" w:eastAsia="Arial" w:hAnsi="Times New Roman" w:cs="Times New Roman"/>
          <w:sz w:val="24"/>
          <w:szCs w:val="24"/>
        </w:rPr>
        <w:t>Castillo, R., Díaz, H., Rodríguez, F. y Ruán C. (2021). La educación en tiempos de pandemia. Emociones y percepciones en estudiantes de nivel medio superior y licenciatura.</w:t>
      </w:r>
      <w:r w:rsidRPr="00475078">
        <w:rPr>
          <w:rFonts w:ascii="Times New Roman" w:eastAsia="Arial" w:hAnsi="Times New Roman" w:cs="Times New Roman"/>
          <w:i/>
          <w:sz w:val="24"/>
          <w:szCs w:val="24"/>
        </w:rPr>
        <w:t xml:space="preserve"> Política y Cultura</w:t>
      </w:r>
      <w:r w:rsidRPr="00475078">
        <w:rPr>
          <w:rFonts w:ascii="Times New Roman" w:eastAsia="Arial" w:hAnsi="Times New Roman" w:cs="Times New Roman"/>
          <w:sz w:val="24"/>
          <w:szCs w:val="24"/>
        </w:rPr>
        <w:t>,</w:t>
      </w:r>
      <w:r w:rsidRPr="00475078">
        <w:rPr>
          <w:rFonts w:ascii="Times New Roman" w:eastAsia="Arial" w:hAnsi="Times New Roman" w:cs="Times New Roman"/>
          <w:iCs/>
          <w:sz w:val="24"/>
          <w:szCs w:val="24"/>
        </w:rPr>
        <w:t xml:space="preserve"> (55),</w:t>
      </w:r>
      <w:r w:rsidRPr="00475078">
        <w:rPr>
          <w:rFonts w:ascii="Times New Roman" w:eastAsia="Arial" w:hAnsi="Times New Roman" w:cs="Times New Roman"/>
          <w:sz w:val="24"/>
          <w:szCs w:val="24"/>
        </w:rPr>
        <w:t xml:space="preserve"> 121-148. </w:t>
      </w:r>
      <w:hyperlink r:id="rId14" w:history="1">
        <w:r w:rsidRPr="00475078">
          <w:rPr>
            <w:rStyle w:val="Hipervnculo"/>
            <w:rFonts w:ascii="Times New Roman" w:eastAsia="Arial" w:hAnsi="Times New Roman" w:cs="Times New Roman"/>
            <w:color w:val="auto"/>
            <w:sz w:val="24"/>
            <w:szCs w:val="24"/>
          </w:rPr>
          <w:t>https://www.redalyc.org/journal/267/26770144008/html/</w:t>
        </w:r>
      </w:hyperlink>
    </w:p>
    <w:p w14:paraId="7A14DB58"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Style w:val="Hipervnculo"/>
          <w:rFonts w:ascii="Times New Roman" w:eastAsia="Arial" w:hAnsi="Times New Roman" w:cs="Times New Roman"/>
          <w:color w:val="auto"/>
          <w:sz w:val="24"/>
          <w:szCs w:val="24"/>
          <w:u w:val="none"/>
        </w:rPr>
        <w:t xml:space="preserve">Dirección General de Telebachillerato Michoacán (2022). </w:t>
      </w:r>
      <w:r w:rsidRPr="00475078">
        <w:rPr>
          <w:rStyle w:val="Hipervnculo"/>
          <w:rFonts w:ascii="Times New Roman" w:eastAsia="Arial" w:hAnsi="Times New Roman" w:cs="Times New Roman"/>
          <w:i/>
          <w:color w:val="auto"/>
          <w:sz w:val="24"/>
          <w:szCs w:val="24"/>
          <w:u w:val="none"/>
        </w:rPr>
        <w:t>Misión, visión y valores</w:t>
      </w:r>
      <w:r w:rsidRPr="00475078">
        <w:rPr>
          <w:rStyle w:val="Hipervnculo"/>
          <w:rFonts w:ascii="Times New Roman" w:eastAsia="Arial" w:hAnsi="Times New Roman" w:cs="Times New Roman"/>
          <w:color w:val="auto"/>
          <w:sz w:val="24"/>
          <w:szCs w:val="24"/>
          <w:u w:val="none"/>
        </w:rPr>
        <w:t xml:space="preserve">. </w:t>
      </w:r>
      <w:r w:rsidRPr="00475078">
        <w:rPr>
          <w:rFonts w:ascii="Times New Roman" w:eastAsia="Arial" w:hAnsi="Times New Roman" w:cs="Times New Roman"/>
          <w:sz w:val="24"/>
          <w:szCs w:val="24"/>
        </w:rPr>
        <w:t>http://laip.michoacan.gob.mx/mlaip/oficio.jsp?dep=72#&amp;ui-state=dialog</w:t>
      </w:r>
    </w:p>
    <w:p w14:paraId="0D2FBFB3"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Guerra, M. I. y Guerrero, M. A. (2012). ¿Para qué ir a la escuela? Los significados que los jóvenes atribuyen a los estudios de bachillerato. En E. Weiss (coord..), </w:t>
      </w:r>
      <w:r w:rsidRPr="00475078">
        <w:rPr>
          <w:rFonts w:ascii="Times New Roman" w:eastAsia="Arial" w:hAnsi="Times New Roman" w:cs="Times New Roman"/>
          <w:i/>
          <w:sz w:val="24"/>
          <w:szCs w:val="24"/>
        </w:rPr>
        <w:t>Jóvenes y bachillerato.</w:t>
      </w:r>
      <w:r w:rsidRPr="00475078">
        <w:rPr>
          <w:rFonts w:ascii="Times New Roman" w:eastAsia="Arial" w:hAnsi="Times New Roman" w:cs="Times New Roman"/>
          <w:sz w:val="24"/>
          <w:szCs w:val="24"/>
        </w:rPr>
        <w:t xml:space="preserve"> ANUIES.</w:t>
      </w:r>
    </w:p>
    <w:p w14:paraId="7BD9EBE6"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Guerrero, M. E. (2012a). Algunos rasgos de la experiencia estudiantil en el bachillerato. En E. Weiss (coord..), </w:t>
      </w:r>
      <w:r w:rsidRPr="00475078">
        <w:rPr>
          <w:rFonts w:ascii="Times New Roman" w:eastAsia="Arial" w:hAnsi="Times New Roman" w:cs="Times New Roman"/>
          <w:i/>
          <w:sz w:val="24"/>
          <w:szCs w:val="24"/>
        </w:rPr>
        <w:t>Jóvenes y bachillerato.</w:t>
      </w:r>
      <w:r w:rsidRPr="00475078">
        <w:rPr>
          <w:rFonts w:ascii="Times New Roman" w:eastAsia="Arial" w:hAnsi="Times New Roman" w:cs="Times New Roman"/>
          <w:sz w:val="24"/>
          <w:szCs w:val="24"/>
        </w:rPr>
        <w:t xml:space="preserve"> ANUIES.</w:t>
      </w:r>
    </w:p>
    <w:p w14:paraId="723BC765" w14:textId="77777777" w:rsidR="00B13B69" w:rsidRPr="00475078" w:rsidRDefault="00B13B69" w:rsidP="00B13B69">
      <w:pPr>
        <w:spacing w:after="0" w:line="360" w:lineRule="auto"/>
        <w:ind w:left="567" w:hanging="567"/>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Instituto Nacional de Estadística, Geografía e Informática (Inegi) (2021). </w:t>
      </w:r>
      <w:r w:rsidRPr="00475078">
        <w:rPr>
          <w:rFonts w:ascii="Times New Roman" w:eastAsia="Arial" w:hAnsi="Times New Roman" w:cs="Times New Roman"/>
          <w:i/>
          <w:iCs/>
          <w:sz w:val="24"/>
          <w:szCs w:val="24"/>
        </w:rPr>
        <w:t>Encuesta para la medición del impacto del COVID-19 en la educación</w:t>
      </w:r>
      <w:r w:rsidRPr="00475078">
        <w:rPr>
          <w:rFonts w:ascii="Times New Roman" w:eastAsia="Arial" w:hAnsi="Times New Roman" w:cs="Times New Roman"/>
          <w:sz w:val="24"/>
          <w:szCs w:val="24"/>
        </w:rPr>
        <w:t xml:space="preserve">. INEGI. </w:t>
      </w:r>
      <w:hyperlink r:id="rId15" w:history="1">
        <w:r w:rsidRPr="00475078">
          <w:rPr>
            <w:rStyle w:val="Hipervnculo"/>
            <w:rFonts w:ascii="Times New Roman" w:eastAsia="Arial" w:hAnsi="Times New Roman" w:cs="Times New Roman"/>
            <w:color w:val="auto"/>
            <w:sz w:val="24"/>
            <w:szCs w:val="24"/>
          </w:rPr>
          <w:t>https://www.inegi.org.mx/contenidos/investigacion/ecovided/2020/doc/ecovid_ed_2020_nota_tecnica.pdf</w:t>
        </w:r>
      </w:hyperlink>
    </w:p>
    <w:p w14:paraId="7A5D5CCF" w14:textId="77777777" w:rsidR="00B13B69" w:rsidRPr="00475078" w:rsidRDefault="00B13B69" w:rsidP="00B13B69">
      <w:pPr>
        <w:spacing w:after="0" w:line="360" w:lineRule="auto"/>
        <w:ind w:left="709" w:hanging="709"/>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lastRenderedPageBreak/>
        <w:t xml:space="preserve">Instituto Nacional para la Evaluación de la Educación (INEE) (2018). </w:t>
      </w:r>
      <w:r w:rsidRPr="00475078">
        <w:rPr>
          <w:rFonts w:ascii="Times New Roman" w:eastAsia="Arial" w:hAnsi="Times New Roman" w:cs="Times New Roman"/>
          <w:i/>
          <w:sz w:val="24"/>
          <w:szCs w:val="24"/>
        </w:rPr>
        <w:t>Principales cifras. Educación básica y media superior. Inicio Ciclo escolar 2016-2017.</w:t>
      </w:r>
      <w:r w:rsidRPr="00475078">
        <w:rPr>
          <w:rFonts w:ascii="Times New Roman" w:eastAsia="Arial" w:hAnsi="Times New Roman" w:cs="Times New Roman"/>
          <w:sz w:val="24"/>
          <w:szCs w:val="24"/>
        </w:rPr>
        <w:t xml:space="preserve"> INEE.</w:t>
      </w:r>
    </w:p>
    <w:p w14:paraId="6ABE596C" w14:textId="77777777" w:rsidR="00B13B69" w:rsidRPr="00475078" w:rsidRDefault="00B13B69" w:rsidP="00B13B69">
      <w:pPr>
        <w:spacing w:line="360" w:lineRule="auto"/>
        <w:ind w:left="567" w:hanging="567"/>
        <w:jc w:val="both"/>
        <w:rPr>
          <w:rFonts w:ascii="Times New Roman" w:hAnsi="Times New Roman" w:cs="Times New Roman"/>
          <w:sz w:val="24"/>
          <w:szCs w:val="24"/>
        </w:rPr>
      </w:pPr>
      <w:r w:rsidRPr="00475078">
        <w:rPr>
          <w:rFonts w:ascii="Times New Roman" w:hAnsi="Times New Roman" w:cs="Times New Roman"/>
          <w:sz w:val="24"/>
          <w:szCs w:val="24"/>
        </w:rPr>
        <w:t xml:space="preserve">López, P. y Medina, A. (2021). Educación en línea: una revisión de las limitaciones en México ante la crisis del covid-19. </w:t>
      </w:r>
      <w:r w:rsidRPr="00475078">
        <w:rPr>
          <w:rFonts w:ascii="Times New Roman" w:hAnsi="Times New Roman" w:cs="Times New Roman"/>
          <w:i/>
          <w:sz w:val="24"/>
          <w:szCs w:val="24"/>
        </w:rPr>
        <w:t>Revista Académica de Investigación</w:t>
      </w:r>
      <w:r w:rsidRPr="00475078">
        <w:rPr>
          <w:rFonts w:ascii="Times New Roman" w:hAnsi="Times New Roman" w:cs="Times New Roman"/>
          <w:sz w:val="24"/>
          <w:szCs w:val="24"/>
        </w:rPr>
        <w:t xml:space="preserve"> </w:t>
      </w:r>
      <w:proofErr w:type="spellStart"/>
      <w:r w:rsidRPr="00475078">
        <w:rPr>
          <w:rFonts w:ascii="Times New Roman" w:hAnsi="Times New Roman" w:cs="Times New Roman"/>
          <w:i/>
          <w:sz w:val="24"/>
          <w:szCs w:val="24"/>
        </w:rPr>
        <w:t>Tlatemoani</w:t>
      </w:r>
      <w:proofErr w:type="spellEnd"/>
      <w:r w:rsidRPr="00475078">
        <w:rPr>
          <w:rFonts w:ascii="Times New Roman" w:hAnsi="Times New Roman" w:cs="Times New Roman"/>
          <w:i/>
          <w:sz w:val="24"/>
          <w:szCs w:val="24"/>
        </w:rPr>
        <w:t>.</w:t>
      </w:r>
      <w:r w:rsidRPr="00475078">
        <w:rPr>
          <w:rFonts w:ascii="Times New Roman" w:hAnsi="Times New Roman" w:cs="Times New Roman"/>
          <w:sz w:val="24"/>
          <w:szCs w:val="24"/>
        </w:rPr>
        <w:t xml:space="preserve"> </w:t>
      </w:r>
      <w:hyperlink r:id="rId16" w:history="1">
        <w:r w:rsidRPr="00475078">
          <w:rPr>
            <w:rStyle w:val="Hipervnculo"/>
            <w:rFonts w:ascii="Times New Roman" w:hAnsi="Times New Roman" w:cs="Times New Roman"/>
            <w:color w:val="auto"/>
            <w:sz w:val="24"/>
            <w:szCs w:val="24"/>
          </w:rPr>
          <w:t>https://www.eumed.net/rev/tlatemoani/index.htm</w:t>
        </w:r>
      </w:hyperlink>
    </w:p>
    <w:p w14:paraId="2379778D" w14:textId="77777777" w:rsidR="00B13B69" w:rsidRPr="00475078" w:rsidRDefault="00B13B69" w:rsidP="00B13B69">
      <w:pPr>
        <w:spacing w:line="360" w:lineRule="auto"/>
        <w:ind w:left="567" w:hanging="567"/>
        <w:jc w:val="both"/>
        <w:rPr>
          <w:rFonts w:ascii="Times New Roman" w:hAnsi="Times New Roman" w:cs="Times New Roman"/>
          <w:sz w:val="24"/>
          <w:szCs w:val="24"/>
        </w:rPr>
      </w:pPr>
      <w:proofErr w:type="spellStart"/>
      <w:r w:rsidRPr="00475078">
        <w:rPr>
          <w:rFonts w:ascii="Times New Roman" w:hAnsi="Times New Roman" w:cs="Times New Roman"/>
          <w:sz w:val="24"/>
          <w:szCs w:val="24"/>
        </w:rPr>
        <w:t>Jaimes</w:t>
      </w:r>
      <w:proofErr w:type="spellEnd"/>
      <w:r w:rsidRPr="00475078">
        <w:rPr>
          <w:rFonts w:ascii="Times New Roman" w:hAnsi="Times New Roman" w:cs="Times New Roman"/>
          <w:sz w:val="24"/>
          <w:szCs w:val="24"/>
        </w:rPr>
        <w:t xml:space="preserve">, A. y Flores, A.J. (2020). Análisis del uso de una aplicación de realidad virtual en alumnos de Telebachillerato Comunitario Núm. 51 de El Consejo Amatepec y de la Universidad Tecnológica del Sur del Estado de México. </w:t>
      </w:r>
      <w:r w:rsidRPr="00475078">
        <w:rPr>
          <w:rFonts w:ascii="Times New Roman" w:hAnsi="Times New Roman" w:cs="Times New Roman"/>
          <w:i/>
          <w:sz w:val="24"/>
          <w:szCs w:val="24"/>
        </w:rPr>
        <w:t xml:space="preserve">Revista Universidad Abierta. </w:t>
      </w:r>
      <w:hyperlink r:id="rId17" w:history="1">
        <w:r w:rsidRPr="00475078">
          <w:rPr>
            <w:rStyle w:val="Hipervnculo"/>
            <w:rFonts w:ascii="Times New Roman" w:hAnsi="Times New Roman" w:cs="Times New Roman"/>
            <w:color w:val="auto"/>
            <w:sz w:val="24"/>
            <w:szCs w:val="24"/>
          </w:rPr>
          <w:t>https://revista.universidadabierta.edu.mx/2022/12/30/habitos-de-estudio-y-rendimiento-academico-antes-y-despues-de-la-apicacion-de-un-programa-de-intervencion-con-estudiantes-de-nivel-medio-superior/</w:t>
        </w:r>
      </w:hyperlink>
    </w:p>
    <w:p w14:paraId="671D16A5" w14:textId="2EF52683" w:rsidR="00FE3FA7"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Marín, J. y Reyes, V. G. (2022). </w:t>
      </w:r>
      <w:r w:rsidRPr="00475078">
        <w:rPr>
          <w:rFonts w:ascii="Times New Roman" w:eastAsia="Arial" w:hAnsi="Times New Roman" w:cs="Times New Roman"/>
          <w:i/>
          <w:sz w:val="24"/>
          <w:szCs w:val="24"/>
        </w:rPr>
        <w:t>El territorio como marco de desigualdad educativa en el contexto de la pandemia</w:t>
      </w:r>
      <w:r w:rsidRPr="00475078">
        <w:rPr>
          <w:rFonts w:ascii="Times New Roman" w:eastAsia="Arial" w:hAnsi="Times New Roman" w:cs="Times New Roman"/>
          <w:sz w:val="24"/>
          <w:szCs w:val="24"/>
        </w:rPr>
        <w:t xml:space="preserve">. </w:t>
      </w:r>
      <w:r w:rsidR="00FE3FA7" w:rsidRPr="00475078">
        <w:rPr>
          <w:rFonts w:ascii="Times New Roman" w:eastAsia="Arial" w:hAnsi="Times New Roman" w:cs="Times New Roman"/>
          <w:sz w:val="24"/>
          <w:szCs w:val="24"/>
        </w:rPr>
        <w:t>E</w:t>
      </w:r>
      <w:r w:rsidR="00FE3FA7" w:rsidRPr="00475078">
        <w:rPr>
          <w:rFonts w:ascii="Times New Roman" w:hAnsi="Times New Roman" w:cs="Times New Roman"/>
          <w:sz w:val="24"/>
          <w:szCs w:val="24"/>
          <w:shd w:val="clear" w:color="auto" w:fill="FFFFFF"/>
        </w:rPr>
        <w:t>n M. Mora Cantellano, S. Serrano Oswald y E. Mota Flores (</w:t>
      </w:r>
      <w:proofErr w:type="spellStart"/>
      <w:r w:rsidR="00FE3FA7" w:rsidRPr="00475078">
        <w:rPr>
          <w:rFonts w:ascii="Times New Roman" w:hAnsi="Times New Roman" w:cs="Times New Roman"/>
          <w:sz w:val="24"/>
          <w:szCs w:val="24"/>
          <w:shd w:val="clear" w:color="auto" w:fill="FFFFFF"/>
        </w:rPr>
        <w:t>coords</w:t>
      </w:r>
      <w:proofErr w:type="spellEnd"/>
      <w:r w:rsidR="00FE3FA7" w:rsidRPr="00475078">
        <w:rPr>
          <w:rFonts w:ascii="Times New Roman" w:hAnsi="Times New Roman" w:cs="Times New Roman"/>
          <w:sz w:val="24"/>
          <w:szCs w:val="24"/>
          <w:shd w:val="clear" w:color="auto" w:fill="FFFFFF"/>
        </w:rPr>
        <w:t xml:space="preserve">.), </w:t>
      </w:r>
      <w:r w:rsidR="00FE3FA7" w:rsidRPr="00475078">
        <w:rPr>
          <w:rFonts w:ascii="Times New Roman" w:hAnsi="Times New Roman" w:cs="Times New Roman"/>
          <w:i/>
          <w:iCs/>
          <w:sz w:val="24"/>
          <w:szCs w:val="24"/>
          <w:shd w:val="clear" w:color="auto" w:fill="FFFFFF"/>
        </w:rPr>
        <w:t>Reconfigurando territorios a partir de la cultura, el empoderamiento de las mujeres y nuevos turismos</w:t>
      </w:r>
      <w:r w:rsidR="00FE3FA7" w:rsidRPr="00475078">
        <w:rPr>
          <w:rFonts w:ascii="Times New Roman" w:hAnsi="Times New Roman" w:cs="Times New Roman"/>
          <w:sz w:val="24"/>
          <w:szCs w:val="24"/>
          <w:shd w:val="clear" w:color="auto" w:fill="FFFFFF"/>
        </w:rPr>
        <w:t xml:space="preserve"> (pp. 153-168). UNAM-AMECIDER. </w:t>
      </w:r>
    </w:p>
    <w:p w14:paraId="4F45139E"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Navarrete, E., Farfán M. C, Castro, A., Sánchez, J. S. (2021). Reflexiones sobre el regreso a actividades educativas presenciales de la utopía a la realidad. En A. Hernández, L. Pérez, G. López, B. Palacios e I. García (</w:t>
      </w:r>
      <w:proofErr w:type="spellStart"/>
      <w:r w:rsidRPr="00475078">
        <w:rPr>
          <w:rFonts w:ascii="Times New Roman" w:eastAsia="Arial" w:hAnsi="Times New Roman" w:cs="Times New Roman"/>
          <w:sz w:val="24"/>
          <w:szCs w:val="24"/>
        </w:rPr>
        <w:t>coords</w:t>
      </w:r>
      <w:proofErr w:type="spellEnd"/>
      <w:r w:rsidRPr="00475078">
        <w:rPr>
          <w:rFonts w:ascii="Times New Roman" w:eastAsia="Arial" w:hAnsi="Times New Roman" w:cs="Times New Roman"/>
          <w:sz w:val="24"/>
          <w:szCs w:val="24"/>
        </w:rPr>
        <w:t>.</w:t>
      </w:r>
      <w:r w:rsidRPr="00475078">
        <w:rPr>
          <w:rFonts w:ascii="Times New Roman" w:eastAsia="Arial" w:hAnsi="Times New Roman" w:cs="Times New Roman"/>
          <w:iCs/>
          <w:sz w:val="24"/>
          <w:szCs w:val="24"/>
        </w:rPr>
        <w:t>),</w:t>
      </w:r>
      <w:r w:rsidRPr="00475078">
        <w:rPr>
          <w:rFonts w:ascii="Times New Roman" w:eastAsia="Arial" w:hAnsi="Times New Roman" w:cs="Times New Roman"/>
          <w:i/>
          <w:sz w:val="24"/>
          <w:szCs w:val="24"/>
        </w:rPr>
        <w:t xml:space="preserve"> La salud mental en y desde la universidad en el contexto de la pandemia por covid-19. Retos y oportunidades de la psicología</w:t>
      </w:r>
      <w:r w:rsidRPr="00475078">
        <w:rPr>
          <w:rFonts w:ascii="Times New Roman" w:eastAsia="Arial" w:hAnsi="Times New Roman" w:cs="Times New Roman"/>
          <w:sz w:val="24"/>
          <w:szCs w:val="24"/>
        </w:rPr>
        <w:t xml:space="preserve">. Universidad Autónoma del Estado de Morelos. </w:t>
      </w:r>
    </w:p>
    <w:p w14:paraId="280E6EEA"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u w:val="single"/>
        </w:rPr>
      </w:pPr>
      <w:r w:rsidRPr="00475078">
        <w:rPr>
          <w:rFonts w:ascii="Times New Roman" w:eastAsia="Arial" w:hAnsi="Times New Roman" w:cs="Times New Roman"/>
          <w:sz w:val="24"/>
          <w:szCs w:val="24"/>
        </w:rPr>
        <w:t>Núñez, R. H., Durand, L. P. y Núñez, M. H. (2022).</w:t>
      </w:r>
      <w:r w:rsidRPr="00475078">
        <w:rPr>
          <w:rFonts w:ascii="Times New Roman" w:eastAsia="Arial" w:hAnsi="Times New Roman" w:cs="Times New Roman"/>
          <w:i/>
          <w:sz w:val="24"/>
          <w:szCs w:val="24"/>
        </w:rPr>
        <w:t xml:space="preserve"> </w:t>
      </w:r>
      <w:r w:rsidRPr="00475078">
        <w:rPr>
          <w:rFonts w:ascii="Times New Roman" w:eastAsia="Arial" w:hAnsi="Times New Roman" w:cs="Times New Roman"/>
          <w:sz w:val="24"/>
          <w:szCs w:val="24"/>
        </w:rPr>
        <w:t xml:space="preserve">Educación virtual en tiempos del covid-19, brechas y oportunidades: una revisión sistemática. </w:t>
      </w:r>
      <w:r w:rsidRPr="00475078">
        <w:rPr>
          <w:rFonts w:ascii="Times New Roman" w:eastAsia="Arial" w:hAnsi="Times New Roman" w:cs="Times New Roman"/>
          <w:i/>
          <w:sz w:val="24"/>
          <w:szCs w:val="24"/>
        </w:rPr>
        <w:t>Ciencia Latina Revista Científica Multidisciplinar,</w:t>
      </w:r>
      <w:r w:rsidRPr="00475078">
        <w:rPr>
          <w:rFonts w:ascii="Times New Roman" w:eastAsia="Arial" w:hAnsi="Times New Roman" w:cs="Times New Roman"/>
          <w:sz w:val="24"/>
          <w:szCs w:val="24"/>
        </w:rPr>
        <w:t xml:space="preserve"> </w:t>
      </w:r>
      <w:r w:rsidRPr="00475078">
        <w:rPr>
          <w:rFonts w:ascii="Times New Roman" w:eastAsia="Arial" w:hAnsi="Times New Roman" w:cs="Times New Roman"/>
          <w:i/>
          <w:iCs/>
          <w:sz w:val="24"/>
          <w:szCs w:val="24"/>
        </w:rPr>
        <w:t>6</w:t>
      </w:r>
      <w:r w:rsidRPr="00475078">
        <w:rPr>
          <w:rFonts w:ascii="Times New Roman" w:eastAsia="Arial" w:hAnsi="Times New Roman" w:cs="Times New Roman"/>
          <w:sz w:val="24"/>
          <w:szCs w:val="24"/>
        </w:rPr>
        <w:t>(5), 662-684.</w:t>
      </w:r>
      <w:hyperlink r:id="rId18">
        <w:r w:rsidRPr="00475078">
          <w:rPr>
            <w:rFonts w:ascii="Times New Roman" w:eastAsia="Arial" w:hAnsi="Times New Roman" w:cs="Times New Roman"/>
            <w:sz w:val="24"/>
            <w:szCs w:val="24"/>
          </w:rPr>
          <w:t xml:space="preserve"> </w:t>
        </w:r>
      </w:hyperlink>
      <w:hyperlink r:id="rId19">
        <w:r w:rsidRPr="00475078">
          <w:rPr>
            <w:rFonts w:ascii="Times New Roman" w:eastAsia="Arial" w:hAnsi="Times New Roman" w:cs="Times New Roman"/>
            <w:sz w:val="24"/>
            <w:szCs w:val="24"/>
            <w:u w:val="single"/>
          </w:rPr>
          <w:t>https://ciencialatina.org/index.php/cienciala/article/view/3117</w:t>
        </w:r>
      </w:hyperlink>
    </w:p>
    <w:p w14:paraId="4CC1CAAB" w14:textId="55523566"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u w:val="single"/>
        </w:rPr>
      </w:pPr>
      <w:r w:rsidRPr="00475078">
        <w:rPr>
          <w:rFonts w:ascii="Times New Roman" w:eastAsia="Arial" w:hAnsi="Times New Roman" w:cs="Times New Roman"/>
          <w:sz w:val="24"/>
          <w:szCs w:val="24"/>
        </w:rPr>
        <w:t xml:space="preserve">Saant-Eras, M. (2023). </w:t>
      </w:r>
      <w:r w:rsidRPr="00475078">
        <w:rPr>
          <w:rFonts w:ascii="Times New Roman" w:eastAsia="Arial" w:hAnsi="Times New Roman" w:cs="Times New Roman"/>
          <w:i/>
          <w:sz w:val="24"/>
          <w:szCs w:val="24"/>
        </w:rPr>
        <w:t>Podcast sobre las experiencias educativas de estudiantes de bachillerato de la parroquia de Pululahua durante la pandemia de covid-19</w:t>
      </w:r>
      <w:r w:rsidRPr="00475078">
        <w:rPr>
          <w:rFonts w:ascii="Times New Roman" w:eastAsia="Arial" w:hAnsi="Times New Roman" w:cs="Times New Roman"/>
          <w:sz w:val="24"/>
          <w:szCs w:val="24"/>
        </w:rPr>
        <w:t xml:space="preserve"> (tesis de licenciatura). Universidad Iberoamericana del Ecuador de Producción para Medios de Comunicación. </w:t>
      </w:r>
      <w:hyperlink r:id="rId20">
        <w:r w:rsidRPr="00475078">
          <w:rPr>
            <w:rFonts w:ascii="Times New Roman" w:eastAsia="Arial" w:hAnsi="Times New Roman" w:cs="Times New Roman"/>
            <w:sz w:val="24"/>
            <w:szCs w:val="24"/>
          </w:rPr>
          <w:t xml:space="preserve"> </w:t>
        </w:r>
      </w:hyperlink>
      <w:hyperlink r:id="rId21">
        <w:r w:rsidRPr="00475078">
          <w:rPr>
            <w:rFonts w:ascii="Times New Roman" w:eastAsia="Arial" w:hAnsi="Times New Roman" w:cs="Times New Roman"/>
            <w:sz w:val="24"/>
            <w:szCs w:val="24"/>
            <w:u w:val="single"/>
          </w:rPr>
          <w:t>http://repositorio.unibe.edu.ec/handle/123456789/543</w:t>
        </w:r>
      </w:hyperlink>
    </w:p>
    <w:p w14:paraId="4188DCC9" w14:textId="77777777" w:rsidR="00B13B69" w:rsidRPr="00475078" w:rsidRDefault="00B13B69" w:rsidP="00B13B69">
      <w:pPr>
        <w:spacing w:before="240" w:after="0" w:line="360" w:lineRule="auto"/>
        <w:ind w:left="720" w:hanging="720"/>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Secretaría de Educación Pública (SEP) (2020). </w:t>
      </w:r>
      <w:r w:rsidRPr="00475078">
        <w:rPr>
          <w:rFonts w:ascii="Times New Roman" w:eastAsia="Arial" w:hAnsi="Times New Roman" w:cs="Times New Roman"/>
          <w:i/>
          <w:sz w:val="24"/>
          <w:szCs w:val="24"/>
        </w:rPr>
        <w:t>Principales cifras del Sistema Educativo Nacional 2020-</w:t>
      </w:r>
      <w:r w:rsidRPr="00475078">
        <w:rPr>
          <w:rFonts w:ascii="Times New Roman" w:eastAsia="Arial" w:hAnsi="Times New Roman" w:cs="Times New Roman"/>
          <w:i/>
          <w:sz w:val="24"/>
          <w:szCs w:val="24"/>
        </w:rPr>
        <w:lastRenderedPageBreak/>
        <w:t>2021.</w:t>
      </w:r>
      <w:hyperlink r:id="rId22">
        <w:r w:rsidRPr="00475078">
          <w:rPr>
            <w:rFonts w:ascii="Times New Roman" w:eastAsia="Arial" w:hAnsi="Times New Roman" w:cs="Times New Roman"/>
            <w:sz w:val="24"/>
            <w:szCs w:val="24"/>
            <w:u w:val="single"/>
          </w:rPr>
          <w:t>https://www.planeacion.sep.gob.mx/Doc/estadistica_e_indicadores/principales_cifras/principales_cifras_2020_2021_bolsillo.pdf</w:t>
        </w:r>
      </w:hyperlink>
    </w:p>
    <w:p w14:paraId="3A8ADC9E" w14:textId="77777777" w:rsidR="00B13B69" w:rsidRPr="00475078" w:rsidRDefault="00B13B69" w:rsidP="00B13B69">
      <w:pPr>
        <w:spacing w:before="240" w:after="0" w:line="360" w:lineRule="auto"/>
        <w:ind w:left="567" w:hanging="567"/>
        <w:jc w:val="both"/>
        <w:rPr>
          <w:rFonts w:ascii="Times New Roman" w:eastAsia="Arial" w:hAnsi="Times New Roman" w:cs="Times New Roman"/>
          <w:sz w:val="24"/>
          <w:szCs w:val="24"/>
        </w:rPr>
      </w:pPr>
      <w:r w:rsidRPr="00475078">
        <w:rPr>
          <w:rFonts w:ascii="Times New Roman" w:eastAsia="Arial" w:hAnsi="Times New Roman" w:cs="Times New Roman"/>
          <w:sz w:val="24"/>
          <w:szCs w:val="24"/>
        </w:rPr>
        <w:t xml:space="preserve">Universidad Latina de Costa Rica (2023). </w:t>
      </w:r>
      <w:r w:rsidRPr="00475078">
        <w:rPr>
          <w:rFonts w:ascii="Times New Roman" w:eastAsia="Arial" w:hAnsi="Times New Roman" w:cs="Times New Roman"/>
          <w:i/>
          <w:sz w:val="24"/>
          <w:szCs w:val="24"/>
        </w:rPr>
        <w:t xml:space="preserve">¿Qué son las TIC y para qué sirven? </w:t>
      </w:r>
      <w:hyperlink r:id="rId23" w:history="1">
        <w:r w:rsidRPr="00475078">
          <w:rPr>
            <w:rStyle w:val="Hipervnculo"/>
            <w:rFonts w:ascii="Times New Roman" w:eastAsia="Arial" w:hAnsi="Times New Roman" w:cs="Times New Roman"/>
            <w:color w:val="auto"/>
            <w:sz w:val="24"/>
            <w:szCs w:val="24"/>
          </w:rPr>
          <w:t>https://www.ulatina.ac.cr/articulos/que-son-las-tic-y-para-que-sirven</w:t>
        </w:r>
      </w:hyperlink>
    </w:p>
    <w:p w14:paraId="7C3E6BD1" w14:textId="77777777" w:rsidR="00B13B69" w:rsidRPr="00475078" w:rsidRDefault="00B13B69" w:rsidP="00B13B69">
      <w:pPr>
        <w:spacing w:before="240" w:after="0" w:line="360" w:lineRule="auto"/>
        <w:ind w:left="720" w:hanging="720"/>
        <w:jc w:val="both"/>
        <w:rPr>
          <w:rFonts w:ascii="Times New Roman" w:hAnsi="Times New Roman" w:cs="Times New Roman"/>
          <w:sz w:val="24"/>
          <w:szCs w:val="24"/>
        </w:rPr>
      </w:pPr>
      <w:r w:rsidRPr="00475078">
        <w:rPr>
          <w:rFonts w:ascii="Times New Roman" w:eastAsia="Arial" w:hAnsi="Times New Roman" w:cs="Times New Roman"/>
          <w:sz w:val="24"/>
          <w:szCs w:val="24"/>
        </w:rPr>
        <w:t xml:space="preserve">Weiss, E. (coord.) (2012). </w:t>
      </w:r>
      <w:r w:rsidRPr="00475078">
        <w:rPr>
          <w:rFonts w:ascii="Times New Roman" w:eastAsia="Arial" w:hAnsi="Times New Roman" w:cs="Times New Roman"/>
          <w:i/>
          <w:sz w:val="24"/>
          <w:szCs w:val="24"/>
        </w:rPr>
        <w:t>Jóvenes y bachillerato</w:t>
      </w:r>
      <w:r w:rsidRPr="00475078">
        <w:rPr>
          <w:rFonts w:ascii="Times New Roman" w:eastAsia="Arial" w:hAnsi="Times New Roman" w:cs="Times New Roman"/>
          <w:sz w:val="24"/>
          <w:szCs w:val="24"/>
        </w:rPr>
        <w:t>. ANUIES.</w:t>
      </w:r>
    </w:p>
    <w:p w14:paraId="01BB29A4" w14:textId="77777777" w:rsidR="00B13B69" w:rsidRPr="00475078" w:rsidRDefault="00B13B69" w:rsidP="00B13B69"/>
    <w:sectPr w:rsidR="00B13B69" w:rsidRPr="00475078" w:rsidSect="00311CD4">
      <w:headerReference w:type="default" r:id="rId24"/>
      <w:footerReference w:type="default" r:id="rId25"/>
      <w:pgSz w:w="12240" w:h="15840"/>
      <w:pgMar w:top="568" w:right="1418" w:bottom="426" w:left="1418"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08C7" w14:textId="77777777" w:rsidR="00E102BF" w:rsidRDefault="00E102BF" w:rsidP="00311CD4">
      <w:pPr>
        <w:spacing w:after="0" w:line="240" w:lineRule="auto"/>
      </w:pPr>
      <w:r>
        <w:separator/>
      </w:r>
    </w:p>
  </w:endnote>
  <w:endnote w:type="continuationSeparator" w:id="0">
    <w:p w14:paraId="0A13A6BA" w14:textId="77777777" w:rsidR="00E102BF" w:rsidRDefault="00E102BF" w:rsidP="003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81709762"/>
      <w:docPartObj>
        <w:docPartGallery w:val="Page Numbers (Bottom of Page)"/>
        <w:docPartUnique/>
      </w:docPartObj>
    </w:sdtPr>
    <w:sdtContent>
      <w:p w14:paraId="4ABE385F" w14:textId="75E71A77" w:rsidR="00311CD4" w:rsidRDefault="00311CD4" w:rsidP="00311CD4">
        <w:pPr>
          <w:pStyle w:val="Piedepgina"/>
          <w:jc w:val="center"/>
        </w:pPr>
        <w:r>
          <w:rPr>
            <w:rFonts w:cstheme="minorHAnsi"/>
            <w:b/>
          </w:rPr>
          <w:t xml:space="preserve">Vol. 10, Núm. 20                  Julio - </w:t>
        </w:r>
        <w:proofErr w:type="gramStart"/>
        <w:r>
          <w:rPr>
            <w:rFonts w:cstheme="minorHAnsi"/>
            <w:b/>
          </w:rPr>
          <w:t>Diciembre</w:t>
        </w:r>
        <w:proofErr w:type="gramEnd"/>
        <w:r>
          <w:rPr>
            <w:rFonts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F94B" w14:textId="77777777" w:rsidR="00E102BF" w:rsidRDefault="00E102BF" w:rsidP="00311CD4">
      <w:pPr>
        <w:spacing w:after="0" w:line="240" w:lineRule="auto"/>
      </w:pPr>
      <w:r>
        <w:separator/>
      </w:r>
    </w:p>
  </w:footnote>
  <w:footnote w:type="continuationSeparator" w:id="0">
    <w:p w14:paraId="056C9F8F" w14:textId="77777777" w:rsidR="00E102BF" w:rsidRDefault="00E102BF" w:rsidP="003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E81E" w14:textId="285ABD84" w:rsidR="00093A71" w:rsidRDefault="00093A71">
    <w:pPr>
      <w:pStyle w:val="Encabezado"/>
    </w:pPr>
    <w:r>
      <w:rPr>
        <w:noProof/>
      </w:rPr>
      <w:drawing>
        <wp:inline distT="0" distB="0" distL="0" distR="0" wp14:anchorId="19BE93B8" wp14:editId="5BA0A3DF">
          <wp:extent cx="6888480" cy="930910"/>
          <wp:effectExtent l="0" t="0" r="7620" b="2540"/>
          <wp:docPr id="226614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8480" cy="9309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98"/>
    <w:rsid w:val="0004483C"/>
    <w:rsid w:val="00076204"/>
    <w:rsid w:val="000804FC"/>
    <w:rsid w:val="00093A71"/>
    <w:rsid w:val="0009425F"/>
    <w:rsid w:val="000A3318"/>
    <w:rsid w:val="000A500E"/>
    <w:rsid w:val="000C126F"/>
    <w:rsid w:val="000E42B4"/>
    <w:rsid w:val="001511D7"/>
    <w:rsid w:val="00185220"/>
    <w:rsid w:val="001872AB"/>
    <w:rsid w:val="00192C9D"/>
    <w:rsid w:val="0021498A"/>
    <w:rsid w:val="00246434"/>
    <w:rsid w:val="002609C0"/>
    <w:rsid w:val="00265E3E"/>
    <w:rsid w:val="00272AF8"/>
    <w:rsid w:val="002870D6"/>
    <w:rsid w:val="002927FB"/>
    <w:rsid w:val="00302599"/>
    <w:rsid w:val="00311CD4"/>
    <w:rsid w:val="00314D48"/>
    <w:rsid w:val="00315A66"/>
    <w:rsid w:val="003B1E5F"/>
    <w:rsid w:val="003D46A6"/>
    <w:rsid w:val="003E1D59"/>
    <w:rsid w:val="003F314A"/>
    <w:rsid w:val="003F755D"/>
    <w:rsid w:val="00417672"/>
    <w:rsid w:val="00417986"/>
    <w:rsid w:val="0042441C"/>
    <w:rsid w:val="00456382"/>
    <w:rsid w:val="00460C33"/>
    <w:rsid w:val="00475078"/>
    <w:rsid w:val="004C6DA8"/>
    <w:rsid w:val="004F1F1A"/>
    <w:rsid w:val="004F6F24"/>
    <w:rsid w:val="005674CF"/>
    <w:rsid w:val="00574861"/>
    <w:rsid w:val="00596673"/>
    <w:rsid w:val="005A4199"/>
    <w:rsid w:val="005C784B"/>
    <w:rsid w:val="005E1918"/>
    <w:rsid w:val="005F3373"/>
    <w:rsid w:val="006306D6"/>
    <w:rsid w:val="00631F61"/>
    <w:rsid w:val="006A43D7"/>
    <w:rsid w:val="006C34A2"/>
    <w:rsid w:val="006C7655"/>
    <w:rsid w:val="006D2439"/>
    <w:rsid w:val="00752BBA"/>
    <w:rsid w:val="00757A5B"/>
    <w:rsid w:val="00761265"/>
    <w:rsid w:val="00765846"/>
    <w:rsid w:val="00783CC1"/>
    <w:rsid w:val="007B0D19"/>
    <w:rsid w:val="007D6D6D"/>
    <w:rsid w:val="007F449C"/>
    <w:rsid w:val="007F7421"/>
    <w:rsid w:val="00812905"/>
    <w:rsid w:val="0081463E"/>
    <w:rsid w:val="0086686B"/>
    <w:rsid w:val="0088082F"/>
    <w:rsid w:val="008A117A"/>
    <w:rsid w:val="008B0E30"/>
    <w:rsid w:val="008C09D2"/>
    <w:rsid w:val="008C422D"/>
    <w:rsid w:val="008D6439"/>
    <w:rsid w:val="00941BEE"/>
    <w:rsid w:val="00963F19"/>
    <w:rsid w:val="0098076A"/>
    <w:rsid w:val="009A2898"/>
    <w:rsid w:val="00A179FE"/>
    <w:rsid w:val="00A44D67"/>
    <w:rsid w:val="00A65BA8"/>
    <w:rsid w:val="00A65F67"/>
    <w:rsid w:val="00A718D1"/>
    <w:rsid w:val="00A94B61"/>
    <w:rsid w:val="00AA24E3"/>
    <w:rsid w:val="00AA5A6D"/>
    <w:rsid w:val="00AB4926"/>
    <w:rsid w:val="00AD05F3"/>
    <w:rsid w:val="00AD6407"/>
    <w:rsid w:val="00B01985"/>
    <w:rsid w:val="00B12D9C"/>
    <w:rsid w:val="00B13B69"/>
    <w:rsid w:val="00B312F1"/>
    <w:rsid w:val="00B3658B"/>
    <w:rsid w:val="00B83F84"/>
    <w:rsid w:val="00BA1D0B"/>
    <w:rsid w:val="00BC39B2"/>
    <w:rsid w:val="00BD2414"/>
    <w:rsid w:val="00BE0370"/>
    <w:rsid w:val="00C02EB1"/>
    <w:rsid w:val="00C07BE6"/>
    <w:rsid w:val="00C12627"/>
    <w:rsid w:val="00C53419"/>
    <w:rsid w:val="00C6072F"/>
    <w:rsid w:val="00C60AC0"/>
    <w:rsid w:val="00C674EC"/>
    <w:rsid w:val="00C84020"/>
    <w:rsid w:val="00C86DE4"/>
    <w:rsid w:val="00CA33C9"/>
    <w:rsid w:val="00CD4AA3"/>
    <w:rsid w:val="00CF0BC6"/>
    <w:rsid w:val="00D34140"/>
    <w:rsid w:val="00D36266"/>
    <w:rsid w:val="00D3764A"/>
    <w:rsid w:val="00D735FD"/>
    <w:rsid w:val="00D80B8C"/>
    <w:rsid w:val="00DA28E0"/>
    <w:rsid w:val="00DB19B1"/>
    <w:rsid w:val="00DD2212"/>
    <w:rsid w:val="00DD7A0A"/>
    <w:rsid w:val="00E03EE4"/>
    <w:rsid w:val="00E07B47"/>
    <w:rsid w:val="00E102BF"/>
    <w:rsid w:val="00E24B95"/>
    <w:rsid w:val="00E3548E"/>
    <w:rsid w:val="00E94F7A"/>
    <w:rsid w:val="00EA5AD3"/>
    <w:rsid w:val="00EC2004"/>
    <w:rsid w:val="00EC2EDF"/>
    <w:rsid w:val="00EE79BB"/>
    <w:rsid w:val="00EF0D12"/>
    <w:rsid w:val="00F0116D"/>
    <w:rsid w:val="00F16925"/>
    <w:rsid w:val="00F22E75"/>
    <w:rsid w:val="00F40EF1"/>
    <w:rsid w:val="00F525C7"/>
    <w:rsid w:val="00F546EB"/>
    <w:rsid w:val="00F711C1"/>
    <w:rsid w:val="00F911B8"/>
    <w:rsid w:val="00FB5396"/>
    <w:rsid w:val="00FD3993"/>
    <w:rsid w:val="00FE3FA7"/>
    <w:rsid w:val="00FE50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4609"/>
  <w15:chartTrackingRefBased/>
  <w15:docId w15:val="{04D8948D-B68F-4E13-969D-20F5371C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E1D59"/>
    <w:pPr>
      <w:keepNext/>
      <w:keepLines/>
      <w:spacing w:before="240" w:after="240" w:line="240" w:lineRule="auto"/>
      <w:jc w:val="both"/>
      <w:outlineLvl w:val="1"/>
    </w:pPr>
    <w:rPr>
      <w:rFonts w:ascii="Times New Roman" w:eastAsiaTheme="majorEastAsia" w:hAnsi="Times New Roman" w:cs="Times New Roman"/>
      <w:b/>
      <w:bCs/>
      <w:color w:val="000000" w:themeColor="text1"/>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354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48E"/>
    <w:rPr>
      <w:rFonts w:ascii="Segoe UI" w:hAnsi="Segoe UI" w:cs="Segoe UI"/>
      <w:sz w:val="18"/>
      <w:szCs w:val="18"/>
    </w:rPr>
  </w:style>
  <w:style w:type="character" w:styleId="Refdecomentario">
    <w:name w:val="annotation reference"/>
    <w:basedOn w:val="Fuentedeprrafopredeter"/>
    <w:uiPriority w:val="99"/>
    <w:semiHidden/>
    <w:unhideWhenUsed/>
    <w:rsid w:val="00AA24E3"/>
    <w:rPr>
      <w:sz w:val="16"/>
      <w:szCs w:val="16"/>
    </w:rPr>
  </w:style>
  <w:style w:type="paragraph" w:styleId="Textocomentario">
    <w:name w:val="annotation text"/>
    <w:basedOn w:val="Normal"/>
    <w:link w:val="TextocomentarioCar"/>
    <w:uiPriority w:val="99"/>
    <w:semiHidden/>
    <w:unhideWhenUsed/>
    <w:rsid w:val="00AA24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24E3"/>
    <w:rPr>
      <w:sz w:val="20"/>
      <w:szCs w:val="20"/>
    </w:rPr>
  </w:style>
  <w:style w:type="paragraph" w:styleId="Asuntodelcomentario">
    <w:name w:val="annotation subject"/>
    <w:basedOn w:val="Textocomentario"/>
    <w:next w:val="Textocomentario"/>
    <w:link w:val="AsuntodelcomentarioCar"/>
    <w:uiPriority w:val="99"/>
    <w:semiHidden/>
    <w:unhideWhenUsed/>
    <w:rsid w:val="00AA24E3"/>
    <w:rPr>
      <w:b/>
      <w:bCs/>
    </w:rPr>
  </w:style>
  <w:style w:type="character" w:customStyle="1" w:styleId="AsuntodelcomentarioCar">
    <w:name w:val="Asunto del comentario Car"/>
    <w:basedOn w:val="TextocomentarioCar"/>
    <w:link w:val="Asuntodelcomentario"/>
    <w:uiPriority w:val="99"/>
    <w:semiHidden/>
    <w:rsid w:val="00AA24E3"/>
    <w:rPr>
      <w:b/>
      <w:bCs/>
      <w:sz w:val="20"/>
      <w:szCs w:val="20"/>
    </w:rPr>
  </w:style>
  <w:style w:type="character" w:styleId="Hipervnculo">
    <w:name w:val="Hyperlink"/>
    <w:basedOn w:val="Fuentedeprrafopredeter"/>
    <w:uiPriority w:val="99"/>
    <w:unhideWhenUsed/>
    <w:rsid w:val="000C126F"/>
    <w:rPr>
      <w:color w:val="0563C1" w:themeColor="hyperlink"/>
      <w:u w:val="single"/>
    </w:rPr>
  </w:style>
  <w:style w:type="character" w:customStyle="1" w:styleId="Ttulo2Car">
    <w:name w:val="Título 2 Car"/>
    <w:basedOn w:val="Fuentedeprrafopredeter"/>
    <w:link w:val="Ttulo2"/>
    <w:uiPriority w:val="9"/>
    <w:rsid w:val="003E1D59"/>
    <w:rPr>
      <w:rFonts w:ascii="Times New Roman" w:eastAsiaTheme="majorEastAsia" w:hAnsi="Times New Roman" w:cs="Times New Roman"/>
      <w:b/>
      <w:bCs/>
      <w:color w:val="000000" w:themeColor="text1"/>
      <w:sz w:val="28"/>
      <w:szCs w:val="28"/>
    </w:rPr>
  </w:style>
  <w:style w:type="paragraph" w:styleId="HTMLconformatoprevio">
    <w:name w:val="HTML Preformatted"/>
    <w:basedOn w:val="Normal"/>
    <w:link w:val="HTMLconformatoprevioCar"/>
    <w:uiPriority w:val="99"/>
    <w:semiHidden/>
    <w:unhideWhenUsed/>
    <w:rsid w:val="000E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0E42B4"/>
    <w:rPr>
      <w:rFonts w:ascii="Courier New" w:eastAsia="Times New Roman" w:hAnsi="Courier New" w:cs="Courier New"/>
      <w:sz w:val="20"/>
      <w:szCs w:val="20"/>
      <w:lang w:eastAsia="es-MX"/>
    </w:rPr>
  </w:style>
  <w:style w:type="character" w:customStyle="1" w:styleId="y2iqfc">
    <w:name w:val="y2iqfc"/>
    <w:basedOn w:val="Fuentedeprrafopredeter"/>
    <w:rsid w:val="000E42B4"/>
  </w:style>
  <w:style w:type="paragraph" w:styleId="Encabezado">
    <w:name w:val="header"/>
    <w:basedOn w:val="Normal"/>
    <w:link w:val="EncabezadoCar"/>
    <w:uiPriority w:val="99"/>
    <w:unhideWhenUsed/>
    <w:rsid w:val="00311C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CD4"/>
  </w:style>
  <w:style w:type="paragraph" w:styleId="Piedepgina">
    <w:name w:val="footer"/>
    <w:basedOn w:val="Normal"/>
    <w:link w:val="PiedepginaCar"/>
    <w:uiPriority w:val="99"/>
    <w:unhideWhenUsed/>
    <w:rsid w:val="00311C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CD4"/>
  </w:style>
  <w:style w:type="character" w:styleId="Mencinsinresolver">
    <w:name w:val="Unresolved Mention"/>
    <w:basedOn w:val="Fuentedeprrafopredeter"/>
    <w:uiPriority w:val="99"/>
    <w:semiHidden/>
    <w:unhideWhenUsed/>
    <w:rsid w:val="0009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1094">
      <w:bodyDiv w:val="1"/>
      <w:marLeft w:val="0"/>
      <w:marRight w:val="0"/>
      <w:marTop w:val="0"/>
      <w:marBottom w:val="0"/>
      <w:divBdr>
        <w:top w:val="none" w:sz="0" w:space="0" w:color="auto"/>
        <w:left w:val="none" w:sz="0" w:space="0" w:color="auto"/>
        <w:bottom w:val="none" w:sz="0" w:space="0" w:color="auto"/>
        <w:right w:val="none" w:sz="0" w:space="0" w:color="auto"/>
      </w:divBdr>
    </w:div>
    <w:div w:id="214316610">
      <w:bodyDiv w:val="1"/>
      <w:marLeft w:val="0"/>
      <w:marRight w:val="0"/>
      <w:marTop w:val="0"/>
      <w:marBottom w:val="0"/>
      <w:divBdr>
        <w:top w:val="none" w:sz="0" w:space="0" w:color="auto"/>
        <w:left w:val="none" w:sz="0" w:space="0" w:color="auto"/>
        <w:bottom w:val="none" w:sz="0" w:space="0" w:color="auto"/>
        <w:right w:val="none" w:sz="0" w:space="0" w:color="auto"/>
      </w:divBdr>
    </w:div>
    <w:div w:id="618218634">
      <w:bodyDiv w:val="1"/>
      <w:marLeft w:val="0"/>
      <w:marRight w:val="0"/>
      <w:marTop w:val="0"/>
      <w:marBottom w:val="0"/>
      <w:divBdr>
        <w:top w:val="none" w:sz="0" w:space="0" w:color="auto"/>
        <w:left w:val="none" w:sz="0" w:space="0" w:color="auto"/>
        <w:bottom w:val="none" w:sz="0" w:space="0" w:color="auto"/>
        <w:right w:val="none" w:sz="0" w:space="0" w:color="auto"/>
      </w:divBdr>
    </w:div>
    <w:div w:id="695041254">
      <w:bodyDiv w:val="1"/>
      <w:marLeft w:val="0"/>
      <w:marRight w:val="0"/>
      <w:marTop w:val="0"/>
      <w:marBottom w:val="0"/>
      <w:divBdr>
        <w:top w:val="none" w:sz="0" w:space="0" w:color="auto"/>
        <w:left w:val="none" w:sz="0" w:space="0" w:color="auto"/>
        <w:bottom w:val="none" w:sz="0" w:space="0" w:color="auto"/>
        <w:right w:val="none" w:sz="0" w:space="0" w:color="auto"/>
      </w:divBdr>
    </w:div>
    <w:div w:id="714694791">
      <w:bodyDiv w:val="1"/>
      <w:marLeft w:val="0"/>
      <w:marRight w:val="0"/>
      <w:marTop w:val="0"/>
      <w:marBottom w:val="0"/>
      <w:divBdr>
        <w:top w:val="none" w:sz="0" w:space="0" w:color="auto"/>
        <w:left w:val="none" w:sz="0" w:space="0" w:color="auto"/>
        <w:bottom w:val="none" w:sz="0" w:space="0" w:color="auto"/>
        <w:right w:val="none" w:sz="0" w:space="0" w:color="auto"/>
      </w:divBdr>
    </w:div>
    <w:div w:id="834877901">
      <w:bodyDiv w:val="1"/>
      <w:marLeft w:val="0"/>
      <w:marRight w:val="0"/>
      <w:marTop w:val="0"/>
      <w:marBottom w:val="0"/>
      <w:divBdr>
        <w:top w:val="none" w:sz="0" w:space="0" w:color="auto"/>
        <w:left w:val="none" w:sz="0" w:space="0" w:color="auto"/>
        <w:bottom w:val="none" w:sz="0" w:space="0" w:color="auto"/>
        <w:right w:val="none" w:sz="0" w:space="0" w:color="auto"/>
      </w:divBdr>
    </w:div>
    <w:div w:id="903878178">
      <w:bodyDiv w:val="1"/>
      <w:marLeft w:val="0"/>
      <w:marRight w:val="0"/>
      <w:marTop w:val="0"/>
      <w:marBottom w:val="0"/>
      <w:divBdr>
        <w:top w:val="none" w:sz="0" w:space="0" w:color="auto"/>
        <w:left w:val="none" w:sz="0" w:space="0" w:color="auto"/>
        <w:bottom w:val="none" w:sz="0" w:space="0" w:color="auto"/>
        <w:right w:val="none" w:sz="0" w:space="0" w:color="auto"/>
      </w:divBdr>
    </w:div>
    <w:div w:id="942151413">
      <w:bodyDiv w:val="1"/>
      <w:marLeft w:val="0"/>
      <w:marRight w:val="0"/>
      <w:marTop w:val="0"/>
      <w:marBottom w:val="0"/>
      <w:divBdr>
        <w:top w:val="none" w:sz="0" w:space="0" w:color="auto"/>
        <w:left w:val="none" w:sz="0" w:space="0" w:color="auto"/>
        <w:bottom w:val="none" w:sz="0" w:space="0" w:color="auto"/>
        <w:right w:val="none" w:sz="0" w:space="0" w:color="auto"/>
      </w:divBdr>
    </w:div>
    <w:div w:id="958949718">
      <w:bodyDiv w:val="1"/>
      <w:marLeft w:val="0"/>
      <w:marRight w:val="0"/>
      <w:marTop w:val="0"/>
      <w:marBottom w:val="0"/>
      <w:divBdr>
        <w:top w:val="none" w:sz="0" w:space="0" w:color="auto"/>
        <w:left w:val="none" w:sz="0" w:space="0" w:color="auto"/>
        <w:bottom w:val="none" w:sz="0" w:space="0" w:color="auto"/>
        <w:right w:val="none" w:sz="0" w:space="0" w:color="auto"/>
      </w:divBdr>
    </w:div>
    <w:div w:id="1294214601">
      <w:bodyDiv w:val="1"/>
      <w:marLeft w:val="0"/>
      <w:marRight w:val="0"/>
      <w:marTop w:val="0"/>
      <w:marBottom w:val="0"/>
      <w:divBdr>
        <w:top w:val="none" w:sz="0" w:space="0" w:color="auto"/>
        <w:left w:val="none" w:sz="0" w:space="0" w:color="auto"/>
        <w:bottom w:val="none" w:sz="0" w:space="0" w:color="auto"/>
        <w:right w:val="none" w:sz="0" w:space="0" w:color="auto"/>
      </w:divBdr>
    </w:div>
    <w:div w:id="1461148671">
      <w:bodyDiv w:val="1"/>
      <w:marLeft w:val="0"/>
      <w:marRight w:val="0"/>
      <w:marTop w:val="0"/>
      <w:marBottom w:val="0"/>
      <w:divBdr>
        <w:top w:val="none" w:sz="0" w:space="0" w:color="auto"/>
        <w:left w:val="none" w:sz="0" w:space="0" w:color="auto"/>
        <w:bottom w:val="none" w:sz="0" w:space="0" w:color="auto"/>
        <w:right w:val="none" w:sz="0" w:space="0" w:color="auto"/>
      </w:divBdr>
    </w:div>
    <w:div w:id="1917939944">
      <w:bodyDiv w:val="1"/>
      <w:marLeft w:val="0"/>
      <w:marRight w:val="0"/>
      <w:marTop w:val="0"/>
      <w:marBottom w:val="0"/>
      <w:divBdr>
        <w:top w:val="none" w:sz="0" w:space="0" w:color="auto"/>
        <w:left w:val="none" w:sz="0" w:space="0" w:color="auto"/>
        <w:bottom w:val="none" w:sz="0" w:space="0" w:color="auto"/>
        <w:right w:val="none" w:sz="0" w:space="0" w:color="auto"/>
      </w:divBdr>
      <w:divsChild>
        <w:div w:id="1418013505">
          <w:marLeft w:val="0"/>
          <w:marRight w:val="0"/>
          <w:marTop w:val="0"/>
          <w:marBottom w:val="0"/>
          <w:divBdr>
            <w:top w:val="none" w:sz="0" w:space="0" w:color="auto"/>
            <w:left w:val="none" w:sz="0" w:space="0" w:color="auto"/>
            <w:bottom w:val="none" w:sz="0" w:space="0" w:color="auto"/>
            <w:right w:val="none" w:sz="0" w:space="0" w:color="auto"/>
          </w:divBdr>
        </w:div>
      </w:divsChild>
    </w:div>
    <w:div w:id="1982033465">
      <w:bodyDiv w:val="1"/>
      <w:marLeft w:val="0"/>
      <w:marRight w:val="0"/>
      <w:marTop w:val="0"/>
      <w:marBottom w:val="0"/>
      <w:divBdr>
        <w:top w:val="none" w:sz="0" w:space="0" w:color="auto"/>
        <w:left w:val="none" w:sz="0" w:space="0" w:color="auto"/>
        <w:bottom w:val="none" w:sz="0" w:space="0" w:color="auto"/>
        <w:right w:val="none" w:sz="0" w:space="0" w:color="auto"/>
      </w:divBdr>
      <w:divsChild>
        <w:div w:id="134270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04215K@umich.mx" TargetMode="External"/><Relationship Id="rId13" Type="http://schemas.openxmlformats.org/officeDocument/2006/relationships/hyperlink" Target="https://doi.org/10.22544/rcps.v40i02.01" TargetMode="External"/><Relationship Id="rId18" Type="http://schemas.openxmlformats.org/officeDocument/2006/relationships/hyperlink" Target="https://ciencialatina.org/index.php/cienciala/article/view/31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epositorio.unibe.edu.ec/handle/123456789/543" TargetMode="External"/><Relationship Id="rId7" Type="http://schemas.openxmlformats.org/officeDocument/2006/relationships/hyperlink" Target="mailto:1707341C@umich.mx" TargetMode="External"/><Relationship Id="rId12" Type="http://schemas.openxmlformats.org/officeDocument/2006/relationships/hyperlink" Target="https://dx.doi.org/10.11600/rlcsnj.20.2.5416" TargetMode="External"/><Relationship Id="rId17" Type="http://schemas.openxmlformats.org/officeDocument/2006/relationships/hyperlink" Target="https://revista.universidadabierta.edu.mx/2022/12/30/habitos-de-estudio-y-rendimiento-academico-antes-y-despues-de-la-apicacion-de-un-programa-de-intervencion-con-estudiantes-de-nivel-medio-superio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umed.net/rev/tlatemoani/index.htm" TargetMode="External"/><Relationship Id="rId20" Type="http://schemas.openxmlformats.org/officeDocument/2006/relationships/hyperlink" Target="http://repositorio.unibe.edu.ec/handle/123456789/54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mie.org.mx/congreso/memoriaelectronica/v16/doc/0426.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negi.org.mx/contenidos/investigacion/ecovided/2020/doc/ecovid_ed_2020_nota_tecnica.pdf" TargetMode="External"/><Relationship Id="rId23" Type="http://schemas.openxmlformats.org/officeDocument/2006/relationships/hyperlink" Target="https://www.ulatina.ac.cr/articulos/que-son-las-tic-y-para-que-sirven" TargetMode="External"/><Relationship Id="rId10" Type="http://schemas.openxmlformats.org/officeDocument/2006/relationships/hyperlink" Target="https://www.researchgate.net/publication/361516057_Telebachilleratos_Comunitarios_fraguando_desigualdades_antes_y_durante_una_pandemia" TargetMode="External"/><Relationship Id="rId19" Type="http://schemas.openxmlformats.org/officeDocument/2006/relationships/hyperlink" Target="https://ciencialatina.org/index.php/cienciala/article/view/3117" TargetMode="External"/><Relationship Id="rId4" Type="http://schemas.openxmlformats.org/officeDocument/2006/relationships/webSettings" Target="webSettings.xml"/><Relationship Id="rId9" Type="http://schemas.openxmlformats.org/officeDocument/2006/relationships/hyperlink" Target="mailto:jpuga_mendoza@hotmail.com" TargetMode="External"/><Relationship Id="rId14" Type="http://schemas.openxmlformats.org/officeDocument/2006/relationships/hyperlink" Target="https://www.redalyc.org/journal/267/26770144008/html/" TargetMode="External"/><Relationship Id="rId22" Type="http://schemas.openxmlformats.org/officeDocument/2006/relationships/hyperlink" Target="https://www.planeacion.sep.gob.mx/Doc/estadistica_e_indicadores/principales_cifras/principales_cifras_2020_2021_bolsillo.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E7BA-3FE8-49FE-AEC5-ABABB004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6192</Words>
  <Characters>34059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manzo</dc:creator>
  <cp:keywords/>
  <dc:description/>
  <cp:lastModifiedBy>L. ANAID DE LA CRUZ</cp:lastModifiedBy>
  <cp:revision>2</cp:revision>
  <dcterms:created xsi:type="dcterms:W3CDTF">2026-02-12T22:00:00Z</dcterms:created>
  <dcterms:modified xsi:type="dcterms:W3CDTF">2026-02-12T22:00:00Z</dcterms:modified>
</cp:coreProperties>
</file>