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F64" w:rsidRDefault="00FE3B91" w:rsidP="00521176">
      <w:pPr>
        <w:jc w:val="right"/>
        <w:rPr>
          <w:rFonts w:eastAsia="Calibri" w:cstheme="minorHAnsi"/>
          <w:color w:val="7030A0"/>
          <w:sz w:val="36"/>
          <w:szCs w:val="24"/>
        </w:rPr>
      </w:pPr>
      <w:r w:rsidRPr="00521176">
        <w:rPr>
          <w:rFonts w:eastAsia="Calibri" w:cstheme="minorHAnsi"/>
          <w:color w:val="7030A0"/>
          <w:sz w:val="36"/>
          <w:szCs w:val="24"/>
        </w:rPr>
        <w:t>"Fisiología del aprendizaje en alumnos del bel canto"</w:t>
      </w:r>
    </w:p>
    <w:p w:rsidR="00521176" w:rsidRPr="00521176" w:rsidRDefault="00521176" w:rsidP="00521176">
      <w:pPr>
        <w:jc w:val="right"/>
        <w:rPr>
          <w:rFonts w:eastAsia="Calibri" w:cstheme="minorHAnsi"/>
          <w:i/>
          <w:color w:val="7030A0"/>
          <w:sz w:val="28"/>
          <w:szCs w:val="24"/>
        </w:rPr>
      </w:pPr>
      <w:r w:rsidRPr="00521176">
        <w:rPr>
          <w:rFonts w:eastAsia="Calibri" w:cstheme="minorHAnsi"/>
          <w:i/>
          <w:color w:val="7030A0"/>
          <w:sz w:val="28"/>
          <w:szCs w:val="24"/>
        </w:rPr>
        <w:t>"Fisiología del aprendizaje en alumnos del bel canto"</w:t>
      </w:r>
    </w:p>
    <w:p w:rsidR="00EC441A" w:rsidRPr="00905D16" w:rsidRDefault="00B76380" w:rsidP="00B76380">
      <w:pPr>
        <w:jc w:val="right"/>
        <w:rPr>
          <w:rFonts w:eastAsia="Calibri" w:cstheme="minorHAnsi"/>
          <w:sz w:val="24"/>
          <w:szCs w:val="24"/>
        </w:rPr>
      </w:pPr>
      <w:r>
        <w:rPr>
          <w:rFonts w:eastAsia="Calibri" w:cstheme="minorHAnsi"/>
          <w:b/>
          <w:sz w:val="24"/>
          <w:szCs w:val="24"/>
        </w:rPr>
        <w:br/>
      </w:r>
      <w:proofErr w:type="spellStart"/>
      <w:r w:rsidR="00FE3B91" w:rsidRPr="00521176">
        <w:rPr>
          <w:rFonts w:eastAsia="Calibri" w:cstheme="minorHAnsi"/>
          <w:b/>
          <w:sz w:val="24"/>
          <w:szCs w:val="24"/>
        </w:rPr>
        <w:t>Solanye</w:t>
      </w:r>
      <w:proofErr w:type="spellEnd"/>
      <w:r w:rsidR="00FE3B91" w:rsidRPr="00521176">
        <w:rPr>
          <w:rFonts w:eastAsia="Calibri" w:cstheme="minorHAnsi"/>
          <w:b/>
          <w:sz w:val="24"/>
          <w:szCs w:val="24"/>
        </w:rPr>
        <w:t xml:space="preserve"> </w:t>
      </w:r>
      <w:proofErr w:type="spellStart"/>
      <w:r w:rsidR="00FE3B91" w:rsidRPr="00521176">
        <w:rPr>
          <w:rFonts w:eastAsia="Calibri" w:cstheme="minorHAnsi"/>
          <w:b/>
          <w:sz w:val="24"/>
          <w:szCs w:val="24"/>
        </w:rPr>
        <w:t>Caignet</w:t>
      </w:r>
      <w:proofErr w:type="spellEnd"/>
      <w:r w:rsidR="00FE3B91" w:rsidRPr="00521176">
        <w:rPr>
          <w:rFonts w:eastAsia="Calibri" w:cstheme="minorHAnsi"/>
          <w:b/>
          <w:sz w:val="24"/>
          <w:szCs w:val="24"/>
        </w:rPr>
        <w:t xml:space="preserve"> Lima</w:t>
      </w:r>
      <w:r>
        <w:rPr>
          <w:rFonts w:eastAsia="Calibri" w:cstheme="minorHAnsi"/>
          <w:b/>
          <w:sz w:val="24"/>
          <w:szCs w:val="24"/>
        </w:rPr>
        <w:br/>
      </w:r>
      <w:r w:rsidR="00EC441A" w:rsidRPr="00905D16">
        <w:rPr>
          <w:rFonts w:eastAsia="Calibri" w:cstheme="minorHAnsi"/>
          <w:sz w:val="24"/>
          <w:szCs w:val="24"/>
        </w:rPr>
        <w:t>Universidad Autónoma de Zacatecas</w:t>
      </w:r>
      <w:r w:rsidR="000E77C6">
        <w:rPr>
          <w:rFonts w:eastAsia="Calibri" w:cstheme="minorHAnsi"/>
          <w:sz w:val="24"/>
          <w:szCs w:val="24"/>
        </w:rPr>
        <w:br/>
      </w:r>
      <w:r w:rsidR="000E77C6" w:rsidRPr="000E77C6">
        <w:rPr>
          <w:rFonts w:eastAsia="Calibri" w:cstheme="minorHAnsi"/>
          <w:color w:val="FF0000"/>
          <w:sz w:val="24"/>
          <w:szCs w:val="24"/>
        </w:rPr>
        <w:t>solcali22@hotmail.com</w:t>
      </w:r>
    </w:p>
    <w:p w:rsidR="00EC441A" w:rsidRPr="000E77C6" w:rsidRDefault="00FE3B91" w:rsidP="00B76380">
      <w:pPr>
        <w:jc w:val="right"/>
        <w:rPr>
          <w:rFonts w:eastAsia="Calibri" w:cstheme="minorHAnsi"/>
          <w:color w:val="FF0000"/>
          <w:sz w:val="24"/>
          <w:szCs w:val="24"/>
        </w:rPr>
      </w:pPr>
      <w:r w:rsidRPr="00521176">
        <w:rPr>
          <w:rFonts w:eastAsia="Calibri" w:cstheme="minorHAnsi"/>
          <w:b/>
          <w:sz w:val="24"/>
          <w:szCs w:val="24"/>
        </w:rPr>
        <w:t xml:space="preserve"> Beatriz Mabel Pacheco Amigo</w:t>
      </w:r>
      <w:r w:rsidR="00EC441A" w:rsidRPr="00521176">
        <w:rPr>
          <w:rFonts w:eastAsia="Calibri" w:cstheme="minorHAnsi"/>
          <w:b/>
        </w:rPr>
        <w:footnoteReference w:id="1"/>
      </w:r>
      <w:r w:rsidR="00EC441A" w:rsidRPr="00521176">
        <w:rPr>
          <w:rFonts w:eastAsia="Calibri" w:cstheme="minorHAnsi"/>
          <w:b/>
          <w:sz w:val="24"/>
          <w:szCs w:val="24"/>
        </w:rPr>
        <w:t>*</w:t>
      </w:r>
      <w:r w:rsidR="00B76380">
        <w:rPr>
          <w:rFonts w:eastAsia="Calibri" w:cstheme="minorHAnsi"/>
          <w:b/>
          <w:sz w:val="24"/>
          <w:szCs w:val="24"/>
        </w:rPr>
        <w:br/>
      </w:r>
      <w:r w:rsidR="00EC441A" w:rsidRPr="00905D16">
        <w:rPr>
          <w:rFonts w:eastAsia="Calibri" w:cstheme="minorHAnsi"/>
          <w:sz w:val="24"/>
          <w:szCs w:val="24"/>
        </w:rPr>
        <w:t>Universidad Autónoma de Zacatecas</w:t>
      </w:r>
      <w:r w:rsidR="000E77C6">
        <w:rPr>
          <w:rFonts w:eastAsia="Calibri" w:cstheme="minorHAnsi"/>
          <w:sz w:val="24"/>
          <w:szCs w:val="24"/>
        </w:rPr>
        <w:br/>
      </w:r>
      <w:r w:rsidR="000E77C6" w:rsidRPr="000E77C6">
        <w:rPr>
          <w:rFonts w:eastAsia="Calibri" w:cstheme="minorHAnsi"/>
          <w:color w:val="FF0000"/>
          <w:sz w:val="24"/>
          <w:szCs w:val="24"/>
        </w:rPr>
        <w:t>bpachecoamigo@yahoo.com.mx</w:t>
      </w:r>
    </w:p>
    <w:p w:rsidR="00EC441A" w:rsidRPr="00905D16" w:rsidRDefault="00FE3B91" w:rsidP="00B76380">
      <w:pPr>
        <w:jc w:val="right"/>
        <w:rPr>
          <w:rFonts w:eastAsia="Calibri" w:cstheme="minorHAnsi"/>
          <w:sz w:val="24"/>
          <w:szCs w:val="24"/>
        </w:rPr>
      </w:pPr>
      <w:r w:rsidRPr="00521176">
        <w:rPr>
          <w:rFonts w:eastAsia="Calibri" w:cstheme="minorHAnsi"/>
          <w:b/>
          <w:sz w:val="24"/>
          <w:szCs w:val="24"/>
        </w:rPr>
        <w:t>Jorge Luis Lozano Gutiérrez</w:t>
      </w:r>
      <w:r w:rsidR="00B76380">
        <w:rPr>
          <w:rFonts w:eastAsia="Calibri" w:cstheme="minorHAnsi"/>
          <w:b/>
          <w:sz w:val="24"/>
          <w:szCs w:val="24"/>
        </w:rPr>
        <w:br/>
      </w:r>
      <w:r w:rsidR="00EC441A" w:rsidRPr="00905D16">
        <w:rPr>
          <w:rFonts w:eastAsia="Calibri" w:cstheme="minorHAnsi"/>
          <w:sz w:val="24"/>
          <w:szCs w:val="24"/>
        </w:rPr>
        <w:t>Universidad Autónoma de Zacatecas</w:t>
      </w:r>
      <w:r w:rsidR="000E77C6">
        <w:rPr>
          <w:rFonts w:eastAsia="Calibri" w:cstheme="minorHAnsi"/>
          <w:sz w:val="24"/>
          <w:szCs w:val="24"/>
        </w:rPr>
        <w:br/>
      </w:r>
      <w:r w:rsidR="000E77C6" w:rsidRPr="000E77C6">
        <w:rPr>
          <w:rFonts w:eastAsia="Calibri" w:cstheme="minorHAnsi"/>
          <w:color w:val="FF0000"/>
          <w:sz w:val="24"/>
          <w:szCs w:val="24"/>
        </w:rPr>
        <w:t>jorgeluis_lic@hotmail.com</w:t>
      </w:r>
    </w:p>
    <w:p w:rsidR="009B4B57" w:rsidRPr="00D345C6" w:rsidRDefault="009B4B57" w:rsidP="000A6FA3">
      <w:pPr>
        <w:spacing w:after="120" w:line="360" w:lineRule="auto"/>
        <w:jc w:val="right"/>
        <w:rPr>
          <w:rFonts w:ascii="Times New Roman" w:hAnsi="Times New Roman" w:cs="Times New Roman"/>
          <w:i/>
          <w:sz w:val="24"/>
          <w:szCs w:val="24"/>
        </w:rPr>
      </w:pPr>
    </w:p>
    <w:p w:rsidR="00D31D0D" w:rsidRPr="00D345C6" w:rsidRDefault="00D31D0D" w:rsidP="000A6FA3">
      <w:pPr>
        <w:spacing w:after="120" w:line="360" w:lineRule="auto"/>
        <w:jc w:val="right"/>
        <w:rPr>
          <w:rFonts w:ascii="Times New Roman" w:hAnsi="Times New Roman" w:cs="Times New Roman"/>
          <w:i/>
          <w:sz w:val="20"/>
          <w:szCs w:val="20"/>
        </w:rPr>
      </w:pPr>
      <w:r w:rsidRPr="00D345C6">
        <w:rPr>
          <w:rFonts w:ascii="Times New Roman" w:hAnsi="Times New Roman" w:cs="Times New Roman"/>
          <w:i/>
          <w:sz w:val="20"/>
          <w:szCs w:val="20"/>
        </w:rPr>
        <w:t>“…hay que tener en cuenta la relación entre la expresión de los sentimientos más profundos con la necesidad de establecer un equilibrio entre el vigor expresivo y la relajación muscular”</w:t>
      </w:r>
    </w:p>
    <w:p w:rsidR="00D31D0D" w:rsidRPr="00D345C6" w:rsidRDefault="00956F64" w:rsidP="000A6FA3">
      <w:pPr>
        <w:spacing w:after="120" w:line="360" w:lineRule="auto"/>
        <w:jc w:val="right"/>
        <w:rPr>
          <w:rFonts w:ascii="Times New Roman" w:hAnsi="Times New Roman" w:cs="Times New Roman"/>
          <w:sz w:val="20"/>
          <w:szCs w:val="20"/>
        </w:rPr>
      </w:pPr>
      <w:r w:rsidRPr="00D345C6">
        <w:rPr>
          <w:rFonts w:ascii="Times New Roman" w:hAnsi="Times New Roman" w:cs="Times New Roman"/>
          <w:sz w:val="20"/>
          <w:szCs w:val="20"/>
        </w:rPr>
        <w:t>Manuel García,</w:t>
      </w:r>
      <w:r w:rsidR="00D31D0D" w:rsidRPr="00D345C6">
        <w:rPr>
          <w:rFonts w:ascii="Times New Roman" w:hAnsi="Times New Roman" w:cs="Times New Roman"/>
          <w:sz w:val="20"/>
          <w:szCs w:val="20"/>
        </w:rPr>
        <w:t xml:space="preserve"> inventor del laringoscopio</w:t>
      </w:r>
    </w:p>
    <w:p w:rsidR="00D31D0D" w:rsidRPr="00D345C6" w:rsidRDefault="00D31D0D" w:rsidP="000A6FA3">
      <w:pPr>
        <w:spacing w:after="120" w:line="360" w:lineRule="auto"/>
        <w:jc w:val="right"/>
        <w:rPr>
          <w:rFonts w:ascii="Times New Roman" w:hAnsi="Times New Roman" w:cs="Times New Roman"/>
          <w:b/>
          <w:sz w:val="20"/>
          <w:szCs w:val="20"/>
        </w:rPr>
      </w:pPr>
      <w:r w:rsidRPr="00D345C6">
        <w:rPr>
          <w:rFonts w:ascii="Times New Roman" w:hAnsi="Times New Roman" w:cs="Times New Roman"/>
          <w:b/>
          <w:sz w:val="20"/>
          <w:szCs w:val="20"/>
        </w:rPr>
        <w:t>La práctica del canto</w:t>
      </w:r>
    </w:p>
    <w:p w:rsidR="00DF553C" w:rsidRPr="00D345C6" w:rsidRDefault="00DF553C" w:rsidP="00DF553C">
      <w:pPr>
        <w:spacing w:after="120" w:line="360" w:lineRule="auto"/>
        <w:jc w:val="both"/>
        <w:rPr>
          <w:rFonts w:ascii="Times New Roman" w:hAnsi="Times New Roman" w:cs="Times New Roman"/>
          <w:b/>
          <w:sz w:val="24"/>
          <w:szCs w:val="24"/>
        </w:rPr>
      </w:pPr>
    </w:p>
    <w:p w:rsidR="00DF553C" w:rsidRPr="00905D16" w:rsidRDefault="00E71FB5" w:rsidP="00DF553C">
      <w:pPr>
        <w:spacing w:after="120" w:line="360" w:lineRule="auto"/>
        <w:jc w:val="both"/>
        <w:rPr>
          <w:rFonts w:eastAsia="Calibri" w:cstheme="minorHAnsi"/>
          <w:color w:val="7030A0"/>
          <w:sz w:val="28"/>
          <w:szCs w:val="24"/>
        </w:rPr>
      </w:pPr>
      <w:r w:rsidRPr="00905D16">
        <w:rPr>
          <w:rFonts w:eastAsia="Calibri" w:cstheme="minorHAnsi"/>
          <w:color w:val="7030A0"/>
          <w:sz w:val="28"/>
          <w:szCs w:val="24"/>
        </w:rPr>
        <w:t>R</w:t>
      </w:r>
      <w:r w:rsidR="00B76380" w:rsidRPr="00905D16">
        <w:rPr>
          <w:rFonts w:eastAsia="Calibri" w:cstheme="minorHAnsi"/>
          <w:color w:val="7030A0"/>
          <w:sz w:val="28"/>
          <w:szCs w:val="24"/>
        </w:rPr>
        <w:t>esumen</w:t>
      </w:r>
    </w:p>
    <w:p w:rsidR="00DF553C" w:rsidRPr="00905D16" w:rsidRDefault="00DF553C" w:rsidP="00DF553C">
      <w:pPr>
        <w:spacing w:after="120" w:line="360" w:lineRule="auto"/>
        <w:jc w:val="both"/>
        <w:rPr>
          <w:rFonts w:ascii="Times New Roman" w:eastAsia="Calibri" w:hAnsi="Times New Roman" w:cs="Times New Roman"/>
          <w:sz w:val="24"/>
          <w:szCs w:val="24"/>
        </w:rPr>
      </w:pPr>
      <w:r w:rsidRPr="00905D16">
        <w:rPr>
          <w:rFonts w:ascii="Times New Roman" w:eastAsia="Calibri" w:hAnsi="Times New Roman" w:cs="Times New Roman"/>
          <w:sz w:val="24"/>
          <w:szCs w:val="24"/>
        </w:rPr>
        <w:t>El aprendizaje del bel canto, es una de las funciones artísticas complejas que se han llevado a la práctica en el desarrollo institucional de tipo curricular. Una de las finalidades de integrar la formación académica óptima es el atender y reforzar la formación integral de los docentes reflejada en los alumnos para buscar soluciones dentro de la práctica docente y educativa en su conjunto.</w:t>
      </w:r>
    </w:p>
    <w:p w:rsidR="00DF553C" w:rsidRPr="00905D16" w:rsidRDefault="00DF553C" w:rsidP="00DF553C">
      <w:pPr>
        <w:spacing w:after="120" w:line="360" w:lineRule="auto"/>
        <w:jc w:val="both"/>
        <w:rPr>
          <w:rFonts w:ascii="Times New Roman" w:eastAsia="Calibri" w:hAnsi="Times New Roman" w:cs="Times New Roman"/>
          <w:sz w:val="24"/>
          <w:szCs w:val="24"/>
        </w:rPr>
      </w:pPr>
      <w:r w:rsidRPr="00905D16">
        <w:rPr>
          <w:rFonts w:ascii="Times New Roman" w:eastAsia="Calibri" w:hAnsi="Times New Roman" w:cs="Times New Roman"/>
          <w:sz w:val="24"/>
          <w:szCs w:val="24"/>
        </w:rPr>
        <w:t xml:space="preserve">Uno de los objetivos del presente escrito es referir los numerosos elementos que se ven implícitos en el aprendizaje y adquisición de la técnica vocal, donde se utilizan una serie de teorías de corte estructural y musical técnico, que permitió abordar </w:t>
      </w:r>
      <w:r w:rsidR="00917B4D" w:rsidRPr="00905D16">
        <w:rPr>
          <w:rFonts w:ascii="Times New Roman" w:eastAsia="Calibri" w:hAnsi="Times New Roman" w:cs="Times New Roman"/>
          <w:sz w:val="24"/>
          <w:szCs w:val="24"/>
        </w:rPr>
        <w:t xml:space="preserve">la temática de estudio </w:t>
      </w:r>
      <w:r w:rsidR="00917B4D" w:rsidRPr="00905D16">
        <w:rPr>
          <w:rFonts w:ascii="Times New Roman" w:eastAsia="Calibri" w:hAnsi="Times New Roman" w:cs="Times New Roman"/>
          <w:sz w:val="24"/>
          <w:szCs w:val="24"/>
        </w:rPr>
        <w:lastRenderedPageBreak/>
        <w:t>desde perspectivas diferentes otorgando un área multidisciplinaria del aprendizaje de la técnica vocal.</w:t>
      </w:r>
    </w:p>
    <w:p w:rsidR="00917B4D" w:rsidRDefault="00905D16" w:rsidP="00DF553C">
      <w:pPr>
        <w:spacing w:after="120" w:line="360" w:lineRule="auto"/>
        <w:jc w:val="both"/>
        <w:rPr>
          <w:rFonts w:ascii="Times New Roman" w:hAnsi="Times New Roman" w:cs="Times New Roman"/>
          <w:sz w:val="24"/>
          <w:szCs w:val="24"/>
        </w:rPr>
      </w:pPr>
      <w:r w:rsidRPr="008B7D67">
        <w:rPr>
          <w:rFonts w:cstheme="minorHAnsi"/>
          <w:color w:val="7030A0"/>
          <w:sz w:val="28"/>
          <w:szCs w:val="24"/>
        </w:rPr>
        <w:t>Palabras clave</w:t>
      </w:r>
      <w:r>
        <w:rPr>
          <w:rFonts w:cstheme="minorHAnsi"/>
          <w:color w:val="7030A0"/>
          <w:sz w:val="28"/>
          <w:szCs w:val="24"/>
        </w:rPr>
        <w:t xml:space="preserve">: </w:t>
      </w:r>
      <w:r w:rsidR="00917B4D" w:rsidRPr="00905D16">
        <w:rPr>
          <w:rFonts w:ascii="Times New Roman" w:eastAsia="Calibri" w:hAnsi="Times New Roman" w:cs="Times New Roman"/>
          <w:sz w:val="24"/>
          <w:szCs w:val="24"/>
        </w:rPr>
        <w:t>Bel canto, técnica vocal, aprendizaje.</w:t>
      </w:r>
    </w:p>
    <w:p w:rsidR="00E71FB5" w:rsidRPr="00905D16" w:rsidRDefault="00905D16" w:rsidP="00905D16">
      <w:pPr>
        <w:spacing w:after="0" w:line="360" w:lineRule="auto"/>
        <w:jc w:val="both"/>
        <w:rPr>
          <w:rFonts w:cstheme="minorHAnsi"/>
          <w:color w:val="7030A0"/>
          <w:sz w:val="28"/>
          <w:szCs w:val="24"/>
          <w:lang w:val="en-US"/>
        </w:rPr>
      </w:pPr>
      <w:r w:rsidRPr="008B7D67">
        <w:rPr>
          <w:rFonts w:cstheme="minorHAnsi"/>
          <w:color w:val="7030A0"/>
          <w:sz w:val="28"/>
          <w:szCs w:val="24"/>
          <w:lang w:val="en-US"/>
        </w:rPr>
        <w:t>Abstract</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r w:rsidRPr="00905D16">
        <w:rPr>
          <w:rFonts w:ascii="Times New Roman" w:eastAsia="Calibri" w:hAnsi="Times New Roman" w:cs="Times New Roman"/>
          <w:sz w:val="24"/>
          <w:szCs w:val="24"/>
        </w:rPr>
        <w:t>Learning the bel canto art, it is one of the most complex artistic functions applied in the</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r w:rsidRPr="00905D16">
        <w:rPr>
          <w:rFonts w:ascii="Times New Roman" w:eastAsia="Calibri" w:hAnsi="Times New Roman" w:cs="Times New Roman"/>
          <w:sz w:val="24"/>
          <w:szCs w:val="24"/>
        </w:rPr>
        <w:t>Institutional curricular development . One of the purposes of integrating an optimum</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proofErr w:type="gramStart"/>
      <w:r w:rsidRPr="00905D16">
        <w:rPr>
          <w:rFonts w:ascii="Times New Roman" w:eastAsia="Calibri" w:hAnsi="Times New Roman" w:cs="Times New Roman"/>
          <w:sz w:val="24"/>
          <w:szCs w:val="24"/>
        </w:rPr>
        <w:t>academic</w:t>
      </w:r>
      <w:proofErr w:type="gram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formation</w:t>
      </w:r>
      <w:proofErr w:type="spellEnd"/>
      <w:r w:rsidRPr="00905D16">
        <w:rPr>
          <w:rFonts w:ascii="Times New Roman" w:eastAsia="Calibri" w:hAnsi="Times New Roman" w:cs="Times New Roman"/>
          <w:sz w:val="24"/>
          <w:szCs w:val="24"/>
        </w:rPr>
        <w:t xml:space="preserve">   in   </w:t>
      </w:r>
      <w:proofErr w:type="spellStart"/>
      <w:r w:rsidRPr="00905D16">
        <w:rPr>
          <w:rFonts w:ascii="Times New Roman" w:eastAsia="Calibri" w:hAnsi="Times New Roman" w:cs="Times New Roman"/>
          <w:sz w:val="24"/>
          <w:szCs w:val="24"/>
        </w:rPr>
        <w:t>the</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diferent</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programs</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is</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attending</w:t>
      </w:r>
      <w:proofErr w:type="spellEnd"/>
      <w:r w:rsidRPr="00905D16">
        <w:rPr>
          <w:rFonts w:ascii="Times New Roman" w:eastAsia="Calibri" w:hAnsi="Times New Roman" w:cs="Times New Roman"/>
          <w:sz w:val="24"/>
          <w:szCs w:val="24"/>
        </w:rPr>
        <w:t xml:space="preserve">   and   </w:t>
      </w:r>
      <w:proofErr w:type="spellStart"/>
      <w:r w:rsidRPr="00905D16">
        <w:rPr>
          <w:rFonts w:ascii="Times New Roman" w:eastAsia="Calibri" w:hAnsi="Times New Roman" w:cs="Times New Roman"/>
          <w:sz w:val="24"/>
          <w:szCs w:val="24"/>
        </w:rPr>
        <w:t>strengthening</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the</w:t>
      </w:r>
      <w:proofErr w:type="spellEnd"/>
      <w:r w:rsidR="00B76380">
        <w:rPr>
          <w:rFonts w:ascii="Times New Roman" w:eastAsia="Calibri" w:hAnsi="Times New Roman" w:cs="Times New Roman"/>
          <w:sz w:val="24"/>
          <w:szCs w:val="24"/>
        </w:rPr>
        <w:t xml:space="preserve"> </w:t>
      </w:r>
      <w:r w:rsidRPr="00905D16">
        <w:rPr>
          <w:rFonts w:ascii="Times New Roman" w:eastAsia="Calibri" w:hAnsi="Times New Roman" w:cs="Times New Roman"/>
          <w:sz w:val="24"/>
          <w:szCs w:val="24"/>
        </w:rPr>
        <w:t xml:space="preserve">complete training of </w:t>
      </w:r>
      <w:proofErr w:type="spellStart"/>
      <w:r w:rsidRPr="00905D16">
        <w:rPr>
          <w:rFonts w:ascii="Times New Roman" w:eastAsia="Calibri" w:hAnsi="Times New Roman" w:cs="Times New Roman"/>
          <w:sz w:val="24"/>
          <w:szCs w:val="24"/>
        </w:rPr>
        <w:t>the</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teachers</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reected</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directly</w:t>
      </w:r>
      <w:proofErr w:type="spellEnd"/>
      <w:r w:rsidRPr="00905D16">
        <w:rPr>
          <w:rFonts w:ascii="Times New Roman" w:eastAsia="Calibri" w:hAnsi="Times New Roman" w:cs="Times New Roman"/>
          <w:sz w:val="24"/>
          <w:szCs w:val="24"/>
        </w:rPr>
        <w:t xml:space="preserve">  in </w:t>
      </w:r>
      <w:proofErr w:type="spellStart"/>
      <w:r w:rsidRPr="00905D16">
        <w:rPr>
          <w:rFonts w:ascii="Times New Roman" w:eastAsia="Calibri" w:hAnsi="Times New Roman" w:cs="Times New Roman"/>
          <w:sz w:val="24"/>
          <w:szCs w:val="24"/>
        </w:rPr>
        <w:t>the</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students</w:t>
      </w:r>
      <w:proofErr w:type="spellEnd"/>
      <w:r w:rsidRPr="00905D16">
        <w:rPr>
          <w:rFonts w:ascii="Times New Roman" w:eastAsia="Calibri" w:hAnsi="Times New Roman" w:cs="Times New Roman"/>
          <w:sz w:val="24"/>
          <w:szCs w:val="24"/>
        </w:rPr>
        <w:t xml:space="preserve"> </w:t>
      </w:r>
      <w:proofErr w:type="spellStart"/>
      <w:r w:rsidRPr="00905D16">
        <w:rPr>
          <w:rFonts w:ascii="Times New Roman" w:eastAsia="Calibri" w:hAnsi="Times New Roman" w:cs="Times New Roman"/>
          <w:sz w:val="24"/>
          <w:szCs w:val="24"/>
        </w:rPr>
        <w:t>education</w:t>
      </w:r>
      <w:proofErr w:type="spellEnd"/>
      <w:r w:rsidRPr="00905D16">
        <w:rPr>
          <w:rFonts w:ascii="Times New Roman" w:eastAsia="Calibri" w:hAnsi="Times New Roman" w:cs="Times New Roman"/>
          <w:sz w:val="24"/>
          <w:szCs w:val="24"/>
        </w:rPr>
        <w:t xml:space="preserve"> to nd</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r w:rsidRPr="00905D16">
        <w:rPr>
          <w:rFonts w:ascii="Times New Roman" w:eastAsia="Calibri" w:hAnsi="Times New Roman" w:cs="Times New Roman"/>
          <w:sz w:val="24"/>
          <w:szCs w:val="24"/>
        </w:rPr>
        <w:t>solutions within the teaching and educational practice as a whole.</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r w:rsidRPr="00905D16">
        <w:rPr>
          <w:rFonts w:ascii="Times New Roman" w:eastAsia="Calibri" w:hAnsi="Times New Roman" w:cs="Times New Roman"/>
          <w:sz w:val="24"/>
          <w:szCs w:val="24"/>
        </w:rPr>
        <w:t>One of the objectives of the present essay is to refer the principal elements that are</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proofErr w:type="gramStart"/>
      <w:r w:rsidRPr="00905D16">
        <w:rPr>
          <w:rFonts w:ascii="Times New Roman" w:eastAsia="Calibri" w:hAnsi="Times New Roman" w:cs="Times New Roman"/>
          <w:sz w:val="24"/>
          <w:szCs w:val="24"/>
        </w:rPr>
        <w:t>implicit</w:t>
      </w:r>
      <w:proofErr w:type="gramEnd"/>
      <w:r w:rsidRPr="00905D16">
        <w:rPr>
          <w:rFonts w:ascii="Times New Roman" w:eastAsia="Calibri" w:hAnsi="Times New Roman" w:cs="Times New Roman"/>
          <w:sz w:val="24"/>
          <w:szCs w:val="24"/>
        </w:rPr>
        <w:t xml:space="preserve">  in learning and the   acquisition of  the  vocal technique  ,   where a number  of</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r w:rsidRPr="00905D16">
        <w:rPr>
          <w:rFonts w:ascii="Times New Roman" w:eastAsia="Calibri" w:hAnsi="Times New Roman" w:cs="Times New Roman"/>
          <w:sz w:val="24"/>
          <w:szCs w:val="24"/>
        </w:rPr>
        <w:t>theories of structural and musical form are used to comprehend the study of bel canto</w:t>
      </w:r>
    </w:p>
    <w:p w:rsidR="00E71FB5" w:rsidRPr="00905D16" w:rsidRDefault="00E71FB5" w:rsidP="00B76380">
      <w:pPr>
        <w:shd w:val="clear" w:color="auto" w:fill="FFFFFF"/>
        <w:spacing w:after="0" w:line="360" w:lineRule="auto"/>
        <w:jc w:val="both"/>
        <w:textAlignment w:val="baseline"/>
        <w:rPr>
          <w:rFonts w:ascii="Times New Roman" w:eastAsia="Calibri" w:hAnsi="Times New Roman" w:cs="Times New Roman"/>
          <w:sz w:val="24"/>
          <w:szCs w:val="24"/>
        </w:rPr>
      </w:pPr>
      <w:r w:rsidRPr="00905D16">
        <w:rPr>
          <w:rFonts w:ascii="Times New Roman" w:eastAsia="Calibri" w:hAnsi="Times New Roman" w:cs="Times New Roman"/>
          <w:sz w:val="24"/>
          <w:szCs w:val="24"/>
        </w:rPr>
        <w:t>from di"erent perceptions, addressing this concept from a multidisciplinary vision.</w:t>
      </w:r>
    </w:p>
    <w:p w:rsidR="00E71FB5" w:rsidRPr="006E1ACB" w:rsidRDefault="00E71FB5" w:rsidP="00E71FB5">
      <w:pPr>
        <w:shd w:val="clear" w:color="auto" w:fill="FFFFFF"/>
        <w:spacing w:after="0" w:line="360" w:lineRule="auto"/>
        <w:textAlignment w:val="baseline"/>
        <w:rPr>
          <w:rFonts w:ascii="Times New Roman" w:hAnsi="Times New Roman" w:cs="Times New Roman"/>
          <w:sz w:val="24"/>
          <w:szCs w:val="24"/>
          <w:lang w:val="en-US"/>
        </w:rPr>
      </w:pPr>
    </w:p>
    <w:p w:rsidR="00E71FB5" w:rsidRDefault="00905D16" w:rsidP="00B76380">
      <w:pPr>
        <w:shd w:val="clear" w:color="auto" w:fill="FFFFFF"/>
        <w:spacing w:line="360" w:lineRule="auto"/>
        <w:textAlignment w:val="baseline"/>
        <w:rPr>
          <w:rFonts w:ascii="Times New Roman" w:hAnsi="Times New Roman" w:cs="Times New Roman"/>
          <w:sz w:val="24"/>
          <w:szCs w:val="24"/>
          <w:lang w:val="en-US"/>
        </w:rPr>
      </w:pPr>
      <w:r>
        <w:rPr>
          <w:rFonts w:cstheme="minorHAnsi"/>
          <w:color w:val="7030A0"/>
          <w:sz w:val="28"/>
          <w:szCs w:val="24"/>
          <w:lang w:val="en-US"/>
        </w:rPr>
        <w:t>Keywords</w:t>
      </w:r>
      <w:r w:rsidR="00E71FB5" w:rsidRPr="00905D16">
        <w:rPr>
          <w:rFonts w:cstheme="minorHAnsi"/>
          <w:color w:val="7030A0"/>
          <w:sz w:val="28"/>
          <w:szCs w:val="24"/>
          <w:lang w:val="en-US"/>
        </w:rPr>
        <w:t>:</w:t>
      </w:r>
      <w:r w:rsidR="00E71FB5" w:rsidRPr="006E1ACB">
        <w:rPr>
          <w:rFonts w:ascii="Times New Roman" w:hAnsi="Times New Roman" w:cs="Times New Roman"/>
          <w:sz w:val="24"/>
          <w:szCs w:val="24"/>
          <w:lang w:val="en-US"/>
        </w:rPr>
        <w:t xml:space="preserve"> bel ca</w:t>
      </w:r>
      <w:r w:rsidR="00B76380">
        <w:rPr>
          <w:rFonts w:ascii="Times New Roman" w:hAnsi="Times New Roman" w:cs="Times New Roman"/>
          <w:sz w:val="24"/>
          <w:szCs w:val="24"/>
          <w:lang w:val="en-US"/>
        </w:rPr>
        <w:t xml:space="preserve">nto, vocal </w:t>
      </w:r>
      <w:proofErr w:type="gramStart"/>
      <w:r w:rsidR="00B76380">
        <w:rPr>
          <w:rFonts w:ascii="Times New Roman" w:hAnsi="Times New Roman" w:cs="Times New Roman"/>
          <w:sz w:val="24"/>
          <w:szCs w:val="24"/>
          <w:lang w:val="en-US"/>
        </w:rPr>
        <w:t>technique ,</w:t>
      </w:r>
      <w:proofErr w:type="gramEnd"/>
      <w:r w:rsidR="00B76380">
        <w:rPr>
          <w:rFonts w:ascii="Times New Roman" w:hAnsi="Times New Roman" w:cs="Times New Roman"/>
          <w:sz w:val="24"/>
          <w:szCs w:val="24"/>
          <w:lang w:val="en-US"/>
        </w:rPr>
        <w:t xml:space="preserve"> learning</w:t>
      </w:r>
      <w:r w:rsidR="00E71FB5" w:rsidRPr="006E1ACB">
        <w:rPr>
          <w:rFonts w:ascii="Times New Roman" w:hAnsi="Times New Roman" w:cs="Times New Roman"/>
          <w:sz w:val="24"/>
          <w:szCs w:val="24"/>
          <w:lang w:val="en-US"/>
        </w:rPr>
        <w:t>.</w:t>
      </w:r>
    </w:p>
    <w:p w:rsidR="00B76380" w:rsidRPr="00C01707" w:rsidRDefault="00C01707" w:rsidP="00E71FB5">
      <w:pPr>
        <w:shd w:val="clear" w:color="auto" w:fill="FFFFFF"/>
        <w:spacing w:after="0" w:line="360" w:lineRule="auto"/>
        <w:textAlignment w:val="baseline"/>
        <w:rPr>
          <w:rFonts w:ascii="Times New Roman" w:hAnsi="Times New Roman" w:cs="Times New Roman"/>
          <w:sz w:val="28"/>
          <w:szCs w:val="24"/>
          <w:lang w:val="en-US"/>
        </w:rPr>
      </w:pPr>
      <w:proofErr w:type="spellStart"/>
      <w:r w:rsidRPr="00C01707">
        <w:rPr>
          <w:rFonts w:ascii="Times New Roman" w:hAnsi="Times New Roman" w:cs="Times New Roman"/>
          <w:b/>
          <w:sz w:val="24"/>
          <w:lang w:val="en-US"/>
        </w:rPr>
        <w:t>Fecha</w:t>
      </w:r>
      <w:proofErr w:type="spellEnd"/>
      <w:r w:rsidRPr="00C01707">
        <w:rPr>
          <w:rFonts w:ascii="Times New Roman" w:hAnsi="Times New Roman" w:cs="Times New Roman"/>
          <w:b/>
          <w:sz w:val="24"/>
          <w:lang w:val="en-US"/>
        </w:rPr>
        <w:t xml:space="preserve"> </w:t>
      </w:r>
      <w:proofErr w:type="spellStart"/>
      <w:r w:rsidRPr="00C01707">
        <w:rPr>
          <w:rFonts w:ascii="Times New Roman" w:hAnsi="Times New Roman" w:cs="Times New Roman"/>
          <w:b/>
          <w:sz w:val="24"/>
          <w:lang w:val="en-US"/>
        </w:rPr>
        <w:t>recepción</w:t>
      </w:r>
      <w:proofErr w:type="spellEnd"/>
      <w:r w:rsidRPr="00C01707">
        <w:rPr>
          <w:rFonts w:ascii="Times New Roman" w:hAnsi="Times New Roman" w:cs="Times New Roman"/>
          <w:b/>
          <w:sz w:val="24"/>
          <w:lang w:val="en-US"/>
        </w:rPr>
        <w:t>:</w:t>
      </w:r>
      <w:r w:rsidRPr="00C01707">
        <w:rPr>
          <w:rFonts w:ascii="Times New Roman" w:hAnsi="Times New Roman" w:cs="Times New Roman"/>
          <w:sz w:val="24"/>
          <w:lang w:val="en-US"/>
        </w:rPr>
        <w:t xml:space="preserve">   Mayo 2016   </w:t>
      </w:r>
      <w:bookmarkStart w:id="0" w:name="_GoBack"/>
      <w:bookmarkEnd w:id="0"/>
      <w:r w:rsidRPr="00C01707">
        <w:rPr>
          <w:rFonts w:ascii="Times New Roman" w:hAnsi="Times New Roman" w:cs="Times New Roman"/>
          <w:sz w:val="24"/>
          <w:lang w:val="en-US"/>
        </w:rPr>
        <w:t xml:space="preserve">       </w:t>
      </w:r>
      <w:proofErr w:type="spellStart"/>
      <w:r w:rsidRPr="00C01707">
        <w:rPr>
          <w:rFonts w:ascii="Times New Roman" w:hAnsi="Times New Roman" w:cs="Times New Roman"/>
          <w:b/>
          <w:sz w:val="24"/>
          <w:lang w:val="en-US"/>
        </w:rPr>
        <w:t>Fecha</w:t>
      </w:r>
      <w:proofErr w:type="spellEnd"/>
      <w:r w:rsidRPr="00C01707">
        <w:rPr>
          <w:rFonts w:ascii="Times New Roman" w:hAnsi="Times New Roman" w:cs="Times New Roman"/>
          <w:b/>
          <w:sz w:val="24"/>
          <w:lang w:val="en-US"/>
        </w:rPr>
        <w:t xml:space="preserve"> </w:t>
      </w:r>
      <w:proofErr w:type="spellStart"/>
      <w:r w:rsidRPr="00C01707">
        <w:rPr>
          <w:rFonts w:ascii="Times New Roman" w:hAnsi="Times New Roman" w:cs="Times New Roman"/>
          <w:b/>
          <w:sz w:val="24"/>
          <w:lang w:val="en-US"/>
        </w:rPr>
        <w:t>aceptación</w:t>
      </w:r>
      <w:proofErr w:type="spellEnd"/>
      <w:r w:rsidRPr="00C01707">
        <w:rPr>
          <w:rFonts w:ascii="Times New Roman" w:hAnsi="Times New Roman" w:cs="Times New Roman"/>
          <w:b/>
          <w:sz w:val="24"/>
          <w:lang w:val="en-US"/>
        </w:rPr>
        <w:t>:</w:t>
      </w:r>
      <w:r w:rsidRPr="00C01707">
        <w:rPr>
          <w:rFonts w:ascii="Times New Roman" w:hAnsi="Times New Roman" w:cs="Times New Roman"/>
          <w:sz w:val="24"/>
          <w:lang w:val="en-US"/>
        </w:rPr>
        <w:t xml:space="preserve"> Julio 2016</w:t>
      </w:r>
    </w:p>
    <w:p w:rsidR="00E71FB5" w:rsidRPr="006E1ACB" w:rsidRDefault="00EF40E0" w:rsidP="00DF553C">
      <w:pPr>
        <w:spacing w:after="120" w:line="360" w:lineRule="auto"/>
        <w:jc w:val="both"/>
        <w:rPr>
          <w:rFonts w:ascii="Times New Roman" w:hAnsi="Times New Roman" w:cs="Times New Roman"/>
          <w:sz w:val="24"/>
          <w:szCs w:val="24"/>
          <w:lang w:val="en-US"/>
        </w:rPr>
      </w:pPr>
      <w:r>
        <w:rPr>
          <w:rFonts w:cstheme="minorHAnsi"/>
          <w:sz w:val="24"/>
          <w:szCs w:val="24"/>
          <w:lang w:val="en-US"/>
        </w:rPr>
        <w:pict>
          <v:rect id="_x0000_i1025" style="width:0;height:1.5pt" o:hralign="center" o:hrstd="t" o:hr="t" fillcolor="#a0a0a0" stroked="f"/>
        </w:pict>
      </w:r>
    </w:p>
    <w:p w:rsidR="00D31D0D" w:rsidRPr="006E1ACB" w:rsidRDefault="00D31D0D" w:rsidP="000A6FA3">
      <w:pPr>
        <w:spacing w:after="120" w:line="360" w:lineRule="auto"/>
        <w:jc w:val="right"/>
        <w:rPr>
          <w:rFonts w:ascii="Times New Roman" w:hAnsi="Times New Roman" w:cs="Times New Roman"/>
          <w:sz w:val="24"/>
          <w:szCs w:val="24"/>
          <w:lang w:val="en-US"/>
        </w:rPr>
      </w:pPr>
    </w:p>
    <w:p w:rsidR="00905D16" w:rsidRPr="008B7D67" w:rsidRDefault="00905D16" w:rsidP="00905D16">
      <w:pPr>
        <w:spacing w:after="0" w:line="360" w:lineRule="auto"/>
        <w:jc w:val="both"/>
        <w:rPr>
          <w:rFonts w:cstheme="minorHAnsi"/>
          <w:color w:val="7030A0"/>
          <w:sz w:val="28"/>
          <w:szCs w:val="24"/>
        </w:rPr>
      </w:pPr>
      <w:r w:rsidRPr="008B7D67">
        <w:rPr>
          <w:rFonts w:cstheme="minorHAnsi"/>
          <w:color w:val="7030A0"/>
          <w:sz w:val="28"/>
          <w:szCs w:val="24"/>
        </w:rPr>
        <w:t>Introducción</w:t>
      </w:r>
    </w:p>
    <w:p w:rsidR="00637AA3" w:rsidRPr="00D345C6" w:rsidRDefault="00AA3BC1"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El ca</w:t>
      </w:r>
      <w:r w:rsidR="00E4452F" w:rsidRPr="00D345C6">
        <w:rPr>
          <w:rFonts w:ascii="Times New Roman" w:hAnsi="Times New Roman" w:cs="Times New Roman"/>
          <w:sz w:val="24"/>
          <w:szCs w:val="24"/>
        </w:rPr>
        <w:t>nto es un arte</w:t>
      </w:r>
      <w:r w:rsidR="00A1381C" w:rsidRPr="00D345C6">
        <w:rPr>
          <w:rFonts w:ascii="Times New Roman" w:hAnsi="Times New Roman" w:cs="Times New Roman"/>
          <w:sz w:val="24"/>
          <w:szCs w:val="24"/>
        </w:rPr>
        <w:t xml:space="preserve"> que genera</w:t>
      </w:r>
      <w:r w:rsidR="00D31D0D" w:rsidRPr="00D345C6">
        <w:rPr>
          <w:rFonts w:ascii="Times New Roman" w:hAnsi="Times New Roman" w:cs="Times New Roman"/>
          <w:sz w:val="24"/>
          <w:szCs w:val="24"/>
        </w:rPr>
        <w:t xml:space="preserve"> una mezcla de belleza y </w:t>
      </w:r>
      <w:r w:rsidR="00637AA3" w:rsidRPr="00D345C6">
        <w:rPr>
          <w:rFonts w:ascii="Times New Roman" w:hAnsi="Times New Roman" w:cs="Times New Roman"/>
          <w:sz w:val="24"/>
          <w:szCs w:val="24"/>
        </w:rPr>
        <w:t>de deslumbramiento</w:t>
      </w:r>
      <w:r w:rsidR="00D31D0D" w:rsidRPr="00D345C6">
        <w:rPr>
          <w:rFonts w:ascii="Times New Roman" w:hAnsi="Times New Roman" w:cs="Times New Roman"/>
          <w:sz w:val="24"/>
          <w:szCs w:val="24"/>
        </w:rPr>
        <w:t>; el resultado final, s</w:t>
      </w:r>
      <w:r w:rsidR="00637AA3" w:rsidRPr="00D345C6">
        <w:rPr>
          <w:rFonts w:ascii="Times New Roman" w:hAnsi="Times New Roman" w:cs="Times New Roman"/>
          <w:sz w:val="24"/>
          <w:szCs w:val="24"/>
        </w:rPr>
        <w:t>ugiere una gran naturalidad, sin embargo,</w:t>
      </w:r>
      <w:r w:rsidR="00D31D0D" w:rsidRPr="00D345C6">
        <w:rPr>
          <w:rFonts w:ascii="Times New Roman" w:hAnsi="Times New Roman" w:cs="Times New Roman"/>
          <w:sz w:val="24"/>
          <w:szCs w:val="24"/>
        </w:rPr>
        <w:t xml:space="preserve"> la </w:t>
      </w:r>
      <w:r w:rsidR="00E4452F" w:rsidRPr="00D345C6">
        <w:rPr>
          <w:rFonts w:ascii="Times New Roman" w:hAnsi="Times New Roman" w:cs="Times New Roman"/>
          <w:sz w:val="24"/>
          <w:szCs w:val="24"/>
        </w:rPr>
        <w:t>técn</w:t>
      </w:r>
      <w:r w:rsidR="00D31D0D" w:rsidRPr="00D345C6">
        <w:rPr>
          <w:rFonts w:ascii="Times New Roman" w:hAnsi="Times New Roman" w:cs="Times New Roman"/>
          <w:sz w:val="24"/>
          <w:szCs w:val="24"/>
        </w:rPr>
        <w:t>ica vocal conlleva un largo proceso de en</w:t>
      </w:r>
      <w:r w:rsidR="00637AA3" w:rsidRPr="00D345C6">
        <w:rPr>
          <w:rFonts w:ascii="Times New Roman" w:hAnsi="Times New Roman" w:cs="Times New Roman"/>
          <w:sz w:val="24"/>
          <w:szCs w:val="24"/>
        </w:rPr>
        <w:t>tendimiento físico-psicológico, por lo que requiere una construcción diferente en términos pedagógicos por lo</w:t>
      </w:r>
      <w:r w:rsidR="00E4452F" w:rsidRPr="00D345C6">
        <w:rPr>
          <w:rFonts w:ascii="Times New Roman" w:hAnsi="Times New Roman" w:cs="Times New Roman"/>
          <w:sz w:val="24"/>
          <w:szCs w:val="24"/>
        </w:rPr>
        <w:t xml:space="preserve"> imp</w:t>
      </w:r>
      <w:r w:rsidR="00717E18" w:rsidRPr="00D345C6">
        <w:rPr>
          <w:rFonts w:ascii="Times New Roman" w:hAnsi="Times New Roman" w:cs="Times New Roman"/>
          <w:sz w:val="24"/>
          <w:szCs w:val="24"/>
        </w:rPr>
        <w:t>alpable  del instrumento</w:t>
      </w:r>
      <w:r w:rsidR="00D31D0D" w:rsidRPr="00D345C6">
        <w:rPr>
          <w:rFonts w:ascii="Times New Roman" w:hAnsi="Times New Roman" w:cs="Times New Roman"/>
          <w:sz w:val="24"/>
          <w:szCs w:val="24"/>
        </w:rPr>
        <w:t xml:space="preserve">. </w:t>
      </w:r>
    </w:p>
    <w:p w:rsidR="00E4452F" w:rsidRPr="00D345C6" w:rsidRDefault="00717E18"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 </w:t>
      </w:r>
      <w:r w:rsidR="00637AA3" w:rsidRPr="00D345C6">
        <w:rPr>
          <w:rFonts w:ascii="Times New Roman" w:hAnsi="Times New Roman" w:cs="Times New Roman"/>
          <w:sz w:val="24"/>
          <w:szCs w:val="24"/>
        </w:rPr>
        <w:t>El cantante que ejerce la docencia</w:t>
      </w:r>
      <w:r w:rsidR="00A1381C" w:rsidRPr="00D345C6">
        <w:rPr>
          <w:rFonts w:ascii="Times New Roman" w:hAnsi="Times New Roman" w:cs="Times New Roman"/>
          <w:sz w:val="24"/>
          <w:szCs w:val="24"/>
        </w:rPr>
        <w:t xml:space="preserve"> en el bel canto debe conjeturar</w:t>
      </w:r>
      <w:r w:rsidR="00D31D0D" w:rsidRPr="00D345C6">
        <w:rPr>
          <w:rFonts w:ascii="Times New Roman" w:hAnsi="Times New Roman" w:cs="Times New Roman"/>
          <w:sz w:val="24"/>
          <w:szCs w:val="24"/>
        </w:rPr>
        <w:t xml:space="preserve"> una enorme responsabilid</w:t>
      </w:r>
      <w:r w:rsidR="00A1381C" w:rsidRPr="00D345C6">
        <w:rPr>
          <w:rFonts w:ascii="Times New Roman" w:hAnsi="Times New Roman" w:cs="Times New Roman"/>
          <w:sz w:val="24"/>
          <w:szCs w:val="24"/>
        </w:rPr>
        <w:t>ad al tratar de formar una voz para</w:t>
      </w:r>
      <w:r w:rsidR="00D31D0D" w:rsidRPr="00D345C6">
        <w:rPr>
          <w:rFonts w:ascii="Times New Roman" w:hAnsi="Times New Roman" w:cs="Times New Roman"/>
          <w:sz w:val="24"/>
          <w:szCs w:val="24"/>
        </w:rPr>
        <w:t xml:space="preserve"> finalmente</w:t>
      </w:r>
      <w:r w:rsidR="00A1381C" w:rsidRPr="00D345C6">
        <w:rPr>
          <w:rFonts w:ascii="Times New Roman" w:hAnsi="Times New Roman" w:cs="Times New Roman"/>
          <w:sz w:val="24"/>
          <w:szCs w:val="24"/>
        </w:rPr>
        <w:t xml:space="preserve"> tener un producto</w:t>
      </w:r>
      <w:r w:rsidR="00332241" w:rsidRPr="00D345C6">
        <w:rPr>
          <w:rFonts w:ascii="Times New Roman" w:hAnsi="Times New Roman" w:cs="Times New Roman"/>
          <w:sz w:val="24"/>
          <w:szCs w:val="24"/>
        </w:rPr>
        <w:t xml:space="preserve">, este es, </w:t>
      </w:r>
      <w:r w:rsidR="00D31D0D" w:rsidRPr="00D345C6">
        <w:rPr>
          <w:rFonts w:ascii="Times New Roman" w:hAnsi="Times New Roman" w:cs="Times New Roman"/>
          <w:sz w:val="24"/>
          <w:szCs w:val="24"/>
        </w:rPr>
        <w:t>un cantante,</w:t>
      </w:r>
      <w:r w:rsidR="00E4452F" w:rsidRPr="00D345C6">
        <w:rPr>
          <w:rFonts w:ascii="Times New Roman" w:hAnsi="Times New Roman" w:cs="Times New Roman"/>
          <w:sz w:val="24"/>
          <w:szCs w:val="24"/>
        </w:rPr>
        <w:t xml:space="preserve"> </w:t>
      </w:r>
      <w:r w:rsidR="00332241" w:rsidRPr="00D345C6">
        <w:rPr>
          <w:rFonts w:ascii="Times New Roman" w:hAnsi="Times New Roman" w:cs="Times New Roman"/>
          <w:sz w:val="24"/>
          <w:szCs w:val="24"/>
        </w:rPr>
        <w:t>por tal motivo;</w:t>
      </w:r>
      <w:r w:rsidR="00A1381C" w:rsidRPr="00D345C6">
        <w:rPr>
          <w:rFonts w:ascii="Times New Roman" w:hAnsi="Times New Roman" w:cs="Times New Roman"/>
          <w:sz w:val="24"/>
          <w:szCs w:val="24"/>
        </w:rPr>
        <w:t xml:space="preserve"> </w:t>
      </w:r>
      <w:r w:rsidR="00E4452F" w:rsidRPr="00D345C6">
        <w:rPr>
          <w:rFonts w:ascii="Times New Roman" w:hAnsi="Times New Roman" w:cs="Times New Roman"/>
          <w:sz w:val="24"/>
          <w:szCs w:val="24"/>
        </w:rPr>
        <w:t xml:space="preserve">debe </w:t>
      </w:r>
      <w:r w:rsidR="00A1381C" w:rsidRPr="00D345C6">
        <w:rPr>
          <w:rFonts w:ascii="Times New Roman" w:hAnsi="Times New Roman" w:cs="Times New Roman"/>
          <w:sz w:val="24"/>
          <w:szCs w:val="24"/>
        </w:rPr>
        <w:t>estar</w:t>
      </w:r>
      <w:r w:rsidR="00E4452F" w:rsidRPr="00D345C6">
        <w:rPr>
          <w:rFonts w:ascii="Times New Roman" w:hAnsi="Times New Roman" w:cs="Times New Roman"/>
          <w:sz w:val="24"/>
          <w:szCs w:val="24"/>
        </w:rPr>
        <w:t xml:space="preserve"> informado </w:t>
      </w:r>
      <w:r w:rsidR="00D31D0D" w:rsidRPr="00D345C6">
        <w:rPr>
          <w:rFonts w:ascii="Times New Roman" w:hAnsi="Times New Roman" w:cs="Times New Roman"/>
          <w:sz w:val="24"/>
          <w:szCs w:val="24"/>
        </w:rPr>
        <w:t>y actualizado en referencia al</w:t>
      </w:r>
      <w:r w:rsidR="00E4452F" w:rsidRPr="00D345C6">
        <w:rPr>
          <w:rFonts w:ascii="Times New Roman" w:hAnsi="Times New Roman" w:cs="Times New Roman"/>
          <w:sz w:val="24"/>
          <w:szCs w:val="24"/>
        </w:rPr>
        <w:t xml:space="preserve"> funcionamiento</w:t>
      </w:r>
      <w:r w:rsidR="00D31D0D" w:rsidRPr="00D345C6">
        <w:rPr>
          <w:rFonts w:ascii="Times New Roman" w:hAnsi="Times New Roman" w:cs="Times New Roman"/>
          <w:sz w:val="24"/>
          <w:szCs w:val="24"/>
        </w:rPr>
        <w:t xml:space="preserve"> del aparato vocal</w:t>
      </w:r>
      <w:r w:rsidR="00A1381C" w:rsidRPr="00D345C6">
        <w:rPr>
          <w:rFonts w:ascii="Times New Roman" w:hAnsi="Times New Roman" w:cs="Times New Roman"/>
          <w:sz w:val="24"/>
          <w:szCs w:val="24"/>
        </w:rPr>
        <w:t xml:space="preserve"> y su articulación con el funcionamiento fisiológico</w:t>
      </w:r>
      <w:r w:rsidR="00E4452F" w:rsidRPr="00D345C6">
        <w:rPr>
          <w:rFonts w:ascii="Times New Roman" w:hAnsi="Times New Roman" w:cs="Times New Roman"/>
          <w:sz w:val="24"/>
          <w:szCs w:val="24"/>
        </w:rPr>
        <w:t>.</w:t>
      </w:r>
      <w:r w:rsidR="00332241" w:rsidRPr="00D345C6">
        <w:rPr>
          <w:rFonts w:ascii="Times New Roman" w:hAnsi="Times New Roman" w:cs="Times New Roman"/>
          <w:sz w:val="24"/>
          <w:szCs w:val="24"/>
        </w:rPr>
        <w:t xml:space="preserve"> P</w:t>
      </w:r>
      <w:r w:rsidR="00A1381C" w:rsidRPr="00D345C6">
        <w:rPr>
          <w:rFonts w:ascii="Times New Roman" w:hAnsi="Times New Roman" w:cs="Times New Roman"/>
          <w:sz w:val="24"/>
          <w:szCs w:val="24"/>
        </w:rPr>
        <w:t>or otra parte, instaurar en la práctica docente l</w:t>
      </w:r>
      <w:r w:rsidR="00E04E35" w:rsidRPr="00D345C6">
        <w:rPr>
          <w:rFonts w:ascii="Times New Roman" w:hAnsi="Times New Roman" w:cs="Times New Roman"/>
          <w:sz w:val="24"/>
          <w:szCs w:val="24"/>
        </w:rPr>
        <w:t xml:space="preserve">a correcta indicación en el desarrollo de las </w:t>
      </w:r>
      <w:r w:rsidR="00E04E35" w:rsidRPr="00D345C6">
        <w:rPr>
          <w:rFonts w:ascii="Times New Roman" w:hAnsi="Times New Roman" w:cs="Times New Roman"/>
          <w:sz w:val="24"/>
          <w:szCs w:val="24"/>
        </w:rPr>
        <w:lastRenderedPageBreak/>
        <w:t>habi</w:t>
      </w:r>
      <w:r w:rsidR="00A1381C" w:rsidRPr="00D345C6">
        <w:rPr>
          <w:rFonts w:ascii="Times New Roman" w:hAnsi="Times New Roman" w:cs="Times New Roman"/>
          <w:sz w:val="24"/>
          <w:szCs w:val="24"/>
        </w:rPr>
        <w:t>lidade</w:t>
      </w:r>
      <w:r w:rsidR="00332241" w:rsidRPr="00D345C6">
        <w:rPr>
          <w:rFonts w:ascii="Times New Roman" w:hAnsi="Times New Roman" w:cs="Times New Roman"/>
          <w:sz w:val="24"/>
          <w:szCs w:val="24"/>
        </w:rPr>
        <w:t xml:space="preserve">s </w:t>
      </w:r>
      <w:r w:rsidR="00D1084A" w:rsidRPr="00D345C6">
        <w:rPr>
          <w:rFonts w:ascii="Times New Roman" w:hAnsi="Times New Roman" w:cs="Times New Roman"/>
          <w:sz w:val="24"/>
          <w:szCs w:val="24"/>
        </w:rPr>
        <w:t>propias</w:t>
      </w:r>
      <w:r w:rsidR="00332241" w:rsidRPr="00D345C6">
        <w:rPr>
          <w:rFonts w:ascii="Times New Roman" w:hAnsi="Times New Roman" w:cs="Times New Roman"/>
          <w:sz w:val="24"/>
          <w:szCs w:val="24"/>
        </w:rPr>
        <w:t xml:space="preserve"> y propicia</w:t>
      </w:r>
      <w:r w:rsidR="00A1381C" w:rsidRPr="00D345C6">
        <w:rPr>
          <w:rFonts w:ascii="Times New Roman" w:hAnsi="Times New Roman" w:cs="Times New Roman"/>
          <w:sz w:val="24"/>
          <w:szCs w:val="24"/>
        </w:rPr>
        <w:t xml:space="preserve"> en el sujeto para alcanzar competencias de orden</w:t>
      </w:r>
      <w:r w:rsidR="00E04E35" w:rsidRPr="00D345C6">
        <w:rPr>
          <w:rFonts w:ascii="Times New Roman" w:hAnsi="Times New Roman" w:cs="Times New Roman"/>
          <w:sz w:val="24"/>
          <w:szCs w:val="24"/>
        </w:rPr>
        <w:t xml:space="preserve"> puntual, pertinente y sana</w:t>
      </w:r>
      <w:r w:rsidR="00A1381C" w:rsidRPr="00D345C6">
        <w:rPr>
          <w:rFonts w:ascii="Times New Roman" w:hAnsi="Times New Roman" w:cs="Times New Roman"/>
          <w:sz w:val="24"/>
          <w:szCs w:val="24"/>
        </w:rPr>
        <w:t xml:space="preserve"> en la ejecución vocal</w:t>
      </w:r>
      <w:r w:rsidR="00E04E35" w:rsidRPr="00D345C6">
        <w:rPr>
          <w:rFonts w:ascii="Times New Roman" w:hAnsi="Times New Roman" w:cs="Times New Roman"/>
          <w:sz w:val="24"/>
          <w:szCs w:val="24"/>
        </w:rPr>
        <w:t xml:space="preserve">. </w:t>
      </w:r>
      <w:r w:rsidR="00905D16">
        <w:rPr>
          <w:rFonts w:ascii="Times New Roman" w:hAnsi="Times New Roman" w:cs="Times New Roman"/>
          <w:sz w:val="24"/>
          <w:szCs w:val="24"/>
        </w:rPr>
        <w:t xml:space="preserve">Por ello, </w:t>
      </w:r>
      <w:r w:rsidR="00332241" w:rsidRPr="00D345C6">
        <w:rPr>
          <w:rFonts w:ascii="Times New Roman" w:hAnsi="Times New Roman" w:cs="Times New Roman"/>
          <w:sz w:val="24"/>
          <w:szCs w:val="24"/>
        </w:rPr>
        <w:t>e</w:t>
      </w:r>
      <w:r w:rsidR="00A1381C" w:rsidRPr="00D345C6">
        <w:rPr>
          <w:rFonts w:ascii="Times New Roman" w:hAnsi="Times New Roman" w:cs="Times New Roman"/>
          <w:sz w:val="24"/>
          <w:szCs w:val="24"/>
        </w:rPr>
        <w:t xml:space="preserve">l maestro de canto </w:t>
      </w:r>
      <w:r w:rsidR="00E4452F" w:rsidRPr="00D345C6">
        <w:rPr>
          <w:rFonts w:ascii="Times New Roman" w:hAnsi="Times New Roman" w:cs="Times New Roman"/>
          <w:sz w:val="24"/>
          <w:szCs w:val="24"/>
        </w:rPr>
        <w:t xml:space="preserve">enfrenta </w:t>
      </w:r>
      <w:r w:rsidR="00A1381C" w:rsidRPr="00D345C6">
        <w:rPr>
          <w:rFonts w:ascii="Times New Roman" w:hAnsi="Times New Roman" w:cs="Times New Roman"/>
          <w:sz w:val="24"/>
          <w:szCs w:val="24"/>
        </w:rPr>
        <w:t>esfuerzos pedagógicos en torno a</w:t>
      </w:r>
      <w:r w:rsidR="00E4452F" w:rsidRPr="00D345C6">
        <w:rPr>
          <w:rFonts w:ascii="Times New Roman" w:hAnsi="Times New Roman" w:cs="Times New Roman"/>
          <w:sz w:val="24"/>
          <w:szCs w:val="24"/>
        </w:rPr>
        <w:t xml:space="preserve"> una tarea compleja y riesgosa al tratar de formar una voz, es decir, un instrumento profesional con habilidades para cantar durante horas, </w:t>
      </w:r>
      <w:r w:rsidR="00A1381C" w:rsidRPr="00D345C6">
        <w:rPr>
          <w:rFonts w:ascii="Times New Roman" w:hAnsi="Times New Roman" w:cs="Times New Roman"/>
          <w:sz w:val="24"/>
          <w:szCs w:val="24"/>
        </w:rPr>
        <w:t>sin que se presentes elementos de interferencia como lo son la fatiga vocal,</w:t>
      </w:r>
      <w:r w:rsidR="00E4452F" w:rsidRPr="00D345C6">
        <w:rPr>
          <w:rFonts w:ascii="Times New Roman" w:hAnsi="Times New Roman" w:cs="Times New Roman"/>
          <w:sz w:val="24"/>
          <w:szCs w:val="24"/>
        </w:rPr>
        <w:t xml:space="preserve"> sufrir enfermedades irreversibles,</w:t>
      </w:r>
      <w:r w:rsidR="00332241" w:rsidRPr="00D345C6">
        <w:rPr>
          <w:rFonts w:ascii="Times New Roman" w:hAnsi="Times New Roman" w:cs="Times New Roman"/>
          <w:sz w:val="24"/>
          <w:szCs w:val="24"/>
        </w:rPr>
        <w:t xml:space="preserve"> entre otra</w:t>
      </w:r>
      <w:r w:rsidR="00A1381C" w:rsidRPr="00D345C6">
        <w:rPr>
          <w:rFonts w:ascii="Times New Roman" w:hAnsi="Times New Roman" w:cs="Times New Roman"/>
          <w:sz w:val="24"/>
          <w:szCs w:val="24"/>
        </w:rPr>
        <w:t xml:space="preserve">s, que tienen altas  probabilidades debido al complejo sistema del </w:t>
      </w:r>
      <w:r w:rsidR="00E4452F" w:rsidRPr="00D345C6">
        <w:rPr>
          <w:rFonts w:ascii="Times New Roman" w:hAnsi="Times New Roman" w:cs="Times New Roman"/>
          <w:sz w:val="24"/>
          <w:szCs w:val="24"/>
        </w:rPr>
        <w:t xml:space="preserve">aparato </w:t>
      </w:r>
      <w:proofErr w:type="spellStart"/>
      <w:r w:rsidR="00E4452F" w:rsidRPr="00D345C6">
        <w:rPr>
          <w:rFonts w:ascii="Times New Roman" w:hAnsi="Times New Roman" w:cs="Times New Roman"/>
          <w:sz w:val="24"/>
          <w:szCs w:val="24"/>
        </w:rPr>
        <w:t>fonatorio</w:t>
      </w:r>
      <w:proofErr w:type="spellEnd"/>
      <w:r w:rsidR="00E4452F" w:rsidRPr="00D345C6">
        <w:rPr>
          <w:rFonts w:ascii="Times New Roman" w:hAnsi="Times New Roman" w:cs="Times New Roman"/>
          <w:sz w:val="24"/>
          <w:szCs w:val="24"/>
        </w:rPr>
        <w:t xml:space="preserve">. </w:t>
      </w:r>
    </w:p>
    <w:p w:rsidR="00FE3B91" w:rsidRPr="00D345C6" w:rsidRDefault="00E4452F"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Un maestro efectivo solamente en el sentido artístico, no</w:t>
      </w:r>
      <w:r w:rsidR="00FE3B91" w:rsidRPr="00D345C6">
        <w:rPr>
          <w:rFonts w:ascii="Times New Roman" w:hAnsi="Times New Roman" w:cs="Times New Roman"/>
          <w:sz w:val="24"/>
          <w:szCs w:val="24"/>
        </w:rPr>
        <w:t xml:space="preserve"> es necesario para cumplir</w:t>
      </w:r>
      <w:r w:rsidRPr="00D345C6">
        <w:rPr>
          <w:rFonts w:ascii="Times New Roman" w:hAnsi="Times New Roman" w:cs="Times New Roman"/>
          <w:sz w:val="24"/>
          <w:szCs w:val="24"/>
        </w:rPr>
        <w:t xml:space="preserve"> co</w:t>
      </w:r>
      <w:r w:rsidR="00FE3B91" w:rsidRPr="00D345C6">
        <w:rPr>
          <w:rFonts w:ascii="Times New Roman" w:hAnsi="Times New Roman" w:cs="Times New Roman"/>
          <w:sz w:val="24"/>
          <w:szCs w:val="24"/>
        </w:rPr>
        <w:t>n lo necesario para entender la pertinencia</w:t>
      </w:r>
      <w:r w:rsidRPr="00D345C6">
        <w:rPr>
          <w:rFonts w:ascii="Times New Roman" w:hAnsi="Times New Roman" w:cs="Times New Roman"/>
          <w:sz w:val="24"/>
          <w:szCs w:val="24"/>
        </w:rPr>
        <w:t xml:space="preserve"> a las verdaderas </w:t>
      </w:r>
      <w:r w:rsidR="00FE3B91" w:rsidRPr="00D345C6">
        <w:rPr>
          <w:rFonts w:ascii="Times New Roman" w:hAnsi="Times New Roman" w:cs="Times New Roman"/>
          <w:sz w:val="24"/>
          <w:szCs w:val="24"/>
        </w:rPr>
        <w:t>insuficiencias vocales</w:t>
      </w:r>
      <w:r w:rsidRPr="00D345C6">
        <w:rPr>
          <w:rFonts w:ascii="Times New Roman" w:hAnsi="Times New Roman" w:cs="Times New Roman"/>
          <w:sz w:val="24"/>
          <w:szCs w:val="24"/>
        </w:rPr>
        <w:t xml:space="preserve"> de un can</w:t>
      </w:r>
      <w:r w:rsidR="00FE3B91" w:rsidRPr="00D345C6">
        <w:rPr>
          <w:rFonts w:ascii="Times New Roman" w:hAnsi="Times New Roman" w:cs="Times New Roman"/>
          <w:sz w:val="24"/>
          <w:szCs w:val="24"/>
        </w:rPr>
        <w:t>tante en formación; pues éste, el docente, debe</w:t>
      </w:r>
      <w:r w:rsidRPr="00D345C6">
        <w:rPr>
          <w:rFonts w:ascii="Times New Roman" w:hAnsi="Times New Roman" w:cs="Times New Roman"/>
          <w:sz w:val="24"/>
          <w:szCs w:val="24"/>
        </w:rPr>
        <w:t xml:space="preserve"> trabajar como una especie de entrenador, así como el entrenador de un deportista monitoreando el rendimiento vocal</w:t>
      </w:r>
      <w:r w:rsidR="00E04E35" w:rsidRPr="00D345C6">
        <w:rPr>
          <w:rFonts w:ascii="Times New Roman" w:hAnsi="Times New Roman" w:cs="Times New Roman"/>
          <w:sz w:val="24"/>
          <w:szCs w:val="24"/>
        </w:rPr>
        <w:t xml:space="preserve"> y </w:t>
      </w:r>
      <w:r w:rsidRPr="00D345C6">
        <w:rPr>
          <w:rFonts w:ascii="Times New Roman" w:hAnsi="Times New Roman" w:cs="Times New Roman"/>
          <w:sz w:val="24"/>
          <w:szCs w:val="24"/>
        </w:rPr>
        <w:t xml:space="preserve">la salud del instrumento. </w:t>
      </w:r>
    </w:p>
    <w:p w:rsidR="00E04E35" w:rsidRPr="00D345C6" w:rsidRDefault="00E04E35"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La historia del canto comienza desde lejanos tiempos en Egipto, hace más de 4000 años </w:t>
      </w:r>
      <w:proofErr w:type="spellStart"/>
      <w:r w:rsidRPr="00D345C6">
        <w:rPr>
          <w:rFonts w:ascii="Times New Roman" w:hAnsi="Times New Roman" w:cs="Times New Roman"/>
          <w:sz w:val="24"/>
          <w:szCs w:val="24"/>
        </w:rPr>
        <w:t>a.n.e</w:t>
      </w:r>
      <w:proofErr w:type="spellEnd"/>
      <w:r w:rsidRPr="00D345C6">
        <w:rPr>
          <w:rFonts w:ascii="Times New Roman" w:hAnsi="Times New Roman" w:cs="Times New Roman"/>
          <w:sz w:val="24"/>
          <w:szCs w:val="24"/>
        </w:rPr>
        <w:t>.  El hombre sentía la necesidad de expresarse mediante el lenguaje cantado, festejando la caza, el llamado a la guerra, o para el sacrificio de algún ritual, agradeciendo a los dioses con sonidos.</w:t>
      </w:r>
      <w:r w:rsidR="00357291" w:rsidRPr="00D345C6">
        <w:rPr>
          <w:rFonts w:ascii="Times New Roman" w:hAnsi="Times New Roman" w:cs="Times New Roman"/>
          <w:sz w:val="24"/>
          <w:szCs w:val="24"/>
        </w:rPr>
        <w:t xml:space="preserve"> El canto surgió </w:t>
      </w:r>
      <w:r w:rsidR="00717E18" w:rsidRPr="00D345C6">
        <w:rPr>
          <w:rFonts w:ascii="Times New Roman" w:hAnsi="Times New Roman" w:cs="Times New Roman"/>
          <w:sz w:val="24"/>
          <w:szCs w:val="24"/>
        </w:rPr>
        <w:t xml:space="preserve">entonces </w:t>
      </w:r>
      <w:r w:rsidR="00357291" w:rsidRPr="00D345C6">
        <w:rPr>
          <w:rFonts w:ascii="Times New Roman" w:hAnsi="Times New Roman" w:cs="Times New Roman"/>
          <w:sz w:val="24"/>
          <w:szCs w:val="24"/>
        </w:rPr>
        <w:t>como expresión,</w:t>
      </w:r>
      <w:r w:rsidR="002234AE" w:rsidRPr="00D345C6">
        <w:rPr>
          <w:rFonts w:ascii="Times New Roman" w:hAnsi="Times New Roman" w:cs="Times New Roman"/>
          <w:sz w:val="24"/>
          <w:szCs w:val="24"/>
        </w:rPr>
        <w:t xml:space="preserve"> después del nacimiento del coro en la antigua Grecia,</w:t>
      </w:r>
      <w:r w:rsidR="00357291" w:rsidRPr="00D345C6">
        <w:rPr>
          <w:rFonts w:ascii="Times New Roman" w:hAnsi="Times New Roman" w:cs="Times New Roman"/>
          <w:sz w:val="24"/>
          <w:szCs w:val="24"/>
        </w:rPr>
        <w:t xml:space="preserve"> posteriormente se develó en estilos más complejos c</w:t>
      </w:r>
      <w:r w:rsidR="002234AE" w:rsidRPr="00D345C6">
        <w:rPr>
          <w:rFonts w:ascii="Times New Roman" w:hAnsi="Times New Roman" w:cs="Times New Roman"/>
          <w:sz w:val="24"/>
          <w:szCs w:val="24"/>
        </w:rPr>
        <w:t xml:space="preserve">omo el madrigal y la </w:t>
      </w:r>
      <w:proofErr w:type="spellStart"/>
      <w:r w:rsidR="002234AE" w:rsidRPr="00D345C6">
        <w:rPr>
          <w:rFonts w:ascii="Times New Roman" w:hAnsi="Times New Roman" w:cs="Times New Roman"/>
          <w:sz w:val="24"/>
          <w:szCs w:val="24"/>
        </w:rPr>
        <w:t>chanson</w:t>
      </w:r>
      <w:proofErr w:type="spellEnd"/>
      <w:r w:rsidR="002234AE" w:rsidRPr="00D345C6">
        <w:rPr>
          <w:rFonts w:ascii="Times New Roman" w:hAnsi="Times New Roman" w:cs="Times New Roman"/>
          <w:sz w:val="24"/>
          <w:szCs w:val="24"/>
        </w:rPr>
        <w:t xml:space="preserve"> en Italia y Francia respectivamente y en una evolución de muchos siglos, surge entonces la ópera.</w:t>
      </w:r>
    </w:p>
    <w:p w:rsidR="002234AE" w:rsidRPr="00D345C6" w:rsidRDefault="002234AE"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A través del tiempo se desarrollaron diferentes escuelas de técnica vocal en Europa, la técnica italiana de gran cl</w:t>
      </w:r>
      <w:r w:rsidR="00332241" w:rsidRPr="00D345C6">
        <w:rPr>
          <w:rFonts w:ascii="Times New Roman" w:hAnsi="Times New Roman" w:cs="Times New Roman"/>
          <w:sz w:val="24"/>
          <w:szCs w:val="24"/>
        </w:rPr>
        <w:t>aridad tonal y dicción pura;</w:t>
      </w:r>
      <w:r w:rsidRPr="00D345C6">
        <w:rPr>
          <w:rFonts w:ascii="Times New Roman" w:hAnsi="Times New Roman" w:cs="Times New Roman"/>
          <w:sz w:val="24"/>
          <w:szCs w:val="24"/>
        </w:rPr>
        <w:t xml:space="preserve"> donde </w:t>
      </w:r>
      <w:r w:rsidR="00332241" w:rsidRPr="00D345C6">
        <w:rPr>
          <w:rFonts w:ascii="Times New Roman" w:hAnsi="Times New Roman" w:cs="Times New Roman"/>
          <w:sz w:val="24"/>
          <w:szCs w:val="24"/>
        </w:rPr>
        <w:t xml:space="preserve">surgen </w:t>
      </w:r>
      <w:r w:rsidRPr="00D345C6">
        <w:rPr>
          <w:rFonts w:ascii="Times New Roman" w:hAnsi="Times New Roman" w:cs="Times New Roman"/>
          <w:sz w:val="24"/>
          <w:szCs w:val="24"/>
        </w:rPr>
        <w:t>compositor</w:t>
      </w:r>
      <w:r w:rsidR="00C32FA5" w:rsidRPr="00D345C6">
        <w:rPr>
          <w:rFonts w:ascii="Times New Roman" w:hAnsi="Times New Roman" w:cs="Times New Roman"/>
          <w:sz w:val="24"/>
          <w:szCs w:val="24"/>
        </w:rPr>
        <w:t xml:space="preserve">es representativos como </w:t>
      </w:r>
      <w:proofErr w:type="spellStart"/>
      <w:r w:rsidR="00C32FA5" w:rsidRPr="00D345C6">
        <w:rPr>
          <w:rFonts w:ascii="Times New Roman" w:hAnsi="Times New Roman" w:cs="Times New Roman"/>
          <w:sz w:val="24"/>
          <w:szCs w:val="24"/>
        </w:rPr>
        <w:t>Caccini</w:t>
      </w:r>
      <w:proofErr w:type="spellEnd"/>
      <w:r w:rsidR="00C32FA5" w:rsidRPr="00D345C6">
        <w:rPr>
          <w:rFonts w:ascii="Times New Roman" w:hAnsi="Times New Roman" w:cs="Times New Roman"/>
          <w:sz w:val="24"/>
          <w:szCs w:val="24"/>
        </w:rPr>
        <w:t xml:space="preserve"> (siglo XVI) </w:t>
      </w:r>
      <w:r w:rsidRPr="00D345C6">
        <w:rPr>
          <w:rFonts w:ascii="Times New Roman" w:hAnsi="Times New Roman" w:cs="Times New Roman"/>
          <w:sz w:val="24"/>
          <w:szCs w:val="24"/>
        </w:rPr>
        <w:t xml:space="preserve">o </w:t>
      </w:r>
      <w:proofErr w:type="spellStart"/>
      <w:r w:rsidRPr="00D345C6">
        <w:rPr>
          <w:rFonts w:ascii="Times New Roman" w:hAnsi="Times New Roman" w:cs="Times New Roman"/>
          <w:sz w:val="24"/>
          <w:szCs w:val="24"/>
        </w:rPr>
        <w:t>Scarlatti</w:t>
      </w:r>
      <w:proofErr w:type="spellEnd"/>
      <w:r w:rsidR="00C32FA5" w:rsidRPr="00D345C6">
        <w:rPr>
          <w:rFonts w:ascii="Times New Roman" w:hAnsi="Times New Roman" w:cs="Times New Roman"/>
          <w:sz w:val="24"/>
          <w:szCs w:val="24"/>
        </w:rPr>
        <w:t xml:space="preserve"> (siglo XVII-XVIII)</w:t>
      </w:r>
      <w:r w:rsidR="00332241" w:rsidRPr="00D345C6">
        <w:rPr>
          <w:rFonts w:ascii="Times New Roman" w:hAnsi="Times New Roman" w:cs="Times New Roman"/>
          <w:sz w:val="24"/>
          <w:szCs w:val="24"/>
        </w:rPr>
        <w:t>, quienes comenzaron a crear</w:t>
      </w:r>
      <w:r w:rsidRPr="00D345C6">
        <w:rPr>
          <w:rFonts w:ascii="Times New Roman" w:hAnsi="Times New Roman" w:cs="Times New Roman"/>
          <w:sz w:val="24"/>
          <w:szCs w:val="24"/>
        </w:rPr>
        <w:t xml:space="preserve"> </w:t>
      </w:r>
      <w:r w:rsidR="00332241" w:rsidRPr="00D345C6">
        <w:rPr>
          <w:rFonts w:ascii="Times New Roman" w:hAnsi="Times New Roman" w:cs="Times New Roman"/>
          <w:sz w:val="24"/>
          <w:szCs w:val="24"/>
        </w:rPr>
        <w:t>obras de importancia universal surgiendo así,</w:t>
      </w:r>
      <w:r w:rsidRPr="00D345C6">
        <w:rPr>
          <w:rFonts w:ascii="Times New Roman" w:hAnsi="Times New Roman" w:cs="Times New Roman"/>
          <w:sz w:val="24"/>
          <w:szCs w:val="24"/>
        </w:rPr>
        <w:t xml:space="preserve"> la técnica francesa,</w:t>
      </w:r>
      <w:r w:rsidR="00332241" w:rsidRPr="00D345C6">
        <w:rPr>
          <w:rFonts w:ascii="Times New Roman" w:hAnsi="Times New Roman" w:cs="Times New Roman"/>
          <w:sz w:val="24"/>
          <w:szCs w:val="24"/>
        </w:rPr>
        <w:t xml:space="preserve"> caracterizada por el refinamiento de</w:t>
      </w:r>
      <w:r w:rsidRPr="00D345C6">
        <w:rPr>
          <w:rFonts w:ascii="Times New Roman" w:hAnsi="Times New Roman" w:cs="Times New Roman"/>
          <w:sz w:val="24"/>
          <w:szCs w:val="24"/>
        </w:rPr>
        <w:t xml:space="preserve"> sonidos redondos y aterciopelados que demostrar</w:t>
      </w:r>
      <w:r w:rsidR="00C32FA5" w:rsidRPr="00D345C6">
        <w:rPr>
          <w:rFonts w:ascii="Times New Roman" w:hAnsi="Times New Roman" w:cs="Times New Roman"/>
          <w:sz w:val="24"/>
          <w:szCs w:val="24"/>
        </w:rPr>
        <w:t xml:space="preserve">on su valía en la obra de </w:t>
      </w:r>
      <w:proofErr w:type="spellStart"/>
      <w:r w:rsidR="00C32FA5" w:rsidRPr="00D345C6">
        <w:rPr>
          <w:rFonts w:ascii="Times New Roman" w:hAnsi="Times New Roman" w:cs="Times New Roman"/>
          <w:sz w:val="24"/>
          <w:szCs w:val="24"/>
        </w:rPr>
        <w:t>Lully</w:t>
      </w:r>
      <w:proofErr w:type="spellEnd"/>
      <w:r w:rsidR="00C32FA5" w:rsidRPr="00D345C6">
        <w:rPr>
          <w:rFonts w:ascii="Times New Roman" w:hAnsi="Times New Roman" w:cs="Times New Roman"/>
          <w:sz w:val="24"/>
          <w:szCs w:val="24"/>
        </w:rPr>
        <w:t xml:space="preserve"> (siglo XVII) </w:t>
      </w:r>
      <w:r w:rsidRPr="00D345C6">
        <w:rPr>
          <w:rFonts w:ascii="Times New Roman" w:hAnsi="Times New Roman" w:cs="Times New Roman"/>
          <w:sz w:val="24"/>
          <w:szCs w:val="24"/>
        </w:rPr>
        <w:t xml:space="preserve">o </w:t>
      </w:r>
      <w:proofErr w:type="spellStart"/>
      <w:r w:rsidRPr="00D345C6">
        <w:rPr>
          <w:rFonts w:ascii="Times New Roman" w:hAnsi="Times New Roman" w:cs="Times New Roman"/>
          <w:sz w:val="24"/>
          <w:szCs w:val="24"/>
        </w:rPr>
        <w:t>Rameau</w:t>
      </w:r>
      <w:proofErr w:type="spellEnd"/>
      <w:r w:rsidRPr="00D345C6">
        <w:rPr>
          <w:rFonts w:ascii="Times New Roman" w:hAnsi="Times New Roman" w:cs="Times New Roman"/>
          <w:sz w:val="24"/>
          <w:szCs w:val="24"/>
        </w:rPr>
        <w:t>.</w:t>
      </w:r>
      <w:r w:rsidR="00332241" w:rsidRPr="00D345C6">
        <w:rPr>
          <w:rFonts w:ascii="Times New Roman" w:hAnsi="Times New Roman" w:cs="Times New Roman"/>
          <w:sz w:val="24"/>
          <w:szCs w:val="24"/>
        </w:rPr>
        <w:t xml:space="preserve"> </w:t>
      </w:r>
      <w:r w:rsidRPr="00D345C6">
        <w:rPr>
          <w:rFonts w:ascii="Times New Roman" w:hAnsi="Times New Roman" w:cs="Times New Roman"/>
          <w:sz w:val="24"/>
          <w:szCs w:val="24"/>
        </w:rPr>
        <w:t xml:space="preserve"> </w:t>
      </w:r>
      <w:r w:rsidR="00FE3B91" w:rsidRPr="00D345C6">
        <w:rPr>
          <w:rFonts w:ascii="Times New Roman" w:hAnsi="Times New Roman" w:cs="Times New Roman"/>
          <w:sz w:val="24"/>
          <w:szCs w:val="24"/>
        </w:rPr>
        <w:t>Desde otra perspectiva, t</w:t>
      </w:r>
      <w:r w:rsidRPr="00D345C6">
        <w:rPr>
          <w:rFonts w:ascii="Times New Roman" w:hAnsi="Times New Roman" w:cs="Times New Roman"/>
          <w:sz w:val="24"/>
          <w:szCs w:val="24"/>
        </w:rPr>
        <w:t>ambién aparece la escuela alemana en donde los recursos técnicos eran muy efectivos con un</w:t>
      </w:r>
      <w:r w:rsidR="00122D0F" w:rsidRPr="00D345C6">
        <w:rPr>
          <w:rFonts w:ascii="Times New Roman" w:hAnsi="Times New Roman" w:cs="Times New Roman"/>
          <w:sz w:val="24"/>
          <w:szCs w:val="24"/>
        </w:rPr>
        <w:t xml:space="preserve">a técnica gutural, </w:t>
      </w:r>
      <w:proofErr w:type="gramStart"/>
      <w:r w:rsidR="00122D0F" w:rsidRPr="00D345C6">
        <w:rPr>
          <w:rFonts w:ascii="Times New Roman" w:hAnsi="Times New Roman" w:cs="Times New Roman"/>
          <w:sz w:val="24"/>
          <w:szCs w:val="24"/>
        </w:rPr>
        <w:t>propio</w:t>
      </w:r>
      <w:proofErr w:type="gramEnd"/>
      <w:r w:rsidR="00122D0F" w:rsidRPr="00D345C6">
        <w:rPr>
          <w:rFonts w:ascii="Times New Roman" w:hAnsi="Times New Roman" w:cs="Times New Roman"/>
          <w:sz w:val="24"/>
          <w:szCs w:val="24"/>
        </w:rPr>
        <w:t xml:space="preserve"> del idioma que a veces es ejercido con un </w:t>
      </w:r>
      <w:r w:rsidRPr="00D345C6">
        <w:rPr>
          <w:rFonts w:ascii="Times New Roman" w:hAnsi="Times New Roman" w:cs="Times New Roman"/>
          <w:sz w:val="24"/>
          <w:szCs w:val="24"/>
        </w:rPr>
        <w:t xml:space="preserve"> excesivo cubrimiento del sonido, que dio a la voz un tono más oscuro y voluminoso.</w:t>
      </w:r>
    </w:p>
    <w:p w:rsidR="0013715A" w:rsidRPr="00D345C6" w:rsidRDefault="0013715A"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Ejercer una correcta técnica vocal conlleva de forma generalizada dos procesos mayores</w:t>
      </w:r>
      <w:r w:rsidR="00122D0F" w:rsidRPr="00D345C6">
        <w:rPr>
          <w:rFonts w:ascii="Times New Roman" w:hAnsi="Times New Roman" w:cs="Times New Roman"/>
          <w:sz w:val="24"/>
          <w:szCs w:val="24"/>
        </w:rPr>
        <w:t>, explicado en el presente artículo, el primero es</w:t>
      </w:r>
      <w:r w:rsidRPr="00D345C6">
        <w:rPr>
          <w:rFonts w:ascii="Times New Roman" w:hAnsi="Times New Roman" w:cs="Times New Roman"/>
          <w:sz w:val="24"/>
          <w:szCs w:val="24"/>
        </w:rPr>
        <w:t xml:space="preserve"> el apoyo del aire (diafragma) y</w:t>
      </w:r>
      <w:r w:rsidR="00852543" w:rsidRPr="00D345C6">
        <w:rPr>
          <w:rFonts w:ascii="Times New Roman" w:hAnsi="Times New Roman" w:cs="Times New Roman"/>
          <w:sz w:val="24"/>
          <w:szCs w:val="24"/>
        </w:rPr>
        <w:t xml:space="preserve"> </w:t>
      </w:r>
      <w:r w:rsidR="00122D0F" w:rsidRPr="00D345C6">
        <w:rPr>
          <w:rFonts w:ascii="Times New Roman" w:hAnsi="Times New Roman" w:cs="Times New Roman"/>
          <w:sz w:val="24"/>
          <w:szCs w:val="24"/>
        </w:rPr>
        <w:t xml:space="preserve">el segundo </w:t>
      </w:r>
      <w:r w:rsidR="00122D0F" w:rsidRPr="00D345C6">
        <w:rPr>
          <w:rFonts w:ascii="Times New Roman" w:hAnsi="Times New Roman" w:cs="Times New Roman"/>
          <w:sz w:val="24"/>
          <w:szCs w:val="24"/>
        </w:rPr>
        <w:lastRenderedPageBreak/>
        <w:t xml:space="preserve">es </w:t>
      </w:r>
      <w:r w:rsidR="00852543" w:rsidRPr="00D345C6">
        <w:rPr>
          <w:rFonts w:ascii="Times New Roman" w:hAnsi="Times New Roman" w:cs="Times New Roman"/>
          <w:sz w:val="24"/>
          <w:szCs w:val="24"/>
        </w:rPr>
        <w:t>la resonancia.</w:t>
      </w:r>
      <w:r w:rsidRPr="00D345C6">
        <w:rPr>
          <w:rFonts w:ascii="Times New Roman" w:hAnsi="Times New Roman" w:cs="Times New Roman"/>
          <w:sz w:val="24"/>
          <w:szCs w:val="24"/>
        </w:rPr>
        <w:t xml:space="preserve"> Otros maestros los asumen como correcta respiración y el apoyo del sonido. Richard Miller</w:t>
      </w:r>
      <w:r w:rsidR="00122D0F" w:rsidRPr="00D345C6">
        <w:rPr>
          <w:rFonts w:ascii="Times New Roman" w:hAnsi="Times New Roman" w:cs="Times New Roman"/>
          <w:sz w:val="24"/>
          <w:szCs w:val="24"/>
        </w:rPr>
        <w:t xml:space="preserve"> (2004) refiere</w:t>
      </w:r>
      <w:r w:rsidRPr="00D345C6">
        <w:rPr>
          <w:rFonts w:ascii="Times New Roman" w:hAnsi="Times New Roman" w:cs="Times New Roman"/>
          <w:sz w:val="24"/>
          <w:szCs w:val="24"/>
        </w:rPr>
        <w:t xml:space="preserve"> </w:t>
      </w:r>
      <w:r w:rsidR="00122D0F" w:rsidRPr="00D345C6">
        <w:rPr>
          <w:rFonts w:ascii="Times New Roman" w:hAnsi="Times New Roman" w:cs="Times New Roman"/>
          <w:sz w:val="24"/>
          <w:szCs w:val="24"/>
        </w:rPr>
        <w:t xml:space="preserve">que </w:t>
      </w:r>
      <w:r w:rsidR="00B6394B" w:rsidRPr="00D345C6">
        <w:rPr>
          <w:rFonts w:ascii="Times New Roman" w:hAnsi="Times New Roman" w:cs="Times New Roman"/>
          <w:sz w:val="24"/>
          <w:szCs w:val="24"/>
        </w:rPr>
        <w:t>"</w:t>
      </w:r>
      <w:r w:rsidR="00122D0F" w:rsidRPr="00D345C6">
        <w:rPr>
          <w:rFonts w:ascii="Times New Roman" w:hAnsi="Times New Roman" w:cs="Times New Roman"/>
          <w:sz w:val="24"/>
          <w:szCs w:val="24"/>
        </w:rPr>
        <w:t xml:space="preserve">la </w:t>
      </w:r>
      <w:r w:rsidRPr="00D345C6">
        <w:rPr>
          <w:rFonts w:ascii="Times New Roman" w:hAnsi="Times New Roman" w:cs="Times New Roman"/>
          <w:sz w:val="24"/>
          <w:szCs w:val="24"/>
        </w:rPr>
        <w:t xml:space="preserve"> técnica vocal puede ser clasificada por su aproximación a tres componentes mayores: el manejo del aire, funciones laríngeas y el manejo de la resonancia. El maestro que vaya clamando por tener secretos no descubiertos, o estar en posesión de un conocimiento único no puede estar familiarizado por la vasta literatura sobre la pedagogía del canto”</w:t>
      </w:r>
      <w:r w:rsidR="00B6264C" w:rsidRPr="00D345C6">
        <w:rPr>
          <w:rFonts w:ascii="Times New Roman" w:hAnsi="Times New Roman" w:cs="Times New Roman"/>
          <w:sz w:val="24"/>
          <w:szCs w:val="24"/>
        </w:rPr>
        <w:t xml:space="preserve"> (p. 450)</w:t>
      </w:r>
      <w:r w:rsidRPr="00D345C6">
        <w:rPr>
          <w:rStyle w:val="Refdenotaalpie"/>
          <w:rFonts w:ascii="Times New Roman" w:hAnsi="Times New Roman" w:cs="Times New Roman"/>
          <w:sz w:val="24"/>
          <w:szCs w:val="24"/>
        </w:rPr>
        <w:footnoteReference w:id="2"/>
      </w:r>
    </w:p>
    <w:p w:rsidR="0013715A" w:rsidRPr="00D345C6" w:rsidRDefault="00B6264C"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Existe la</w:t>
      </w:r>
      <w:r w:rsidR="00852543" w:rsidRPr="00D345C6">
        <w:rPr>
          <w:rFonts w:ascii="Times New Roman" w:hAnsi="Times New Roman" w:cs="Times New Roman"/>
          <w:sz w:val="24"/>
          <w:szCs w:val="24"/>
        </w:rPr>
        <w:t xml:space="preserve"> importan</w:t>
      </w:r>
      <w:r w:rsidRPr="00D345C6">
        <w:rPr>
          <w:rFonts w:ascii="Times New Roman" w:hAnsi="Times New Roman" w:cs="Times New Roman"/>
          <w:sz w:val="24"/>
          <w:szCs w:val="24"/>
        </w:rPr>
        <w:t>cia donde el cantante intérprete y</w:t>
      </w:r>
      <w:r w:rsidR="00852543" w:rsidRPr="00D345C6">
        <w:rPr>
          <w:rFonts w:ascii="Times New Roman" w:hAnsi="Times New Roman" w:cs="Times New Roman"/>
          <w:sz w:val="24"/>
          <w:szCs w:val="24"/>
        </w:rPr>
        <w:t xml:space="preserve"> el educador de la voz, conozca a fondo cuáles son las partes que componen el instrumento vocal y cuál es su correcto fun</w:t>
      </w:r>
      <w:r w:rsidRPr="00D345C6">
        <w:rPr>
          <w:rFonts w:ascii="Times New Roman" w:hAnsi="Times New Roman" w:cs="Times New Roman"/>
          <w:sz w:val="24"/>
          <w:szCs w:val="24"/>
        </w:rPr>
        <w:t>cionamiento, pues de otra forma</w:t>
      </w:r>
      <w:r w:rsidR="00852543" w:rsidRPr="00D345C6">
        <w:rPr>
          <w:rFonts w:ascii="Times New Roman" w:hAnsi="Times New Roman" w:cs="Times New Roman"/>
          <w:sz w:val="24"/>
          <w:szCs w:val="24"/>
        </w:rPr>
        <w:t xml:space="preserve">, se corre el riesgo de desarrollar un canto y/o enseñanza de carácter puramente empírico, sostenido en experimentos </w:t>
      </w:r>
      <w:r w:rsidRPr="00D345C6">
        <w:rPr>
          <w:rFonts w:ascii="Times New Roman" w:hAnsi="Times New Roman" w:cs="Times New Roman"/>
          <w:sz w:val="24"/>
          <w:szCs w:val="24"/>
        </w:rPr>
        <w:t>vocales fallidos y sin fundamentarlo</w:t>
      </w:r>
      <w:r w:rsidR="00852543" w:rsidRPr="00D345C6">
        <w:rPr>
          <w:rFonts w:ascii="Times New Roman" w:hAnsi="Times New Roman" w:cs="Times New Roman"/>
          <w:sz w:val="24"/>
          <w:szCs w:val="24"/>
        </w:rPr>
        <w:t xml:space="preserve"> </w:t>
      </w:r>
      <w:r w:rsidRPr="00D345C6">
        <w:rPr>
          <w:rFonts w:ascii="Times New Roman" w:hAnsi="Times New Roman" w:cs="Times New Roman"/>
          <w:sz w:val="24"/>
          <w:szCs w:val="24"/>
        </w:rPr>
        <w:t xml:space="preserve">en una </w:t>
      </w:r>
      <w:r w:rsidR="00852543" w:rsidRPr="00D345C6">
        <w:rPr>
          <w:rFonts w:ascii="Times New Roman" w:hAnsi="Times New Roman" w:cs="Times New Roman"/>
          <w:sz w:val="24"/>
          <w:szCs w:val="24"/>
        </w:rPr>
        <w:t>base</w:t>
      </w:r>
      <w:r w:rsidRPr="00D345C6">
        <w:rPr>
          <w:rFonts w:ascii="Times New Roman" w:hAnsi="Times New Roman" w:cs="Times New Roman"/>
          <w:sz w:val="24"/>
          <w:szCs w:val="24"/>
        </w:rPr>
        <w:t xml:space="preserve"> de organización integral pedagógica</w:t>
      </w:r>
      <w:r w:rsidR="00852543" w:rsidRPr="00D345C6">
        <w:rPr>
          <w:rFonts w:ascii="Times New Roman" w:hAnsi="Times New Roman" w:cs="Times New Roman"/>
          <w:sz w:val="24"/>
          <w:szCs w:val="24"/>
        </w:rPr>
        <w:t>.</w:t>
      </w:r>
    </w:p>
    <w:p w:rsidR="00852543" w:rsidRPr="00D345C6" w:rsidRDefault="006E2A6E"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Un cantante que no conozca previamente el funcionamiento</w:t>
      </w:r>
      <w:r w:rsidR="00852543" w:rsidRPr="00D345C6">
        <w:rPr>
          <w:rFonts w:ascii="Times New Roman" w:hAnsi="Times New Roman" w:cs="Times New Roman"/>
          <w:sz w:val="24"/>
          <w:szCs w:val="24"/>
        </w:rPr>
        <w:t xml:space="preserve"> de la integralidad corporal-fisiológica junto a la práctica cotidiana de su instrumento en disposición a la música, no</w:t>
      </w:r>
      <w:r w:rsidRPr="00D345C6">
        <w:rPr>
          <w:rFonts w:ascii="Times New Roman" w:hAnsi="Times New Roman" w:cs="Times New Roman"/>
          <w:sz w:val="24"/>
          <w:szCs w:val="24"/>
        </w:rPr>
        <w:t xml:space="preserve"> tiene los elementos necesarios y</w:t>
      </w:r>
      <w:r w:rsidR="00852543" w:rsidRPr="00D345C6">
        <w:rPr>
          <w:rFonts w:ascii="Times New Roman" w:hAnsi="Times New Roman" w:cs="Times New Roman"/>
          <w:sz w:val="24"/>
          <w:szCs w:val="24"/>
        </w:rPr>
        <w:t xml:space="preserve"> carece del conocimiento para llevar a cabo la difícil pero etérea tarea de con</w:t>
      </w:r>
      <w:r w:rsidR="00B6264C" w:rsidRPr="00D345C6">
        <w:rPr>
          <w:rFonts w:ascii="Times New Roman" w:hAnsi="Times New Roman" w:cs="Times New Roman"/>
          <w:sz w:val="24"/>
          <w:szCs w:val="24"/>
        </w:rPr>
        <w:t>vertirse en un músico eficiente,</w:t>
      </w:r>
      <w:r w:rsidR="00852543" w:rsidRPr="00D345C6">
        <w:rPr>
          <w:rFonts w:ascii="Times New Roman" w:hAnsi="Times New Roman" w:cs="Times New Roman"/>
          <w:sz w:val="24"/>
          <w:szCs w:val="24"/>
        </w:rPr>
        <w:t xml:space="preserve"> </w:t>
      </w:r>
      <w:r w:rsidR="009F36AB" w:rsidRPr="00D345C6">
        <w:rPr>
          <w:rFonts w:ascii="Times New Roman" w:hAnsi="Times New Roman" w:cs="Times New Roman"/>
          <w:sz w:val="24"/>
          <w:szCs w:val="24"/>
        </w:rPr>
        <w:t xml:space="preserve">referido por </w:t>
      </w:r>
      <w:proofErr w:type="spellStart"/>
      <w:r w:rsidR="009F36AB" w:rsidRPr="00D345C6">
        <w:rPr>
          <w:rFonts w:ascii="Times New Roman" w:hAnsi="Times New Roman" w:cs="Times New Roman"/>
          <w:sz w:val="24"/>
          <w:szCs w:val="24"/>
        </w:rPr>
        <w:t>Matheopoulus</w:t>
      </w:r>
      <w:proofErr w:type="spellEnd"/>
      <w:r w:rsidR="009F36AB" w:rsidRPr="00D345C6">
        <w:rPr>
          <w:rFonts w:ascii="Times New Roman" w:hAnsi="Times New Roman" w:cs="Times New Roman"/>
          <w:sz w:val="24"/>
          <w:szCs w:val="24"/>
        </w:rPr>
        <w:t xml:space="preserve"> (1987), </w:t>
      </w:r>
      <w:r w:rsidR="00852543" w:rsidRPr="00D345C6">
        <w:rPr>
          <w:rFonts w:ascii="Times New Roman" w:hAnsi="Times New Roman" w:cs="Times New Roman"/>
          <w:sz w:val="24"/>
          <w:szCs w:val="24"/>
        </w:rPr>
        <w:t>“es ante todo la técnica más que ninguna otra cosa, la que determina la duración de un cantante y su nivel de excelencia artística”</w:t>
      </w:r>
      <w:r w:rsidR="00B6264C" w:rsidRPr="00D345C6">
        <w:rPr>
          <w:rFonts w:ascii="Times New Roman" w:hAnsi="Times New Roman" w:cs="Times New Roman"/>
          <w:sz w:val="24"/>
          <w:szCs w:val="24"/>
        </w:rPr>
        <w:t xml:space="preserve">, </w:t>
      </w:r>
      <w:r w:rsidR="009F36AB" w:rsidRPr="00D345C6">
        <w:rPr>
          <w:rFonts w:ascii="Times New Roman" w:hAnsi="Times New Roman" w:cs="Times New Roman"/>
          <w:sz w:val="24"/>
          <w:szCs w:val="24"/>
        </w:rPr>
        <w:t>(p. 123).</w:t>
      </w:r>
      <w:r w:rsidRPr="00D345C6">
        <w:rPr>
          <w:rStyle w:val="Refdenotaalpie"/>
          <w:rFonts w:ascii="Times New Roman" w:hAnsi="Times New Roman" w:cs="Times New Roman"/>
          <w:sz w:val="24"/>
          <w:szCs w:val="24"/>
        </w:rPr>
        <w:footnoteReference w:id="3"/>
      </w:r>
    </w:p>
    <w:p w:rsidR="006E2A6E" w:rsidRPr="00D345C6" w:rsidRDefault="006E2A6E" w:rsidP="000A6FA3">
      <w:pPr>
        <w:spacing w:after="120" w:line="360" w:lineRule="auto"/>
        <w:jc w:val="both"/>
        <w:rPr>
          <w:rFonts w:ascii="Times New Roman" w:hAnsi="Times New Roman" w:cs="Times New Roman"/>
          <w:sz w:val="24"/>
          <w:szCs w:val="24"/>
        </w:rPr>
      </w:pPr>
    </w:p>
    <w:p w:rsidR="006E2A6E" w:rsidRPr="00D345C6" w:rsidRDefault="006E2A6E" w:rsidP="000A6FA3">
      <w:pPr>
        <w:spacing w:after="120" w:line="360" w:lineRule="auto"/>
        <w:jc w:val="both"/>
        <w:rPr>
          <w:rFonts w:ascii="Times New Roman" w:hAnsi="Times New Roman" w:cs="Times New Roman"/>
          <w:b/>
          <w:sz w:val="24"/>
          <w:szCs w:val="24"/>
        </w:rPr>
      </w:pPr>
      <w:r w:rsidRPr="00D345C6">
        <w:rPr>
          <w:rFonts w:ascii="Times New Roman" w:hAnsi="Times New Roman" w:cs="Times New Roman"/>
          <w:b/>
          <w:sz w:val="24"/>
          <w:szCs w:val="24"/>
        </w:rPr>
        <w:t>DESARROLLO</w:t>
      </w:r>
    </w:p>
    <w:p w:rsidR="00FA7C2C" w:rsidRPr="00D345C6" w:rsidRDefault="006E2A6E"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El instrumento vocal es de una fragilidad peligrosa</w:t>
      </w:r>
      <w:r w:rsidR="00FA7C2C" w:rsidRPr="00D345C6">
        <w:rPr>
          <w:rFonts w:ascii="Times New Roman" w:hAnsi="Times New Roman" w:cs="Times New Roman"/>
          <w:sz w:val="24"/>
          <w:szCs w:val="24"/>
        </w:rPr>
        <w:t>, es un instrumento impalpable, invisible, está dentro del mismo cuerpo</w:t>
      </w:r>
      <w:r w:rsidRPr="00D345C6">
        <w:rPr>
          <w:rFonts w:ascii="Times New Roman" w:hAnsi="Times New Roman" w:cs="Times New Roman"/>
          <w:sz w:val="24"/>
          <w:szCs w:val="24"/>
        </w:rPr>
        <w:t xml:space="preserve">, </w:t>
      </w:r>
      <w:r w:rsidR="00FA7C2C" w:rsidRPr="00D345C6">
        <w:rPr>
          <w:rFonts w:ascii="Times New Roman" w:hAnsi="Times New Roman" w:cs="Times New Roman"/>
          <w:sz w:val="24"/>
          <w:szCs w:val="24"/>
        </w:rPr>
        <w:t>sensible a cambios ambientales, pero sobre todo a los complicados procesos celulares, hormonales y emocionales del cantante. Todo</w:t>
      </w:r>
      <w:r w:rsidR="00C32FA5" w:rsidRPr="00D345C6">
        <w:rPr>
          <w:rFonts w:ascii="Times New Roman" w:hAnsi="Times New Roman" w:cs="Times New Roman"/>
          <w:sz w:val="24"/>
          <w:szCs w:val="24"/>
        </w:rPr>
        <w:t>, en su conjunto es el reflejo de</w:t>
      </w:r>
      <w:r w:rsidR="00FA7C2C" w:rsidRPr="00D345C6">
        <w:rPr>
          <w:rFonts w:ascii="Times New Roman" w:hAnsi="Times New Roman" w:cs="Times New Roman"/>
          <w:sz w:val="24"/>
          <w:szCs w:val="24"/>
        </w:rPr>
        <w:t xml:space="preserve"> la emisión del instrumento. </w:t>
      </w:r>
    </w:p>
    <w:p w:rsidR="006E2A6E" w:rsidRPr="00D345C6" w:rsidRDefault="00FA7C2C"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w:t>
      </w:r>
      <w:r w:rsidR="006E2A6E" w:rsidRPr="00D345C6">
        <w:rPr>
          <w:rFonts w:ascii="Times New Roman" w:hAnsi="Times New Roman" w:cs="Times New Roman"/>
          <w:sz w:val="24"/>
          <w:szCs w:val="24"/>
        </w:rPr>
        <w:t>l sonido es formado a través del paso del aire por el es</w:t>
      </w:r>
      <w:r w:rsidRPr="00D345C6">
        <w:rPr>
          <w:rFonts w:ascii="Times New Roman" w:hAnsi="Times New Roman" w:cs="Times New Roman"/>
          <w:sz w:val="24"/>
          <w:szCs w:val="24"/>
        </w:rPr>
        <w:t>pacio entre las cuerdas vocales llamado</w:t>
      </w:r>
      <w:r w:rsidR="006E2A6E" w:rsidRPr="00D345C6">
        <w:rPr>
          <w:rFonts w:ascii="Times New Roman" w:hAnsi="Times New Roman" w:cs="Times New Roman"/>
          <w:sz w:val="24"/>
          <w:szCs w:val="24"/>
        </w:rPr>
        <w:t xml:space="preserve"> glotis, así también el habla. Ciertamente no hay diferencias importantes entre las disposiciones físicas de un cantant</w:t>
      </w:r>
      <w:r w:rsidR="00C76C96" w:rsidRPr="00D345C6">
        <w:rPr>
          <w:rFonts w:ascii="Times New Roman" w:hAnsi="Times New Roman" w:cs="Times New Roman"/>
          <w:sz w:val="24"/>
          <w:szCs w:val="24"/>
        </w:rPr>
        <w:t xml:space="preserve">e y otro individuo que no canta, sin embargo, citado por </w:t>
      </w:r>
      <w:r w:rsidR="00C76C96" w:rsidRPr="00D345C6">
        <w:rPr>
          <w:rFonts w:ascii="Times New Roman" w:hAnsi="Times New Roman" w:cs="Times New Roman"/>
          <w:sz w:val="24"/>
          <w:szCs w:val="24"/>
        </w:rPr>
        <w:lastRenderedPageBreak/>
        <w:t>Pacheco (2016) "el intérprete tiene la posibilidad de convertir la notación en un objeto sonoro" (p. 69).</w:t>
      </w:r>
      <w:r w:rsidR="006E2A6E" w:rsidRPr="00D345C6">
        <w:rPr>
          <w:rFonts w:ascii="Times New Roman" w:hAnsi="Times New Roman" w:cs="Times New Roman"/>
          <w:sz w:val="24"/>
          <w:szCs w:val="24"/>
        </w:rPr>
        <w:t xml:space="preserve"> </w:t>
      </w:r>
    </w:p>
    <w:p w:rsidR="006E2A6E" w:rsidRPr="00D345C6" w:rsidRDefault="00C76C96"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Con esto, e</w:t>
      </w:r>
      <w:r w:rsidR="006E2A6E" w:rsidRPr="00D345C6">
        <w:rPr>
          <w:rFonts w:ascii="Times New Roman" w:hAnsi="Times New Roman" w:cs="Times New Roman"/>
          <w:sz w:val="24"/>
          <w:szCs w:val="24"/>
        </w:rPr>
        <w:t>l contraste entre un cantante y alguien que no lo es</w:t>
      </w:r>
      <w:r w:rsidRPr="00D345C6">
        <w:rPr>
          <w:rFonts w:ascii="Times New Roman" w:hAnsi="Times New Roman" w:cs="Times New Roman"/>
          <w:sz w:val="24"/>
          <w:szCs w:val="24"/>
        </w:rPr>
        <w:t xml:space="preserve">, </w:t>
      </w:r>
      <w:r w:rsidR="006E2A6E" w:rsidRPr="00D345C6">
        <w:rPr>
          <w:rFonts w:ascii="Times New Roman" w:hAnsi="Times New Roman" w:cs="Times New Roman"/>
          <w:sz w:val="24"/>
          <w:szCs w:val="24"/>
        </w:rPr>
        <w:t xml:space="preserve"> pudiera radicar en que el primero puede alcanzar diferentes alturas con la vibración de sus cuerdas y a través de su oído ubicar por medio del nervio recurrente, los tonos emitidos por el aire en las cuerdas vocales, pero aún no se ha descubierto en </w:t>
      </w:r>
      <w:r w:rsidRPr="00D345C6">
        <w:rPr>
          <w:rFonts w:ascii="Times New Roman" w:hAnsi="Times New Roman" w:cs="Times New Roman"/>
          <w:sz w:val="24"/>
          <w:szCs w:val="24"/>
        </w:rPr>
        <w:t>sí</w:t>
      </w:r>
      <w:r w:rsidR="006E2A6E" w:rsidRPr="00D345C6">
        <w:rPr>
          <w:rFonts w:ascii="Times New Roman" w:hAnsi="Times New Roman" w:cs="Times New Roman"/>
          <w:sz w:val="24"/>
          <w:szCs w:val="24"/>
        </w:rPr>
        <w:t>, el secreto de los diferentes sonidos que emergen de personas con una voz adecuada para ejercer el arte del canto y en personas que no poseen dicho instrumento.</w:t>
      </w:r>
      <w:r w:rsidR="00FA7C2C" w:rsidRPr="00D345C6">
        <w:rPr>
          <w:rFonts w:ascii="Times New Roman" w:hAnsi="Times New Roman" w:cs="Times New Roman"/>
          <w:sz w:val="24"/>
          <w:szCs w:val="24"/>
        </w:rPr>
        <w:t xml:space="preserve"> Obviamente el talento para percibir las ondas sonoras</w:t>
      </w:r>
      <w:r w:rsidRPr="00D345C6">
        <w:rPr>
          <w:rFonts w:ascii="Times New Roman" w:hAnsi="Times New Roman" w:cs="Times New Roman"/>
          <w:sz w:val="24"/>
          <w:szCs w:val="24"/>
        </w:rPr>
        <w:t xml:space="preserve"> con mayor capacidad pudiese</w:t>
      </w:r>
      <w:r w:rsidR="00FA7C2C" w:rsidRPr="00D345C6">
        <w:rPr>
          <w:rFonts w:ascii="Times New Roman" w:hAnsi="Times New Roman" w:cs="Times New Roman"/>
          <w:sz w:val="24"/>
          <w:szCs w:val="24"/>
        </w:rPr>
        <w:t xml:space="preserve"> estar intrínseco en esta diferencia. </w:t>
      </w:r>
      <w:proofErr w:type="spellStart"/>
      <w:r w:rsidR="00D1084A" w:rsidRPr="00D345C6">
        <w:rPr>
          <w:rFonts w:ascii="Times New Roman" w:hAnsi="Times New Roman" w:cs="Times New Roman"/>
          <w:sz w:val="24"/>
          <w:szCs w:val="24"/>
        </w:rPr>
        <w:t>Benzaquen</w:t>
      </w:r>
      <w:proofErr w:type="spellEnd"/>
      <w:r w:rsidR="00D1084A" w:rsidRPr="00D345C6">
        <w:rPr>
          <w:rFonts w:ascii="Times New Roman" w:hAnsi="Times New Roman" w:cs="Times New Roman"/>
          <w:sz w:val="24"/>
          <w:szCs w:val="24"/>
        </w:rPr>
        <w:t xml:space="preserve"> (2006) </w:t>
      </w:r>
      <w:r w:rsidR="00FA7C2C" w:rsidRPr="00D345C6">
        <w:rPr>
          <w:rFonts w:ascii="Times New Roman" w:hAnsi="Times New Roman" w:cs="Times New Roman"/>
          <w:sz w:val="24"/>
          <w:szCs w:val="24"/>
        </w:rPr>
        <w:t>“Desde el punto de vista fisiológico, cantar representa la interacción de muchas funciones desarrolladas por músculos, cartílagos, huesos, ligamentos y epitelios gobernados por una precisa coordinación neurológica. Desde el punto de vista psicológico el canto y el habla se encuentran relacionados con la personalidad, la autoexpresión, la motivación, la atención, la</w:t>
      </w:r>
      <w:r w:rsidRPr="00D345C6">
        <w:rPr>
          <w:rFonts w:ascii="Times New Roman" w:hAnsi="Times New Roman" w:cs="Times New Roman"/>
          <w:sz w:val="24"/>
          <w:szCs w:val="24"/>
        </w:rPr>
        <w:t xml:space="preserve"> percepción, el reconocimiento,</w:t>
      </w:r>
      <w:r w:rsidR="00FA7C2C" w:rsidRPr="00D345C6">
        <w:rPr>
          <w:rFonts w:ascii="Times New Roman" w:hAnsi="Times New Roman" w:cs="Times New Roman"/>
          <w:sz w:val="24"/>
          <w:szCs w:val="24"/>
        </w:rPr>
        <w:t xml:space="preserve"> la memoria</w:t>
      </w:r>
      <w:r w:rsidRPr="00D345C6">
        <w:rPr>
          <w:rFonts w:ascii="Times New Roman" w:hAnsi="Times New Roman" w:cs="Times New Roman"/>
          <w:sz w:val="24"/>
          <w:szCs w:val="24"/>
        </w:rPr>
        <w:t xml:space="preserve">" - y en general un cúmulo de procesos de cognoscitivos, de ahí que </w:t>
      </w:r>
      <w:proofErr w:type="spellStart"/>
      <w:r w:rsidRPr="00D345C6">
        <w:rPr>
          <w:rFonts w:ascii="Times New Roman" w:hAnsi="Times New Roman" w:cs="Times New Roman"/>
          <w:sz w:val="24"/>
          <w:szCs w:val="24"/>
        </w:rPr>
        <w:t>Vigostky</w:t>
      </w:r>
      <w:proofErr w:type="spellEnd"/>
      <w:r w:rsidRPr="00D345C6">
        <w:rPr>
          <w:rFonts w:ascii="Times New Roman" w:hAnsi="Times New Roman" w:cs="Times New Roman"/>
          <w:sz w:val="24"/>
          <w:szCs w:val="24"/>
        </w:rPr>
        <w:t>, denominó el lenguaje como una función psicológica superior</w:t>
      </w:r>
      <w:r w:rsidR="00FA7C2C" w:rsidRPr="00D345C6">
        <w:rPr>
          <w:rFonts w:ascii="Times New Roman" w:hAnsi="Times New Roman" w:cs="Times New Roman"/>
          <w:sz w:val="24"/>
          <w:szCs w:val="24"/>
        </w:rPr>
        <w:t xml:space="preserve">. </w:t>
      </w:r>
      <w:r w:rsidRPr="00D345C6">
        <w:rPr>
          <w:rFonts w:ascii="Times New Roman" w:hAnsi="Times New Roman" w:cs="Times New Roman"/>
          <w:sz w:val="24"/>
          <w:szCs w:val="24"/>
        </w:rPr>
        <w:t>Por otra parte, desde la perspectiva</w:t>
      </w:r>
      <w:r w:rsidR="00FA7C2C" w:rsidRPr="00D345C6">
        <w:rPr>
          <w:rFonts w:ascii="Times New Roman" w:hAnsi="Times New Roman" w:cs="Times New Roman"/>
          <w:sz w:val="24"/>
          <w:szCs w:val="24"/>
        </w:rPr>
        <w:t xml:space="preserve"> neuroli</w:t>
      </w:r>
      <w:r w:rsidRPr="00D345C6">
        <w:rPr>
          <w:rFonts w:ascii="Times New Roman" w:hAnsi="Times New Roman" w:cs="Times New Roman"/>
          <w:sz w:val="24"/>
          <w:szCs w:val="24"/>
        </w:rPr>
        <w:t>ngüística - "</w:t>
      </w:r>
      <w:r w:rsidR="00FA7C2C" w:rsidRPr="00D345C6">
        <w:rPr>
          <w:rFonts w:ascii="Times New Roman" w:hAnsi="Times New Roman" w:cs="Times New Roman"/>
          <w:sz w:val="24"/>
          <w:szCs w:val="24"/>
        </w:rPr>
        <w:t xml:space="preserve">el canto representa un vehículo para expresar de manera simbólica el significado del lenguaje por medio del </w:t>
      </w:r>
      <w:proofErr w:type="spellStart"/>
      <w:r w:rsidR="00FA7C2C" w:rsidRPr="00D345C6">
        <w:rPr>
          <w:rFonts w:ascii="Times New Roman" w:hAnsi="Times New Roman" w:cs="Times New Roman"/>
          <w:sz w:val="24"/>
          <w:szCs w:val="24"/>
        </w:rPr>
        <w:t>cuál</w:t>
      </w:r>
      <w:proofErr w:type="spellEnd"/>
      <w:r w:rsidR="00FA7C2C" w:rsidRPr="00D345C6">
        <w:rPr>
          <w:rFonts w:ascii="Times New Roman" w:hAnsi="Times New Roman" w:cs="Times New Roman"/>
          <w:sz w:val="24"/>
          <w:szCs w:val="24"/>
        </w:rPr>
        <w:t xml:space="preserve"> los seres humanos interactuamos”</w:t>
      </w:r>
      <w:r w:rsidRPr="00D345C6">
        <w:rPr>
          <w:rFonts w:ascii="Times New Roman" w:hAnsi="Times New Roman" w:cs="Times New Roman"/>
          <w:sz w:val="24"/>
          <w:szCs w:val="24"/>
        </w:rPr>
        <w:t xml:space="preserve"> (p. 6)</w:t>
      </w:r>
      <w:r w:rsidR="00FA7C2C" w:rsidRPr="00D345C6">
        <w:rPr>
          <w:rStyle w:val="Refdenotaalpie"/>
          <w:rFonts w:ascii="Times New Roman" w:hAnsi="Times New Roman" w:cs="Times New Roman"/>
          <w:sz w:val="24"/>
          <w:szCs w:val="24"/>
        </w:rPr>
        <w:footnoteReference w:id="4"/>
      </w:r>
      <w:r w:rsidR="00FA7C2C" w:rsidRPr="00D345C6">
        <w:rPr>
          <w:rFonts w:ascii="Times New Roman" w:hAnsi="Times New Roman" w:cs="Times New Roman"/>
          <w:sz w:val="24"/>
          <w:szCs w:val="24"/>
        </w:rPr>
        <w:t xml:space="preserve"> </w:t>
      </w:r>
    </w:p>
    <w:p w:rsidR="00FA7C2C" w:rsidRPr="00D345C6" w:rsidRDefault="00FA7C2C"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El canto entonces simboliza la adecuación de las correctas funciones en cada individuo y la utilización de los mecanismos naturales del cuerpo</w:t>
      </w:r>
      <w:r w:rsidR="006A773F" w:rsidRPr="00D345C6">
        <w:rPr>
          <w:rFonts w:ascii="Times New Roman" w:hAnsi="Times New Roman" w:cs="Times New Roman"/>
          <w:sz w:val="24"/>
          <w:szCs w:val="24"/>
        </w:rPr>
        <w:t>, referido por Sánchez (1982) “</w:t>
      </w:r>
      <w:r w:rsidR="00BD5648" w:rsidRPr="00D345C6">
        <w:rPr>
          <w:rFonts w:ascii="Times New Roman" w:hAnsi="Times New Roman" w:cs="Times New Roman"/>
          <w:sz w:val="24"/>
          <w:szCs w:val="24"/>
        </w:rPr>
        <w:t>el nervio recurrente que se encuentra en el cerebro, inerva las cuerdas vocales, este flujo nervioso las pone en vibración”</w:t>
      </w:r>
      <w:r w:rsidR="006A773F" w:rsidRPr="00D345C6">
        <w:rPr>
          <w:rFonts w:ascii="Times New Roman" w:hAnsi="Times New Roman" w:cs="Times New Roman"/>
          <w:sz w:val="24"/>
          <w:szCs w:val="24"/>
        </w:rPr>
        <w:t xml:space="preserve"> (p 16).</w:t>
      </w:r>
      <w:r w:rsidR="00BD5648" w:rsidRPr="00D345C6">
        <w:rPr>
          <w:rFonts w:ascii="Times New Roman" w:hAnsi="Times New Roman" w:cs="Times New Roman"/>
          <w:sz w:val="24"/>
          <w:szCs w:val="24"/>
        </w:rPr>
        <w:t xml:space="preserve"> </w:t>
      </w:r>
      <w:r w:rsidR="00BD5648" w:rsidRPr="00D345C6">
        <w:rPr>
          <w:rStyle w:val="Refdenotaalpie"/>
          <w:rFonts w:ascii="Times New Roman" w:hAnsi="Times New Roman" w:cs="Times New Roman"/>
          <w:sz w:val="24"/>
          <w:szCs w:val="24"/>
        </w:rPr>
        <w:footnoteReference w:id="5"/>
      </w:r>
    </w:p>
    <w:p w:rsidR="00814D6B" w:rsidRPr="00D345C6" w:rsidRDefault="00BD5648"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La meta del estudiante de canto es mecanizar todos estos procesos y ejercerlos eficientemente.</w:t>
      </w:r>
      <w:r w:rsidR="006A773F" w:rsidRPr="00D345C6">
        <w:rPr>
          <w:rFonts w:ascii="Times New Roman" w:hAnsi="Times New Roman" w:cs="Times New Roman"/>
          <w:sz w:val="24"/>
          <w:szCs w:val="24"/>
        </w:rPr>
        <w:t xml:space="preserve"> Para llegar a tal fin, el puente conector es </w:t>
      </w:r>
      <w:r w:rsidRPr="00D345C6">
        <w:rPr>
          <w:rFonts w:ascii="Times New Roman" w:hAnsi="Times New Roman" w:cs="Times New Roman"/>
          <w:sz w:val="24"/>
          <w:szCs w:val="24"/>
        </w:rPr>
        <w:t xml:space="preserve">el maestro, </w:t>
      </w:r>
      <w:r w:rsidR="006A773F" w:rsidRPr="00D345C6">
        <w:rPr>
          <w:rFonts w:ascii="Times New Roman" w:hAnsi="Times New Roman" w:cs="Times New Roman"/>
          <w:sz w:val="24"/>
          <w:szCs w:val="24"/>
        </w:rPr>
        <w:t xml:space="preserve">quien </w:t>
      </w:r>
      <w:r w:rsidRPr="00D345C6">
        <w:rPr>
          <w:rFonts w:ascii="Times New Roman" w:hAnsi="Times New Roman" w:cs="Times New Roman"/>
          <w:sz w:val="24"/>
          <w:szCs w:val="24"/>
        </w:rPr>
        <w:t xml:space="preserve">debe comprender el funcionamiento adecuado y sobre todo, saber medir la dosificación del aire en las cuerdas vocales, pues la presión </w:t>
      </w:r>
      <w:proofErr w:type="spellStart"/>
      <w:r w:rsidRPr="00D345C6">
        <w:rPr>
          <w:rFonts w:ascii="Times New Roman" w:hAnsi="Times New Roman" w:cs="Times New Roman"/>
          <w:sz w:val="24"/>
          <w:szCs w:val="24"/>
        </w:rPr>
        <w:t>subglótica</w:t>
      </w:r>
      <w:proofErr w:type="spellEnd"/>
      <w:r w:rsidRPr="00D345C6">
        <w:rPr>
          <w:rFonts w:ascii="Times New Roman" w:hAnsi="Times New Roman" w:cs="Times New Roman"/>
          <w:sz w:val="24"/>
          <w:szCs w:val="24"/>
        </w:rPr>
        <w:t xml:space="preserve"> puede estropear un sonido bien producido si no es correctamente </w:t>
      </w:r>
      <w:r w:rsidR="006A773F" w:rsidRPr="00D345C6">
        <w:rPr>
          <w:rFonts w:ascii="Times New Roman" w:hAnsi="Times New Roman" w:cs="Times New Roman"/>
          <w:sz w:val="24"/>
          <w:szCs w:val="24"/>
        </w:rPr>
        <w:t>graduado</w:t>
      </w:r>
      <w:r w:rsidRPr="00D345C6">
        <w:rPr>
          <w:rFonts w:ascii="Times New Roman" w:hAnsi="Times New Roman" w:cs="Times New Roman"/>
          <w:sz w:val="24"/>
          <w:szCs w:val="24"/>
        </w:rPr>
        <w:t xml:space="preserve">. Esta es la gran meta de la emisión vocal y es en donde se debería de prestar especial atención con ejercicios eficaces que desarrollen estas </w:t>
      </w:r>
      <w:r w:rsidRPr="00D345C6">
        <w:rPr>
          <w:rFonts w:ascii="Times New Roman" w:hAnsi="Times New Roman" w:cs="Times New Roman"/>
          <w:sz w:val="24"/>
          <w:szCs w:val="24"/>
        </w:rPr>
        <w:lastRenderedPageBreak/>
        <w:t>habilidades y que será una búsqueda constante en la vida de un cantante.</w:t>
      </w:r>
      <w:r w:rsidR="006A773F" w:rsidRPr="00D345C6">
        <w:rPr>
          <w:rFonts w:ascii="Times New Roman" w:hAnsi="Times New Roman" w:cs="Times New Roman"/>
          <w:sz w:val="24"/>
          <w:szCs w:val="24"/>
        </w:rPr>
        <w:t xml:space="preserve"> Por otra parte, es importante destacar que s</w:t>
      </w:r>
      <w:r w:rsidRPr="00D345C6">
        <w:rPr>
          <w:rFonts w:ascii="Times New Roman" w:hAnsi="Times New Roman" w:cs="Times New Roman"/>
          <w:sz w:val="24"/>
          <w:szCs w:val="24"/>
        </w:rPr>
        <w:t>iendo el cuerpo el instrumento</w:t>
      </w:r>
      <w:r w:rsidR="00814D6B" w:rsidRPr="00D345C6">
        <w:rPr>
          <w:rFonts w:ascii="Times New Roman" w:hAnsi="Times New Roman" w:cs="Times New Roman"/>
          <w:sz w:val="24"/>
          <w:szCs w:val="24"/>
        </w:rPr>
        <w:t xml:space="preserve">, per se, se debe </w:t>
      </w:r>
      <w:r w:rsidRPr="00D345C6">
        <w:rPr>
          <w:rFonts w:ascii="Times New Roman" w:hAnsi="Times New Roman" w:cs="Times New Roman"/>
          <w:sz w:val="24"/>
          <w:szCs w:val="24"/>
        </w:rPr>
        <w:t xml:space="preserve">adecuar la presión </w:t>
      </w:r>
      <w:proofErr w:type="spellStart"/>
      <w:r w:rsidRPr="00D345C6">
        <w:rPr>
          <w:rFonts w:ascii="Times New Roman" w:hAnsi="Times New Roman" w:cs="Times New Roman"/>
          <w:sz w:val="24"/>
          <w:szCs w:val="24"/>
        </w:rPr>
        <w:t>subglóti</w:t>
      </w:r>
      <w:r w:rsidR="00FD1E72" w:rsidRPr="00D345C6">
        <w:rPr>
          <w:rFonts w:ascii="Times New Roman" w:hAnsi="Times New Roman" w:cs="Times New Roman"/>
          <w:sz w:val="24"/>
          <w:szCs w:val="24"/>
        </w:rPr>
        <w:t>ca</w:t>
      </w:r>
      <w:proofErr w:type="spellEnd"/>
      <w:r w:rsidR="00FD1E72" w:rsidRPr="00D345C6">
        <w:rPr>
          <w:rFonts w:ascii="Times New Roman" w:hAnsi="Times New Roman" w:cs="Times New Roman"/>
          <w:sz w:val="24"/>
          <w:szCs w:val="24"/>
        </w:rPr>
        <w:t xml:space="preserve"> a los cambios corporales int</w:t>
      </w:r>
      <w:r w:rsidRPr="00D345C6">
        <w:rPr>
          <w:rFonts w:ascii="Times New Roman" w:hAnsi="Times New Roman" w:cs="Times New Roman"/>
          <w:sz w:val="24"/>
          <w:szCs w:val="24"/>
        </w:rPr>
        <w:t>rínsecos en la edad</w:t>
      </w:r>
      <w:r w:rsidR="00FD1E72" w:rsidRPr="00D345C6">
        <w:rPr>
          <w:rFonts w:ascii="Times New Roman" w:hAnsi="Times New Roman" w:cs="Times New Roman"/>
          <w:sz w:val="24"/>
          <w:szCs w:val="24"/>
        </w:rPr>
        <w:t xml:space="preserve"> y el crecimiento emocional de los años vividos.</w:t>
      </w:r>
      <w:r w:rsidRPr="00D345C6">
        <w:rPr>
          <w:rFonts w:ascii="Times New Roman" w:hAnsi="Times New Roman" w:cs="Times New Roman"/>
          <w:sz w:val="24"/>
          <w:szCs w:val="24"/>
        </w:rPr>
        <w:t xml:space="preserve">  </w:t>
      </w:r>
      <w:r w:rsidR="00814D6B" w:rsidRPr="00D345C6">
        <w:rPr>
          <w:rFonts w:ascii="Times New Roman" w:hAnsi="Times New Roman" w:cs="Times New Roman"/>
          <w:sz w:val="24"/>
          <w:szCs w:val="24"/>
        </w:rPr>
        <w:t xml:space="preserve">Así, </w:t>
      </w:r>
      <w:proofErr w:type="spellStart"/>
      <w:r w:rsidR="00814D6B" w:rsidRPr="00D345C6">
        <w:rPr>
          <w:rFonts w:ascii="Times New Roman" w:hAnsi="Times New Roman" w:cs="Times New Roman"/>
          <w:sz w:val="24"/>
          <w:szCs w:val="24"/>
        </w:rPr>
        <w:t>Matheopoulos</w:t>
      </w:r>
      <w:proofErr w:type="spellEnd"/>
      <w:r w:rsidR="00814D6B" w:rsidRPr="00D345C6">
        <w:rPr>
          <w:rFonts w:ascii="Times New Roman" w:hAnsi="Times New Roman" w:cs="Times New Roman"/>
          <w:sz w:val="24"/>
          <w:szCs w:val="24"/>
        </w:rPr>
        <w:t xml:space="preserve"> (1987) hace referencia que “l</w:t>
      </w:r>
      <w:r w:rsidRPr="00D345C6">
        <w:rPr>
          <w:rFonts w:ascii="Times New Roman" w:hAnsi="Times New Roman" w:cs="Times New Roman"/>
          <w:sz w:val="24"/>
          <w:szCs w:val="24"/>
        </w:rPr>
        <w:t>a voz humana es como un diamante, necesita que se la pula constantemente para evitar que se arruin</w:t>
      </w:r>
      <w:r w:rsidR="00FD1E72" w:rsidRPr="00D345C6">
        <w:rPr>
          <w:rFonts w:ascii="Times New Roman" w:hAnsi="Times New Roman" w:cs="Times New Roman"/>
          <w:sz w:val="24"/>
          <w:szCs w:val="24"/>
        </w:rPr>
        <w:t xml:space="preserve">e” </w:t>
      </w:r>
      <w:r w:rsidR="00814D6B" w:rsidRPr="00D345C6">
        <w:rPr>
          <w:rFonts w:ascii="Times New Roman" w:hAnsi="Times New Roman" w:cs="Times New Roman"/>
          <w:sz w:val="24"/>
          <w:szCs w:val="24"/>
        </w:rPr>
        <w:t>(p. 123).</w:t>
      </w:r>
    </w:p>
    <w:p w:rsidR="00BD5648" w:rsidRPr="00D345C6" w:rsidRDefault="00814D6B" w:rsidP="000A6FA3">
      <w:pPr>
        <w:spacing w:after="120" w:line="360" w:lineRule="auto"/>
        <w:jc w:val="both"/>
        <w:rPr>
          <w:rFonts w:ascii="Times New Roman" w:hAnsi="Times New Roman" w:cs="Times New Roman"/>
          <w:sz w:val="24"/>
          <w:szCs w:val="24"/>
          <w:u w:val="single"/>
        </w:rPr>
      </w:pPr>
      <w:r w:rsidRPr="00D345C6">
        <w:rPr>
          <w:rFonts w:ascii="Times New Roman" w:hAnsi="Times New Roman" w:cs="Times New Roman"/>
          <w:sz w:val="24"/>
          <w:szCs w:val="24"/>
          <w:u w:val="single"/>
        </w:rPr>
        <w:t>Mecánica corporal</w:t>
      </w:r>
      <w:r w:rsidR="00FD1E72" w:rsidRPr="00D345C6">
        <w:rPr>
          <w:rFonts w:ascii="Times New Roman" w:hAnsi="Times New Roman" w:cs="Times New Roman"/>
          <w:sz w:val="24"/>
          <w:szCs w:val="24"/>
          <w:u w:val="single"/>
        </w:rPr>
        <w:t xml:space="preserve"> </w:t>
      </w:r>
    </w:p>
    <w:p w:rsidR="00956F64" w:rsidRPr="00D345C6" w:rsidRDefault="00145AED"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Para que el sonido cantado sea correcto, debe ante todo estar </w:t>
      </w:r>
      <w:r w:rsidRPr="00D345C6">
        <w:rPr>
          <w:rFonts w:ascii="Times New Roman" w:hAnsi="Times New Roman" w:cs="Times New Roman"/>
          <w:i/>
          <w:sz w:val="24"/>
          <w:szCs w:val="24"/>
        </w:rPr>
        <w:t>conectado</w:t>
      </w:r>
      <w:r w:rsidRPr="00D345C6">
        <w:rPr>
          <w:rFonts w:ascii="Times New Roman" w:hAnsi="Times New Roman" w:cs="Times New Roman"/>
          <w:sz w:val="24"/>
          <w:szCs w:val="24"/>
        </w:rPr>
        <w:t xml:space="preserve"> a la respiració</w:t>
      </w:r>
      <w:r w:rsidR="00956F64" w:rsidRPr="00D345C6">
        <w:rPr>
          <w:rFonts w:ascii="Times New Roman" w:hAnsi="Times New Roman" w:cs="Times New Roman"/>
          <w:sz w:val="24"/>
          <w:szCs w:val="24"/>
        </w:rPr>
        <w:t xml:space="preserve">n costo </w:t>
      </w:r>
      <w:r w:rsidR="00956F64" w:rsidRPr="00D345C6">
        <w:rPr>
          <w:rFonts w:ascii="Times New Roman" w:hAnsi="Times New Roman" w:cs="Times New Roman"/>
          <w:i/>
          <w:sz w:val="24"/>
          <w:szCs w:val="24"/>
        </w:rPr>
        <w:t>abdominal-diafragmática</w:t>
      </w:r>
      <w:r w:rsidR="00956F64" w:rsidRPr="00D345C6">
        <w:rPr>
          <w:rFonts w:ascii="Times New Roman" w:hAnsi="Times New Roman" w:cs="Times New Roman"/>
          <w:sz w:val="24"/>
          <w:szCs w:val="24"/>
        </w:rPr>
        <w:t xml:space="preserve"> que es considerada la respiración correcta en el canto. Los pulmones </w:t>
      </w:r>
      <w:r w:rsidR="00814D6B" w:rsidRPr="00D345C6">
        <w:rPr>
          <w:rFonts w:ascii="Times New Roman" w:hAnsi="Times New Roman" w:cs="Times New Roman"/>
          <w:sz w:val="24"/>
          <w:szCs w:val="24"/>
        </w:rPr>
        <w:t xml:space="preserve">al ser </w:t>
      </w:r>
      <w:r w:rsidR="00956F64" w:rsidRPr="00D345C6">
        <w:rPr>
          <w:rFonts w:ascii="Times New Roman" w:hAnsi="Times New Roman" w:cs="Times New Roman"/>
          <w:sz w:val="24"/>
          <w:szCs w:val="24"/>
        </w:rPr>
        <w:t>llenados desde su base hasta la parte posterior, hacen que el diafragma baje hasta la zona de los órganos digestivos e incluso los desplace. Sin esta respiración, el cantante no podría ejercer una buena técnica vocal, pues si el diafragma no hace este movimiento natural, los pulmones no estarían ejerciendo su completa actividad y la respiración sería insuficiente.</w:t>
      </w:r>
    </w:p>
    <w:p w:rsidR="00956F64" w:rsidRPr="00D345C6" w:rsidRDefault="00814D6B"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En lo concerniente al</w:t>
      </w:r>
      <w:r w:rsidR="00956F64" w:rsidRPr="00D345C6">
        <w:rPr>
          <w:rFonts w:ascii="Times New Roman" w:hAnsi="Times New Roman" w:cs="Times New Roman"/>
          <w:sz w:val="24"/>
          <w:szCs w:val="24"/>
        </w:rPr>
        <w:t xml:space="preserve"> término </w:t>
      </w:r>
      <w:r w:rsidRPr="00D345C6">
        <w:rPr>
          <w:rFonts w:ascii="Times New Roman" w:hAnsi="Times New Roman" w:cs="Times New Roman"/>
          <w:i/>
          <w:sz w:val="24"/>
          <w:szCs w:val="24"/>
        </w:rPr>
        <w:t>"</w:t>
      </w:r>
      <w:r w:rsidR="00956F64" w:rsidRPr="00D345C6">
        <w:rPr>
          <w:rFonts w:ascii="Times New Roman" w:hAnsi="Times New Roman" w:cs="Times New Roman"/>
          <w:i/>
          <w:sz w:val="24"/>
          <w:szCs w:val="24"/>
        </w:rPr>
        <w:t>apoyo</w:t>
      </w:r>
      <w:r w:rsidRPr="00D345C6">
        <w:rPr>
          <w:rFonts w:ascii="Times New Roman" w:hAnsi="Times New Roman" w:cs="Times New Roman"/>
          <w:i/>
          <w:sz w:val="24"/>
          <w:szCs w:val="24"/>
        </w:rPr>
        <w:t>"</w:t>
      </w:r>
      <w:r w:rsidRPr="00D345C6">
        <w:rPr>
          <w:rFonts w:ascii="Times New Roman" w:hAnsi="Times New Roman" w:cs="Times New Roman"/>
          <w:sz w:val="24"/>
          <w:szCs w:val="24"/>
        </w:rPr>
        <w:t>, devenida</w:t>
      </w:r>
      <w:r w:rsidR="00956F64" w:rsidRPr="00D345C6">
        <w:rPr>
          <w:rFonts w:ascii="Times New Roman" w:hAnsi="Times New Roman" w:cs="Times New Roman"/>
          <w:sz w:val="24"/>
          <w:szCs w:val="24"/>
        </w:rPr>
        <w:t xml:space="preserve"> de la palabra italiana, </w:t>
      </w:r>
      <w:proofErr w:type="spellStart"/>
      <w:r w:rsidR="00956F64" w:rsidRPr="00D345C6">
        <w:rPr>
          <w:rFonts w:ascii="Times New Roman" w:hAnsi="Times New Roman" w:cs="Times New Roman"/>
          <w:i/>
          <w:sz w:val="24"/>
          <w:szCs w:val="24"/>
        </w:rPr>
        <w:t>apoggiare</w:t>
      </w:r>
      <w:proofErr w:type="spellEnd"/>
      <w:r w:rsidR="00956F64" w:rsidRPr="00D345C6">
        <w:rPr>
          <w:rFonts w:ascii="Times New Roman" w:hAnsi="Times New Roman" w:cs="Times New Roman"/>
          <w:sz w:val="24"/>
          <w:szCs w:val="24"/>
        </w:rPr>
        <w:t>,</w:t>
      </w:r>
      <w:r w:rsidRPr="00D345C6">
        <w:rPr>
          <w:rFonts w:ascii="Times New Roman" w:hAnsi="Times New Roman" w:cs="Times New Roman"/>
          <w:sz w:val="24"/>
          <w:szCs w:val="24"/>
        </w:rPr>
        <w:t>-</w:t>
      </w:r>
      <w:r w:rsidR="00956F64" w:rsidRPr="00D345C6">
        <w:rPr>
          <w:rFonts w:ascii="Times New Roman" w:hAnsi="Times New Roman" w:cs="Times New Roman"/>
          <w:sz w:val="24"/>
          <w:szCs w:val="24"/>
        </w:rPr>
        <w:t xml:space="preserve"> que significa sostener</w:t>
      </w:r>
      <w:r w:rsidRPr="00D345C6">
        <w:rPr>
          <w:rFonts w:ascii="Times New Roman" w:hAnsi="Times New Roman" w:cs="Times New Roman"/>
          <w:sz w:val="24"/>
          <w:szCs w:val="24"/>
        </w:rPr>
        <w:t>-, ha sido sujeto de constantes revisiones por experto, por lo que</w:t>
      </w:r>
      <w:r w:rsidR="00956F64" w:rsidRPr="00D345C6">
        <w:rPr>
          <w:rFonts w:ascii="Times New Roman" w:hAnsi="Times New Roman" w:cs="Times New Roman"/>
          <w:sz w:val="24"/>
          <w:szCs w:val="24"/>
        </w:rPr>
        <w:t xml:space="preserve"> se han escrito numerosos capítu</w:t>
      </w:r>
      <w:r w:rsidRPr="00D345C6">
        <w:rPr>
          <w:rFonts w:ascii="Times New Roman" w:hAnsi="Times New Roman" w:cs="Times New Roman"/>
          <w:sz w:val="24"/>
          <w:szCs w:val="24"/>
        </w:rPr>
        <w:t xml:space="preserve">los </w:t>
      </w:r>
      <w:r w:rsidR="00064600" w:rsidRPr="00D345C6">
        <w:rPr>
          <w:rFonts w:ascii="Times New Roman" w:hAnsi="Times New Roman" w:cs="Times New Roman"/>
          <w:sz w:val="24"/>
          <w:szCs w:val="24"/>
        </w:rPr>
        <w:t xml:space="preserve">que no concuerdan en una postura única, sino lo han referido como un concepto </w:t>
      </w:r>
      <w:r w:rsidR="00956F64" w:rsidRPr="00D345C6">
        <w:rPr>
          <w:rFonts w:ascii="Times New Roman" w:hAnsi="Times New Roman" w:cs="Times New Roman"/>
          <w:sz w:val="24"/>
          <w:szCs w:val="24"/>
        </w:rPr>
        <w:t xml:space="preserve"> controversial, pocas funciones de la técnica vocal </w:t>
      </w:r>
      <w:r w:rsidR="00064600" w:rsidRPr="00D345C6">
        <w:rPr>
          <w:rFonts w:ascii="Times New Roman" w:hAnsi="Times New Roman" w:cs="Times New Roman"/>
          <w:sz w:val="24"/>
          <w:szCs w:val="24"/>
        </w:rPr>
        <w:t xml:space="preserve">han ocasionado tales disyuntivas en la práctica docente como el apoyo, en virtud de que la interpretación, referido por </w:t>
      </w:r>
      <w:r w:rsidR="00D23C4A" w:rsidRPr="00D345C6">
        <w:rPr>
          <w:rFonts w:ascii="Times New Roman" w:hAnsi="Times New Roman" w:cs="Times New Roman"/>
          <w:sz w:val="24"/>
          <w:szCs w:val="24"/>
        </w:rPr>
        <w:t>Pacheco,</w:t>
      </w:r>
      <w:r w:rsidR="00064600" w:rsidRPr="00D345C6">
        <w:rPr>
          <w:rFonts w:ascii="Times New Roman" w:hAnsi="Times New Roman" w:cs="Times New Roman"/>
          <w:sz w:val="24"/>
          <w:szCs w:val="24"/>
        </w:rPr>
        <w:t xml:space="preserve"> en Sánchez et col (2016) se debe ..."realizar y optimizar un gran esfuerzo mecánico corporal, como también un trabajo intelectual, que alude al análisis musical, lectura y la misma interpretación" (p. 71)</w:t>
      </w:r>
    </w:p>
    <w:p w:rsidR="006E798E" w:rsidRPr="00D345C6" w:rsidRDefault="00D23C4A"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Por lo e</w:t>
      </w:r>
      <w:r w:rsidR="006E798E" w:rsidRPr="00D345C6">
        <w:rPr>
          <w:rFonts w:ascii="Times New Roman" w:hAnsi="Times New Roman" w:cs="Times New Roman"/>
          <w:sz w:val="24"/>
          <w:szCs w:val="24"/>
        </w:rPr>
        <w:t>xpuesto, en la práctica docente,</w:t>
      </w:r>
      <w:r w:rsidRPr="00D345C6">
        <w:rPr>
          <w:rFonts w:ascii="Times New Roman" w:hAnsi="Times New Roman" w:cs="Times New Roman"/>
          <w:sz w:val="24"/>
          <w:szCs w:val="24"/>
        </w:rPr>
        <w:t xml:space="preserve"> algunos </w:t>
      </w:r>
      <w:r w:rsidR="00145AED" w:rsidRPr="00D345C6">
        <w:rPr>
          <w:rFonts w:ascii="Times New Roman" w:hAnsi="Times New Roman" w:cs="Times New Roman"/>
          <w:sz w:val="24"/>
          <w:szCs w:val="24"/>
        </w:rPr>
        <w:t xml:space="preserve">maestros </w:t>
      </w:r>
      <w:r w:rsidR="006E798E" w:rsidRPr="00D345C6">
        <w:rPr>
          <w:rFonts w:ascii="Times New Roman" w:hAnsi="Times New Roman" w:cs="Times New Roman"/>
          <w:sz w:val="24"/>
          <w:szCs w:val="24"/>
        </w:rPr>
        <w:t>que imparten</w:t>
      </w:r>
      <w:r w:rsidR="00145AED" w:rsidRPr="00D345C6">
        <w:rPr>
          <w:rFonts w:ascii="Times New Roman" w:hAnsi="Times New Roman" w:cs="Times New Roman"/>
          <w:sz w:val="24"/>
          <w:szCs w:val="24"/>
        </w:rPr>
        <w:t xml:space="preserve"> canto, prefieren incluso, no hablar del apoyo, </w:t>
      </w:r>
      <w:r w:rsidR="006E798E" w:rsidRPr="00D345C6">
        <w:rPr>
          <w:rFonts w:ascii="Times New Roman" w:hAnsi="Times New Roman" w:cs="Times New Roman"/>
          <w:sz w:val="24"/>
          <w:szCs w:val="24"/>
        </w:rPr>
        <w:t xml:space="preserve">ya que </w:t>
      </w:r>
      <w:r w:rsidR="00145AED" w:rsidRPr="00D345C6">
        <w:rPr>
          <w:rFonts w:ascii="Times New Roman" w:hAnsi="Times New Roman" w:cs="Times New Roman"/>
          <w:sz w:val="24"/>
          <w:szCs w:val="24"/>
        </w:rPr>
        <w:t xml:space="preserve">es un tema </w:t>
      </w:r>
      <w:r w:rsidRPr="00D345C6">
        <w:rPr>
          <w:rFonts w:ascii="Times New Roman" w:hAnsi="Times New Roman" w:cs="Times New Roman"/>
          <w:sz w:val="24"/>
          <w:szCs w:val="24"/>
        </w:rPr>
        <w:t>dificultoso</w:t>
      </w:r>
      <w:r w:rsidR="00145AED" w:rsidRPr="00D345C6">
        <w:rPr>
          <w:rFonts w:ascii="Times New Roman" w:hAnsi="Times New Roman" w:cs="Times New Roman"/>
          <w:sz w:val="24"/>
          <w:szCs w:val="24"/>
        </w:rPr>
        <w:t xml:space="preserve"> </w:t>
      </w:r>
      <w:r w:rsidRPr="00D345C6">
        <w:rPr>
          <w:rFonts w:ascii="Times New Roman" w:hAnsi="Times New Roman" w:cs="Times New Roman"/>
          <w:sz w:val="24"/>
          <w:szCs w:val="24"/>
        </w:rPr>
        <w:t>de conceptualizar e incluso de referir indicadores técnicos en varios</w:t>
      </w:r>
      <w:r w:rsidR="00145AED" w:rsidRPr="00D345C6">
        <w:rPr>
          <w:rFonts w:ascii="Times New Roman" w:hAnsi="Times New Roman" w:cs="Times New Roman"/>
          <w:sz w:val="24"/>
          <w:szCs w:val="24"/>
        </w:rPr>
        <w:t xml:space="preserve"> sentidos</w:t>
      </w:r>
      <w:r w:rsidR="006E798E" w:rsidRPr="00D345C6">
        <w:rPr>
          <w:rFonts w:ascii="Times New Roman" w:hAnsi="Times New Roman" w:cs="Times New Roman"/>
          <w:sz w:val="24"/>
          <w:szCs w:val="24"/>
        </w:rPr>
        <w:t xml:space="preserve">, porque debe articular el buen funcionamiento de la </w:t>
      </w:r>
      <w:r w:rsidR="00845E1E" w:rsidRPr="00D345C6">
        <w:rPr>
          <w:rFonts w:ascii="Times New Roman" w:hAnsi="Times New Roman" w:cs="Times New Roman"/>
          <w:sz w:val="24"/>
          <w:szCs w:val="24"/>
        </w:rPr>
        <w:t>laringe</w:t>
      </w:r>
      <w:r w:rsidR="006E798E" w:rsidRPr="00D345C6">
        <w:rPr>
          <w:rFonts w:ascii="Times New Roman" w:hAnsi="Times New Roman" w:cs="Times New Roman"/>
          <w:sz w:val="24"/>
          <w:szCs w:val="24"/>
        </w:rPr>
        <w:t>, desde una visión biológica, basado en la integración  de diversas percepciones del cuerpo del sujeto ejecutante.</w:t>
      </w:r>
      <w:r w:rsidR="00145AED" w:rsidRPr="00D345C6">
        <w:rPr>
          <w:rFonts w:ascii="Times New Roman" w:hAnsi="Times New Roman" w:cs="Times New Roman"/>
          <w:sz w:val="24"/>
          <w:szCs w:val="24"/>
        </w:rPr>
        <w:t xml:space="preserve"> </w:t>
      </w:r>
    </w:p>
    <w:p w:rsidR="00FD1E72" w:rsidRPr="00D345C6" w:rsidRDefault="006E798E"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En la antigüedad </w:t>
      </w:r>
      <w:r w:rsidR="00145AED" w:rsidRPr="00D345C6">
        <w:rPr>
          <w:rFonts w:ascii="Times New Roman" w:hAnsi="Times New Roman" w:cs="Times New Roman"/>
          <w:sz w:val="24"/>
          <w:szCs w:val="24"/>
        </w:rPr>
        <w:t xml:space="preserve">se trabajaban con ideas un poco fuera de la realidad fisiológica del propio cantante, muchos </w:t>
      </w:r>
      <w:r w:rsidR="003F4667" w:rsidRPr="00D345C6">
        <w:rPr>
          <w:rFonts w:ascii="Times New Roman" w:hAnsi="Times New Roman" w:cs="Times New Roman"/>
          <w:sz w:val="24"/>
          <w:szCs w:val="24"/>
        </w:rPr>
        <w:t xml:space="preserve">de ellos </w:t>
      </w:r>
      <w:r w:rsidR="00145AED" w:rsidRPr="00D345C6">
        <w:rPr>
          <w:rFonts w:ascii="Times New Roman" w:hAnsi="Times New Roman" w:cs="Times New Roman"/>
          <w:sz w:val="24"/>
          <w:szCs w:val="24"/>
        </w:rPr>
        <w:t>incluso de gran fama, fueron formados con este procedimiento basado en imágenes post-</w:t>
      </w:r>
      <w:proofErr w:type="spellStart"/>
      <w:r w:rsidR="00145AED" w:rsidRPr="00D345C6">
        <w:rPr>
          <w:rFonts w:ascii="Times New Roman" w:hAnsi="Times New Roman" w:cs="Times New Roman"/>
          <w:sz w:val="24"/>
          <w:szCs w:val="24"/>
        </w:rPr>
        <w:t>construídas</w:t>
      </w:r>
      <w:proofErr w:type="spellEnd"/>
      <w:r w:rsidR="00145AED" w:rsidRPr="00D345C6">
        <w:rPr>
          <w:rFonts w:ascii="Times New Roman" w:hAnsi="Times New Roman" w:cs="Times New Roman"/>
          <w:sz w:val="24"/>
          <w:szCs w:val="24"/>
        </w:rPr>
        <w:t xml:space="preserve"> de mecanismos empíricos del proceso de emisión. </w:t>
      </w:r>
      <w:r w:rsidR="003F4667" w:rsidRPr="00D345C6">
        <w:rPr>
          <w:rFonts w:ascii="Times New Roman" w:hAnsi="Times New Roman" w:cs="Times New Roman"/>
          <w:sz w:val="24"/>
          <w:szCs w:val="24"/>
        </w:rPr>
        <w:t xml:space="preserve">Por tal motivo, </w:t>
      </w:r>
      <w:proofErr w:type="spellStart"/>
      <w:r w:rsidR="003F4667" w:rsidRPr="00D345C6">
        <w:rPr>
          <w:rFonts w:ascii="Times New Roman" w:hAnsi="Times New Roman" w:cs="Times New Roman"/>
          <w:sz w:val="24"/>
          <w:szCs w:val="24"/>
        </w:rPr>
        <w:t>Seidner</w:t>
      </w:r>
      <w:proofErr w:type="spellEnd"/>
      <w:r w:rsidR="003F4667" w:rsidRPr="00D345C6">
        <w:rPr>
          <w:rFonts w:ascii="Times New Roman" w:hAnsi="Times New Roman" w:cs="Times New Roman"/>
          <w:sz w:val="24"/>
          <w:szCs w:val="24"/>
        </w:rPr>
        <w:t xml:space="preserve"> (1982), menciona que </w:t>
      </w:r>
      <w:r w:rsidR="00145AED" w:rsidRPr="00D345C6">
        <w:rPr>
          <w:rFonts w:ascii="Times New Roman" w:hAnsi="Times New Roman" w:cs="Times New Roman"/>
          <w:sz w:val="24"/>
          <w:szCs w:val="24"/>
        </w:rPr>
        <w:t>“</w:t>
      </w:r>
      <w:r w:rsidR="003F4667" w:rsidRPr="00D345C6">
        <w:rPr>
          <w:rFonts w:ascii="Times New Roman" w:hAnsi="Times New Roman" w:cs="Times New Roman"/>
          <w:sz w:val="24"/>
          <w:szCs w:val="24"/>
        </w:rPr>
        <w:t>a</w:t>
      </w:r>
      <w:r w:rsidR="00956F64" w:rsidRPr="00D345C6">
        <w:rPr>
          <w:rFonts w:ascii="Times New Roman" w:hAnsi="Times New Roman" w:cs="Times New Roman"/>
          <w:sz w:val="24"/>
          <w:szCs w:val="24"/>
        </w:rPr>
        <w:t xml:space="preserve">l hablar de apoyo, a veces se </w:t>
      </w:r>
      <w:r w:rsidR="003F4667" w:rsidRPr="00D345C6">
        <w:rPr>
          <w:rFonts w:ascii="Times New Roman" w:hAnsi="Times New Roman" w:cs="Times New Roman"/>
          <w:sz w:val="24"/>
          <w:szCs w:val="24"/>
        </w:rPr>
        <w:t xml:space="preserve">pensaba en un </w:t>
      </w:r>
      <w:r w:rsidR="003F4667" w:rsidRPr="00D345C6">
        <w:rPr>
          <w:rFonts w:ascii="Times New Roman" w:hAnsi="Times New Roman" w:cs="Times New Roman"/>
          <w:sz w:val="24"/>
          <w:szCs w:val="24"/>
        </w:rPr>
        <w:lastRenderedPageBreak/>
        <w:t>bastón que debe de</w:t>
      </w:r>
      <w:r w:rsidR="00956F64" w:rsidRPr="00D345C6">
        <w:rPr>
          <w:rFonts w:ascii="Times New Roman" w:hAnsi="Times New Roman" w:cs="Times New Roman"/>
          <w:sz w:val="24"/>
          <w:szCs w:val="24"/>
        </w:rPr>
        <w:t xml:space="preserve"> sustentar una determinada graduación, especialmente en el campo de la postura y de la respiración. El que trabaja con la idea del bastón, no ha entendido la esencia del apoyo, y además, corre peligro de provocar funciones erradas</w:t>
      </w:r>
      <w:r w:rsidR="0051038E" w:rsidRPr="00D345C6">
        <w:rPr>
          <w:rFonts w:ascii="Times New Roman" w:hAnsi="Times New Roman" w:cs="Times New Roman"/>
          <w:sz w:val="24"/>
          <w:szCs w:val="24"/>
        </w:rPr>
        <w:t xml:space="preserve">…   la meta del apoyo es dirigir en forma </w:t>
      </w:r>
      <w:r w:rsidR="00EC441A" w:rsidRPr="00D345C6">
        <w:rPr>
          <w:rFonts w:ascii="Times New Roman" w:hAnsi="Times New Roman" w:cs="Times New Roman"/>
          <w:i/>
          <w:sz w:val="24"/>
          <w:szCs w:val="24"/>
        </w:rPr>
        <w:t>consciente</w:t>
      </w:r>
      <w:r w:rsidR="0051038E" w:rsidRPr="00D345C6">
        <w:rPr>
          <w:rFonts w:ascii="Times New Roman" w:hAnsi="Times New Roman" w:cs="Times New Roman"/>
          <w:i/>
          <w:sz w:val="24"/>
          <w:szCs w:val="24"/>
        </w:rPr>
        <w:t xml:space="preserve"> </w:t>
      </w:r>
      <w:r w:rsidR="0051038E" w:rsidRPr="00D345C6">
        <w:rPr>
          <w:rFonts w:ascii="Times New Roman" w:hAnsi="Times New Roman" w:cs="Times New Roman"/>
          <w:sz w:val="24"/>
          <w:szCs w:val="24"/>
        </w:rPr>
        <w:t>y adecuada la corriente expiratoria para lograr una óptima función de la laringe y una prolongación de la expiración, en el sentido de un mantenimiento lo más largo posible de la posición inspiratoria”</w:t>
      </w:r>
      <w:r w:rsidR="003F4667" w:rsidRPr="00D345C6">
        <w:rPr>
          <w:rFonts w:ascii="Times New Roman" w:hAnsi="Times New Roman" w:cs="Times New Roman"/>
          <w:sz w:val="24"/>
          <w:szCs w:val="24"/>
        </w:rPr>
        <w:t xml:space="preserve"> (p. 60)</w:t>
      </w:r>
      <w:r w:rsidR="0051038E" w:rsidRPr="00D345C6">
        <w:rPr>
          <w:rFonts w:ascii="Times New Roman" w:hAnsi="Times New Roman" w:cs="Times New Roman"/>
          <w:sz w:val="24"/>
          <w:szCs w:val="24"/>
        </w:rPr>
        <w:t xml:space="preserve"> </w:t>
      </w:r>
    </w:p>
    <w:p w:rsidR="006E2A6E" w:rsidRPr="00D345C6" w:rsidRDefault="003F4667"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Una de las herramientas necesarias para potenciar el buen desarrollo y manejo del bel canto e</w:t>
      </w:r>
      <w:r w:rsidR="00956F64" w:rsidRPr="00D345C6">
        <w:rPr>
          <w:rFonts w:ascii="Times New Roman" w:hAnsi="Times New Roman" w:cs="Times New Roman"/>
          <w:sz w:val="24"/>
          <w:szCs w:val="24"/>
        </w:rPr>
        <w:t>s el diafragma</w:t>
      </w:r>
      <w:r w:rsidRPr="00D345C6">
        <w:rPr>
          <w:rFonts w:ascii="Times New Roman" w:hAnsi="Times New Roman" w:cs="Times New Roman"/>
          <w:sz w:val="24"/>
          <w:szCs w:val="24"/>
        </w:rPr>
        <w:t>,</w:t>
      </w:r>
      <w:r w:rsidR="00956F64" w:rsidRPr="00D345C6">
        <w:rPr>
          <w:rFonts w:ascii="Times New Roman" w:hAnsi="Times New Roman" w:cs="Times New Roman"/>
          <w:sz w:val="24"/>
          <w:szCs w:val="24"/>
        </w:rPr>
        <w:t xml:space="preserve"> músculo que realiza el sostén necesario para una columna de aire est</w:t>
      </w:r>
      <w:r w:rsidRPr="00D345C6">
        <w:rPr>
          <w:rFonts w:ascii="Times New Roman" w:hAnsi="Times New Roman" w:cs="Times New Roman"/>
          <w:sz w:val="24"/>
          <w:szCs w:val="24"/>
        </w:rPr>
        <w:t>able, s</w:t>
      </w:r>
      <w:r w:rsidR="0051038E" w:rsidRPr="00D345C6">
        <w:rPr>
          <w:rFonts w:ascii="Times New Roman" w:hAnsi="Times New Roman" w:cs="Times New Roman"/>
          <w:sz w:val="24"/>
          <w:szCs w:val="24"/>
        </w:rPr>
        <w:t xml:space="preserve">u función es vertical, sube en la inspiración y baja en la expiración. Esta parte </w:t>
      </w:r>
      <w:r w:rsidRPr="00D345C6">
        <w:rPr>
          <w:rFonts w:ascii="Times New Roman" w:hAnsi="Times New Roman" w:cs="Times New Roman"/>
          <w:sz w:val="24"/>
          <w:szCs w:val="24"/>
        </w:rPr>
        <w:t xml:space="preserve">de ejecución meramente corporal </w:t>
      </w:r>
      <w:r w:rsidR="0051038E" w:rsidRPr="00D345C6">
        <w:rPr>
          <w:rFonts w:ascii="Times New Roman" w:hAnsi="Times New Roman" w:cs="Times New Roman"/>
          <w:sz w:val="24"/>
          <w:szCs w:val="24"/>
        </w:rPr>
        <w:t>e</w:t>
      </w:r>
      <w:r w:rsidRPr="00D345C6">
        <w:rPr>
          <w:rFonts w:ascii="Times New Roman" w:hAnsi="Times New Roman" w:cs="Times New Roman"/>
          <w:sz w:val="24"/>
          <w:szCs w:val="24"/>
        </w:rPr>
        <w:t>s toral para el cantante cuando -</w:t>
      </w:r>
      <w:r w:rsidR="0051038E" w:rsidRPr="00D345C6">
        <w:rPr>
          <w:rFonts w:ascii="Times New Roman" w:hAnsi="Times New Roman" w:cs="Times New Roman"/>
          <w:sz w:val="24"/>
          <w:szCs w:val="24"/>
        </w:rPr>
        <w:t xml:space="preserve"> como e</w:t>
      </w:r>
      <w:r w:rsidRPr="00D345C6">
        <w:rPr>
          <w:rFonts w:ascii="Times New Roman" w:hAnsi="Times New Roman" w:cs="Times New Roman"/>
          <w:sz w:val="24"/>
          <w:szCs w:val="24"/>
        </w:rPr>
        <w:t>xplican los foniatras -</w:t>
      </w:r>
      <w:r w:rsidR="0051038E" w:rsidRPr="00D345C6">
        <w:rPr>
          <w:rFonts w:ascii="Times New Roman" w:hAnsi="Times New Roman" w:cs="Times New Roman"/>
          <w:sz w:val="24"/>
          <w:szCs w:val="24"/>
        </w:rPr>
        <w:t xml:space="preserve"> debe de expirar, aun pensando que el diafragma se mantiene en una posición baja, el  mayor ti</w:t>
      </w:r>
      <w:r w:rsidRPr="00D345C6">
        <w:rPr>
          <w:rFonts w:ascii="Times New Roman" w:hAnsi="Times New Roman" w:cs="Times New Roman"/>
          <w:sz w:val="24"/>
          <w:szCs w:val="24"/>
        </w:rPr>
        <w:t>empo posible. Este requerimiento</w:t>
      </w:r>
      <w:r w:rsidR="0051038E" w:rsidRPr="00D345C6">
        <w:rPr>
          <w:rFonts w:ascii="Times New Roman" w:hAnsi="Times New Roman" w:cs="Times New Roman"/>
          <w:sz w:val="24"/>
          <w:szCs w:val="24"/>
        </w:rPr>
        <w:t xml:space="preserve"> es</w:t>
      </w:r>
      <w:r w:rsidRPr="00D345C6">
        <w:rPr>
          <w:rFonts w:ascii="Times New Roman" w:hAnsi="Times New Roman" w:cs="Times New Roman"/>
          <w:sz w:val="24"/>
          <w:szCs w:val="24"/>
        </w:rPr>
        <w:t xml:space="preserve"> de imperante necesidad,</w:t>
      </w:r>
      <w:r w:rsidR="0051038E" w:rsidRPr="00D345C6">
        <w:rPr>
          <w:rFonts w:ascii="Times New Roman" w:hAnsi="Times New Roman" w:cs="Times New Roman"/>
          <w:sz w:val="24"/>
          <w:szCs w:val="24"/>
        </w:rPr>
        <w:t xml:space="preserve"> maestros y cantantes pasan años investigando sobre esta función de primer orden</w:t>
      </w:r>
      <w:r w:rsidRPr="00D345C6">
        <w:rPr>
          <w:rFonts w:ascii="Times New Roman" w:hAnsi="Times New Roman" w:cs="Times New Roman"/>
          <w:sz w:val="24"/>
          <w:szCs w:val="24"/>
        </w:rPr>
        <w:t xml:space="preserve"> que se articula con la materialización del sonido</w:t>
      </w:r>
      <w:r w:rsidR="0051038E" w:rsidRPr="00D345C6">
        <w:rPr>
          <w:rFonts w:ascii="Times New Roman" w:hAnsi="Times New Roman" w:cs="Times New Roman"/>
          <w:sz w:val="24"/>
          <w:szCs w:val="24"/>
        </w:rPr>
        <w:t>. Actualmente con</w:t>
      </w:r>
      <w:r w:rsidRPr="00D345C6">
        <w:rPr>
          <w:rFonts w:ascii="Times New Roman" w:hAnsi="Times New Roman" w:cs="Times New Roman"/>
          <w:sz w:val="24"/>
          <w:szCs w:val="24"/>
        </w:rPr>
        <w:t xml:space="preserve"> la inmersión de las </w:t>
      </w:r>
      <w:proofErr w:type="spellStart"/>
      <w:r w:rsidRPr="00D345C6">
        <w:rPr>
          <w:rFonts w:ascii="Times New Roman" w:hAnsi="Times New Roman" w:cs="Times New Roman"/>
          <w:i/>
          <w:sz w:val="24"/>
          <w:szCs w:val="24"/>
        </w:rPr>
        <w:t>TIC's</w:t>
      </w:r>
      <w:proofErr w:type="spellEnd"/>
      <w:r w:rsidR="00FF17EE" w:rsidRPr="00D345C6">
        <w:rPr>
          <w:rFonts w:ascii="Times New Roman" w:hAnsi="Times New Roman" w:cs="Times New Roman"/>
          <w:sz w:val="24"/>
          <w:szCs w:val="24"/>
        </w:rPr>
        <w:t xml:space="preserve">, incluyendo las nuevas técnicas de internet (entre otros) </w:t>
      </w:r>
      <w:r w:rsidR="0051038E" w:rsidRPr="00D345C6">
        <w:rPr>
          <w:rFonts w:ascii="Times New Roman" w:hAnsi="Times New Roman" w:cs="Times New Roman"/>
          <w:sz w:val="24"/>
          <w:szCs w:val="24"/>
        </w:rPr>
        <w:t>y con el fenó</w:t>
      </w:r>
      <w:r w:rsidRPr="00D345C6">
        <w:rPr>
          <w:rFonts w:ascii="Times New Roman" w:hAnsi="Times New Roman" w:cs="Times New Roman"/>
          <w:sz w:val="24"/>
          <w:szCs w:val="24"/>
        </w:rPr>
        <w:t xml:space="preserve">meno de la globalización, se ha podido </w:t>
      </w:r>
      <w:r w:rsidR="0051038E" w:rsidRPr="00D345C6">
        <w:rPr>
          <w:rFonts w:ascii="Times New Roman" w:hAnsi="Times New Roman" w:cs="Times New Roman"/>
          <w:sz w:val="24"/>
          <w:szCs w:val="24"/>
        </w:rPr>
        <w:t>acceder a información más acertada que puede ser llevada a la práctica con eficientes resultados</w:t>
      </w:r>
      <w:r w:rsidR="00FF17EE" w:rsidRPr="00D345C6">
        <w:rPr>
          <w:rFonts w:ascii="Times New Roman" w:hAnsi="Times New Roman" w:cs="Times New Roman"/>
          <w:sz w:val="24"/>
          <w:szCs w:val="24"/>
        </w:rPr>
        <w:t xml:space="preserve"> en la propia ejecución del alumno</w:t>
      </w:r>
      <w:r w:rsidR="0051038E" w:rsidRPr="00D345C6">
        <w:rPr>
          <w:rFonts w:ascii="Times New Roman" w:hAnsi="Times New Roman" w:cs="Times New Roman"/>
          <w:sz w:val="24"/>
          <w:szCs w:val="24"/>
        </w:rPr>
        <w:t xml:space="preserve">. </w:t>
      </w:r>
    </w:p>
    <w:p w:rsidR="00717E18" w:rsidRPr="00D345C6" w:rsidRDefault="00FF17EE"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El desarrollo del proceso de enseñanza-aprendizaje en el </w:t>
      </w:r>
      <w:r w:rsidRPr="00D345C6">
        <w:rPr>
          <w:rFonts w:ascii="Times New Roman" w:hAnsi="Times New Roman" w:cs="Times New Roman"/>
          <w:i/>
          <w:sz w:val="24"/>
          <w:szCs w:val="24"/>
        </w:rPr>
        <w:t>bel canto</w:t>
      </w:r>
      <w:r w:rsidR="0051038E" w:rsidRPr="00D345C6">
        <w:rPr>
          <w:rFonts w:ascii="Times New Roman" w:hAnsi="Times New Roman" w:cs="Times New Roman"/>
          <w:sz w:val="24"/>
          <w:szCs w:val="24"/>
        </w:rPr>
        <w:t xml:space="preserve"> tiene </w:t>
      </w:r>
      <w:r w:rsidRPr="00D345C6">
        <w:rPr>
          <w:rFonts w:ascii="Times New Roman" w:hAnsi="Times New Roman" w:cs="Times New Roman"/>
          <w:sz w:val="24"/>
          <w:szCs w:val="24"/>
        </w:rPr>
        <w:t xml:space="preserve">otra finalidad, </w:t>
      </w:r>
      <w:r w:rsidR="0051038E" w:rsidRPr="00D345C6">
        <w:rPr>
          <w:rFonts w:ascii="Times New Roman" w:hAnsi="Times New Roman" w:cs="Times New Roman"/>
          <w:sz w:val="24"/>
          <w:szCs w:val="24"/>
        </w:rPr>
        <w:t xml:space="preserve">que </w:t>
      </w:r>
      <w:r w:rsidRPr="00D345C6">
        <w:rPr>
          <w:rFonts w:ascii="Times New Roman" w:hAnsi="Times New Roman" w:cs="Times New Roman"/>
          <w:sz w:val="24"/>
          <w:szCs w:val="24"/>
        </w:rPr>
        <w:t xml:space="preserve">es la de </w:t>
      </w:r>
      <w:r w:rsidR="0051038E" w:rsidRPr="00D345C6">
        <w:rPr>
          <w:rFonts w:ascii="Times New Roman" w:hAnsi="Times New Roman" w:cs="Times New Roman"/>
          <w:sz w:val="24"/>
          <w:szCs w:val="24"/>
        </w:rPr>
        <w:t>expresar lo que</w:t>
      </w:r>
      <w:r w:rsidRPr="00D345C6">
        <w:rPr>
          <w:rFonts w:ascii="Times New Roman" w:hAnsi="Times New Roman" w:cs="Times New Roman"/>
          <w:sz w:val="24"/>
          <w:szCs w:val="24"/>
        </w:rPr>
        <w:t xml:space="preserve"> se </w:t>
      </w:r>
      <w:r w:rsidR="0051038E" w:rsidRPr="00D345C6">
        <w:rPr>
          <w:rFonts w:ascii="Times New Roman" w:hAnsi="Times New Roman" w:cs="Times New Roman"/>
          <w:sz w:val="24"/>
          <w:szCs w:val="24"/>
        </w:rPr>
        <w:t>canta,</w:t>
      </w:r>
      <w:r w:rsidRPr="00D345C6">
        <w:rPr>
          <w:rFonts w:ascii="Times New Roman" w:hAnsi="Times New Roman" w:cs="Times New Roman"/>
          <w:sz w:val="24"/>
          <w:szCs w:val="24"/>
        </w:rPr>
        <w:t xml:space="preserve"> facultad primordial de despertar emociones dentro de un discurso musical. Esta expresión es </w:t>
      </w:r>
      <w:r w:rsidR="0051038E" w:rsidRPr="00D345C6">
        <w:rPr>
          <w:rFonts w:ascii="Times New Roman" w:hAnsi="Times New Roman" w:cs="Times New Roman"/>
          <w:sz w:val="24"/>
          <w:szCs w:val="24"/>
        </w:rPr>
        <w:t>donde</w:t>
      </w:r>
      <w:r w:rsidRPr="00D345C6">
        <w:rPr>
          <w:rFonts w:ascii="Times New Roman" w:hAnsi="Times New Roman" w:cs="Times New Roman"/>
          <w:sz w:val="24"/>
          <w:szCs w:val="24"/>
        </w:rPr>
        <w:t xml:space="preserve"> la han tomado como plataforma algunos docentes-cantantes basando</w:t>
      </w:r>
      <w:r w:rsidR="0051038E" w:rsidRPr="00D345C6">
        <w:rPr>
          <w:rFonts w:ascii="Times New Roman" w:hAnsi="Times New Roman" w:cs="Times New Roman"/>
          <w:sz w:val="24"/>
          <w:szCs w:val="24"/>
        </w:rPr>
        <w:t xml:space="preserve"> su técnica vocal</w:t>
      </w:r>
      <w:r w:rsidR="00F6306C" w:rsidRPr="00D345C6">
        <w:rPr>
          <w:rFonts w:ascii="Times New Roman" w:hAnsi="Times New Roman" w:cs="Times New Roman"/>
          <w:sz w:val="24"/>
          <w:szCs w:val="24"/>
        </w:rPr>
        <w:t xml:space="preserve"> de brillantes y buena ligadura</w:t>
      </w:r>
      <w:r w:rsidR="0051038E" w:rsidRPr="00D345C6">
        <w:rPr>
          <w:rFonts w:ascii="Times New Roman" w:hAnsi="Times New Roman" w:cs="Times New Roman"/>
          <w:sz w:val="24"/>
          <w:szCs w:val="24"/>
        </w:rPr>
        <w:t xml:space="preserve">, </w:t>
      </w:r>
      <w:r w:rsidRPr="00D345C6">
        <w:rPr>
          <w:rFonts w:ascii="Times New Roman" w:hAnsi="Times New Roman" w:cs="Times New Roman"/>
          <w:sz w:val="24"/>
          <w:szCs w:val="24"/>
        </w:rPr>
        <w:t xml:space="preserve">en especial aquellos que tienen como base </w:t>
      </w:r>
      <w:r w:rsidR="0051038E" w:rsidRPr="00D345C6">
        <w:rPr>
          <w:rFonts w:ascii="Times New Roman" w:hAnsi="Times New Roman" w:cs="Times New Roman"/>
          <w:sz w:val="24"/>
          <w:szCs w:val="24"/>
        </w:rPr>
        <w:t>la escuela</w:t>
      </w:r>
      <w:r w:rsidR="00F6306C" w:rsidRPr="00D345C6">
        <w:rPr>
          <w:rFonts w:ascii="Times New Roman" w:hAnsi="Times New Roman" w:cs="Times New Roman"/>
          <w:sz w:val="24"/>
          <w:szCs w:val="24"/>
        </w:rPr>
        <w:t xml:space="preserve"> italiana, fundamentada en </w:t>
      </w:r>
      <w:r w:rsidR="0051038E" w:rsidRPr="00D345C6">
        <w:rPr>
          <w:rFonts w:ascii="Times New Roman" w:hAnsi="Times New Roman" w:cs="Times New Roman"/>
          <w:sz w:val="24"/>
          <w:szCs w:val="24"/>
        </w:rPr>
        <w:t>la dicción, articulación y expresión de la frase</w:t>
      </w:r>
      <w:r w:rsidR="00F6306C" w:rsidRPr="00D345C6">
        <w:rPr>
          <w:rFonts w:ascii="Times New Roman" w:hAnsi="Times New Roman" w:cs="Times New Roman"/>
          <w:sz w:val="24"/>
          <w:szCs w:val="24"/>
        </w:rPr>
        <w:t>, buscando la belleza de la voz</w:t>
      </w:r>
      <w:r w:rsidR="0051038E" w:rsidRPr="00D345C6">
        <w:rPr>
          <w:rFonts w:ascii="Times New Roman" w:hAnsi="Times New Roman" w:cs="Times New Roman"/>
          <w:sz w:val="24"/>
          <w:szCs w:val="24"/>
        </w:rPr>
        <w:t xml:space="preserve">. La integración de todas las funciones como el apoyo, emisión, resonancia y expresión vocal, debería ser la meta </w:t>
      </w:r>
      <w:r w:rsidR="00F6306C" w:rsidRPr="00D345C6">
        <w:rPr>
          <w:rFonts w:ascii="Times New Roman" w:hAnsi="Times New Roman" w:cs="Times New Roman"/>
          <w:sz w:val="24"/>
          <w:szCs w:val="24"/>
        </w:rPr>
        <w:t xml:space="preserve">del ejercicio vocal puesto en la ejecución del aprendiz. </w:t>
      </w:r>
    </w:p>
    <w:p w:rsidR="00F6306C" w:rsidRPr="00D345C6" w:rsidRDefault="00F6306C" w:rsidP="000A6FA3">
      <w:pPr>
        <w:spacing w:after="120" w:line="360" w:lineRule="auto"/>
        <w:jc w:val="both"/>
        <w:rPr>
          <w:rFonts w:ascii="Times New Roman" w:hAnsi="Times New Roman" w:cs="Times New Roman"/>
          <w:sz w:val="24"/>
          <w:szCs w:val="24"/>
          <w:u w:val="single"/>
        </w:rPr>
      </w:pPr>
      <w:r w:rsidRPr="00D345C6">
        <w:rPr>
          <w:rFonts w:ascii="Times New Roman" w:hAnsi="Times New Roman" w:cs="Times New Roman"/>
          <w:sz w:val="24"/>
          <w:szCs w:val="24"/>
          <w:u w:val="single"/>
        </w:rPr>
        <w:t>Estados afectivos en el aprendizaje</w:t>
      </w:r>
    </w:p>
    <w:p w:rsidR="00BB62B4" w:rsidRPr="00D345C6" w:rsidRDefault="00F6306C"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El estado emotivo está relacionada con la acción, articulándolo esencialmente, con el ejercicio vocal</w:t>
      </w:r>
      <w:r w:rsidR="0051038E" w:rsidRPr="00D345C6">
        <w:rPr>
          <w:rFonts w:ascii="Times New Roman" w:hAnsi="Times New Roman" w:cs="Times New Roman"/>
          <w:sz w:val="24"/>
          <w:szCs w:val="24"/>
        </w:rPr>
        <w:t xml:space="preserve"> puede resultar benéfico o perjudicial si no hay una identificación correcta de la p</w:t>
      </w:r>
      <w:r w:rsidRPr="00D345C6">
        <w:rPr>
          <w:rFonts w:ascii="Times New Roman" w:hAnsi="Times New Roman" w:cs="Times New Roman"/>
          <w:sz w:val="24"/>
          <w:szCs w:val="24"/>
        </w:rPr>
        <w:t xml:space="preserve">resión </w:t>
      </w:r>
      <w:proofErr w:type="spellStart"/>
      <w:r w:rsidRPr="00D345C6">
        <w:rPr>
          <w:rFonts w:ascii="Times New Roman" w:hAnsi="Times New Roman" w:cs="Times New Roman"/>
          <w:sz w:val="24"/>
          <w:szCs w:val="24"/>
        </w:rPr>
        <w:t>subglótica</w:t>
      </w:r>
      <w:proofErr w:type="spellEnd"/>
      <w:r w:rsidRPr="00D345C6">
        <w:rPr>
          <w:rFonts w:ascii="Times New Roman" w:hAnsi="Times New Roman" w:cs="Times New Roman"/>
          <w:sz w:val="24"/>
          <w:szCs w:val="24"/>
        </w:rPr>
        <w:t>. Éstas (</w:t>
      </w:r>
      <w:r w:rsidR="00BB62B4" w:rsidRPr="00D345C6">
        <w:rPr>
          <w:rFonts w:ascii="Times New Roman" w:hAnsi="Times New Roman" w:cs="Times New Roman"/>
          <w:sz w:val="24"/>
          <w:szCs w:val="24"/>
        </w:rPr>
        <w:t>emociones)</w:t>
      </w:r>
      <w:r w:rsidR="0051038E" w:rsidRPr="00D345C6">
        <w:rPr>
          <w:rFonts w:ascii="Times New Roman" w:hAnsi="Times New Roman" w:cs="Times New Roman"/>
          <w:sz w:val="24"/>
          <w:szCs w:val="24"/>
        </w:rPr>
        <w:t xml:space="preserve"> surgen habitualmente como respuesta a un </w:t>
      </w:r>
      <w:r w:rsidR="0051038E" w:rsidRPr="00D345C6">
        <w:rPr>
          <w:rFonts w:ascii="Times New Roman" w:hAnsi="Times New Roman" w:cs="Times New Roman"/>
          <w:sz w:val="24"/>
          <w:szCs w:val="24"/>
        </w:rPr>
        <w:lastRenderedPageBreak/>
        <w:t>acontecimiento externo o interno que provoca en el organismo un estado de excitación o perturbación que lo predispone a dar una respuesta.</w:t>
      </w:r>
    </w:p>
    <w:p w:rsidR="0049743B" w:rsidRPr="00D345C6" w:rsidRDefault="00BB62B4"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 La emoción es algo innato,</w:t>
      </w:r>
      <w:r w:rsidR="0051038E" w:rsidRPr="00D345C6">
        <w:rPr>
          <w:rFonts w:ascii="Times New Roman" w:hAnsi="Times New Roman" w:cs="Times New Roman"/>
          <w:sz w:val="24"/>
          <w:szCs w:val="24"/>
        </w:rPr>
        <w:t xml:space="preserve"> desde su nacimiento todos los individuos la poseen, y cada una de las cuatro emociones básicas es una constante en nuestra constitución</w:t>
      </w:r>
      <w:r w:rsidRPr="00D345C6">
        <w:rPr>
          <w:rFonts w:ascii="Times New Roman" w:hAnsi="Times New Roman" w:cs="Times New Roman"/>
          <w:sz w:val="24"/>
          <w:szCs w:val="24"/>
        </w:rPr>
        <w:t xml:space="preserve"> de la personalidad. El cantante estudiado debe </w:t>
      </w:r>
      <w:r w:rsidR="0051038E" w:rsidRPr="00D345C6">
        <w:rPr>
          <w:rFonts w:ascii="Times New Roman" w:hAnsi="Times New Roman" w:cs="Times New Roman"/>
          <w:sz w:val="24"/>
          <w:szCs w:val="24"/>
        </w:rPr>
        <w:t xml:space="preserve">trabajar con la inclusión de las emociones en los diferentes sonidos y coadyuvar </w:t>
      </w:r>
      <w:r w:rsidR="0049743B" w:rsidRPr="00D345C6">
        <w:rPr>
          <w:rFonts w:ascii="Times New Roman" w:hAnsi="Times New Roman" w:cs="Times New Roman"/>
          <w:sz w:val="24"/>
          <w:szCs w:val="24"/>
        </w:rPr>
        <w:t xml:space="preserve">al buen funcionamiento técnico, más la excesiva emoción puede interferir en la libertad del </w:t>
      </w:r>
      <w:proofErr w:type="spellStart"/>
      <w:r w:rsidR="0049743B" w:rsidRPr="00D345C6">
        <w:rPr>
          <w:rFonts w:ascii="Times New Roman" w:hAnsi="Times New Roman" w:cs="Times New Roman"/>
          <w:i/>
          <w:sz w:val="24"/>
          <w:szCs w:val="24"/>
        </w:rPr>
        <w:t>fiato</w:t>
      </w:r>
      <w:proofErr w:type="spellEnd"/>
      <w:r w:rsidR="0049743B" w:rsidRPr="00D345C6">
        <w:rPr>
          <w:rFonts w:ascii="Times New Roman" w:hAnsi="Times New Roman" w:cs="Times New Roman"/>
          <w:sz w:val="24"/>
          <w:szCs w:val="24"/>
        </w:rPr>
        <w:t>, que es un factor de gran cuidado para un cantante que pretenda perdurar en la escena y tener una voz sana hasta la edad involutiva</w:t>
      </w:r>
      <w:r w:rsidR="00E3070E" w:rsidRPr="00D345C6">
        <w:rPr>
          <w:rFonts w:ascii="Times New Roman" w:hAnsi="Times New Roman" w:cs="Times New Roman"/>
          <w:sz w:val="24"/>
          <w:szCs w:val="24"/>
        </w:rPr>
        <w:t xml:space="preserve"> del cantante</w:t>
      </w:r>
      <w:r w:rsidR="0049743B" w:rsidRPr="00D345C6">
        <w:rPr>
          <w:rFonts w:ascii="Times New Roman" w:hAnsi="Times New Roman" w:cs="Times New Roman"/>
          <w:sz w:val="24"/>
          <w:szCs w:val="24"/>
        </w:rPr>
        <w:t xml:space="preserve">. Gran parte de la falla en la técnica vocal deviene del desarrollo de las tensiones en lugares innecesarios, por lo </w:t>
      </w:r>
      <w:r w:rsidR="00E3070E" w:rsidRPr="00D345C6">
        <w:rPr>
          <w:rFonts w:ascii="Times New Roman" w:hAnsi="Times New Roman" w:cs="Times New Roman"/>
          <w:sz w:val="24"/>
          <w:szCs w:val="24"/>
        </w:rPr>
        <w:t xml:space="preserve">que es el trabajo del maestro detectarlas y corregirlas mediante la </w:t>
      </w:r>
      <w:r w:rsidR="0049743B" w:rsidRPr="00D345C6">
        <w:rPr>
          <w:rFonts w:ascii="Times New Roman" w:hAnsi="Times New Roman" w:cs="Times New Roman"/>
          <w:sz w:val="24"/>
          <w:szCs w:val="24"/>
        </w:rPr>
        <w:t xml:space="preserve"> técnica </w:t>
      </w:r>
      <w:r w:rsidR="005747B8" w:rsidRPr="00D345C6">
        <w:rPr>
          <w:rFonts w:ascii="Times New Roman" w:hAnsi="Times New Roman" w:cs="Times New Roman"/>
          <w:sz w:val="24"/>
          <w:szCs w:val="24"/>
        </w:rPr>
        <w:t>para aminorarlas.</w:t>
      </w:r>
    </w:p>
    <w:p w:rsidR="006E2A6E" w:rsidRPr="00D345C6" w:rsidRDefault="0049743B"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Una vez estropeado el instrumento, sería difícil de restablecer, incluso, bajo el influjo de los actuales descubrimientos quirúrgicos, que se han desarrollado desde el campo de la investigación con sumo éxito. Enfermedades por mal o excesivo uso del aparato </w:t>
      </w:r>
      <w:proofErr w:type="spellStart"/>
      <w:r w:rsidRPr="00D345C6">
        <w:rPr>
          <w:rFonts w:ascii="Times New Roman" w:hAnsi="Times New Roman" w:cs="Times New Roman"/>
          <w:sz w:val="24"/>
          <w:szCs w:val="24"/>
        </w:rPr>
        <w:t>fonatorio</w:t>
      </w:r>
      <w:proofErr w:type="spellEnd"/>
      <w:r w:rsidRPr="00D345C6">
        <w:rPr>
          <w:rFonts w:ascii="Times New Roman" w:hAnsi="Times New Roman" w:cs="Times New Roman"/>
          <w:sz w:val="24"/>
          <w:szCs w:val="24"/>
        </w:rPr>
        <w:t>, como son los nódulos, los pólipos, la parálisis de las cu</w:t>
      </w:r>
      <w:r w:rsidR="00E3070E" w:rsidRPr="00D345C6">
        <w:rPr>
          <w:rFonts w:ascii="Times New Roman" w:hAnsi="Times New Roman" w:cs="Times New Roman"/>
          <w:sz w:val="24"/>
          <w:szCs w:val="24"/>
        </w:rPr>
        <w:t xml:space="preserve">erdas son difíciles de revertir, </w:t>
      </w:r>
      <w:r w:rsidRPr="00D345C6">
        <w:rPr>
          <w:rFonts w:ascii="Times New Roman" w:hAnsi="Times New Roman" w:cs="Times New Roman"/>
          <w:sz w:val="24"/>
          <w:szCs w:val="24"/>
        </w:rPr>
        <w:t xml:space="preserve"> incluso así, </w:t>
      </w:r>
      <w:r w:rsidR="00E3070E" w:rsidRPr="00D345C6">
        <w:rPr>
          <w:rFonts w:ascii="Times New Roman" w:hAnsi="Times New Roman" w:cs="Times New Roman"/>
          <w:sz w:val="24"/>
          <w:szCs w:val="24"/>
        </w:rPr>
        <w:t xml:space="preserve">mediante </w:t>
      </w:r>
      <w:r w:rsidRPr="00D345C6">
        <w:rPr>
          <w:rFonts w:ascii="Times New Roman" w:hAnsi="Times New Roman" w:cs="Times New Roman"/>
          <w:sz w:val="24"/>
          <w:szCs w:val="24"/>
        </w:rPr>
        <w:t xml:space="preserve">una operación de </w:t>
      </w:r>
      <w:r w:rsidR="00E3070E" w:rsidRPr="00D345C6">
        <w:rPr>
          <w:rFonts w:ascii="Times New Roman" w:hAnsi="Times New Roman" w:cs="Times New Roman"/>
          <w:sz w:val="24"/>
          <w:szCs w:val="24"/>
        </w:rPr>
        <w:t>las cuerdas vocales es sumo riesgo</w:t>
      </w:r>
      <w:r w:rsidRPr="00D345C6">
        <w:rPr>
          <w:rFonts w:ascii="Times New Roman" w:hAnsi="Times New Roman" w:cs="Times New Roman"/>
          <w:sz w:val="24"/>
          <w:szCs w:val="24"/>
        </w:rPr>
        <w:t xml:space="preserve"> e implica un exhaustivo cambio emocional y psicológico para el cantante</w:t>
      </w:r>
      <w:r w:rsidR="00E3070E" w:rsidRPr="00D345C6">
        <w:rPr>
          <w:rFonts w:ascii="Times New Roman" w:hAnsi="Times New Roman" w:cs="Times New Roman"/>
          <w:sz w:val="24"/>
          <w:szCs w:val="24"/>
        </w:rPr>
        <w:t xml:space="preserve"> al momento de realizar nuevamente la ejecución</w:t>
      </w:r>
      <w:r w:rsidRPr="00D345C6">
        <w:rPr>
          <w:rFonts w:ascii="Times New Roman" w:hAnsi="Times New Roman" w:cs="Times New Roman"/>
          <w:sz w:val="24"/>
          <w:szCs w:val="24"/>
        </w:rPr>
        <w:t xml:space="preserve">. </w:t>
      </w:r>
    </w:p>
    <w:p w:rsidR="0049743B" w:rsidRPr="00D345C6" w:rsidRDefault="00E3070E"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Una de las herramientas primordiales del quehacer pedagógico del bel canto son</w:t>
      </w:r>
      <w:r w:rsidR="0049743B" w:rsidRPr="00D345C6">
        <w:rPr>
          <w:rFonts w:ascii="Times New Roman" w:hAnsi="Times New Roman" w:cs="Times New Roman"/>
          <w:sz w:val="24"/>
          <w:szCs w:val="24"/>
        </w:rPr>
        <w:t xml:space="preserve"> </w:t>
      </w:r>
      <w:r w:rsidRPr="00D345C6">
        <w:rPr>
          <w:rFonts w:ascii="Times New Roman" w:hAnsi="Times New Roman" w:cs="Times New Roman"/>
          <w:sz w:val="24"/>
          <w:szCs w:val="24"/>
        </w:rPr>
        <w:t>los ejercicios de vocalización, que son</w:t>
      </w:r>
      <w:r w:rsidR="00B34F8C" w:rsidRPr="00D345C6">
        <w:rPr>
          <w:rFonts w:ascii="Times New Roman" w:hAnsi="Times New Roman" w:cs="Times New Roman"/>
          <w:sz w:val="24"/>
          <w:szCs w:val="24"/>
        </w:rPr>
        <w:t xml:space="preserve"> cruciales para el desarrollo y </w:t>
      </w:r>
      <w:proofErr w:type="spellStart"/>
      <w:r w:rsidR="00B34F8C" w:rsidRPr="00D345C6">
        <w:rPr>
          <w:rFonts w:ascii="Times New Roman" w:hAnsi="Times New Roman" w:cs="Times New Roman"/>
          <w:sz w:val="24"/>
          <w:szCs w:val="24"/>
        </w:rPr>
        <w:t>bena</w:t>
      </w:r>
      <w:proofErr w:type="spellEnd"/>
      <w:r w:rsidR="00B34F8C" w:rsidRPr="00D345C6">
        <w:rPr>
          <w:rFonts w:ascii="Times New Roman" w:hAnsi="Times New Roman" w:cs="Times New Roman"/>
          <w:sz w:val="24"/>
          <w:szCs w:val="24"/>
        </w:rPr>
        <w:t xml:space="preserve"> adquisición de técnica, por ello, el maestro debe</w:t>
      </w:r>
      <w:r w:rsidR="0049743B" w:rsidRPr="00D345C6">
        <w:rPr>
          <w:rFonts w:ascii="Times New Roman" w:hAnsi="Times New Roman" w:cs="Times New Roman"/>
          <w:sz w:val="24"/>
          <w:szCs w:val="24"/>
        </w:rPr>
        <w:t xml:space="preserve"> dominar la gama de ejercicios para cada pro</w:t>
      </w:r>
      <w:r w:rsidR="00B34F8C" w:rsidRPr="00D345C6">
        <w:rPr>
          <w:rFonts w:ascii="Times New Roman" w:hAnsi="Times New Roman" w:cs="Times New Roman"/>
          <w:sz w:val="24"/>
          <w:szCs w:val="24"/>
        </w:rPr>
        <w:t>blema vocal, teniendo en cuenta diversos factores como</w:t>
      </w:r>
      <w:r w:rsidR="0049743B" w:rsidRPr="00D345C6">
        <w:rPr>
          <w:rFonts w:ascii="Times New Roman" w:hAnsi="Times New Roman" w:cs="Times New Roman"/>
          <w:sz w:val="24"/>
          <w:szCs w:val="24"/>
        </w:rPr>
        <w:t xml:space="preserve"> la edad, el rendimiento y las limitaciones </w:t>
      </w:r>
      <w:r w:rsidR="00B34F8C" w:rsidRPr="00D345C6">
        <w:rPr>
          <w:rFonts w:ascii="Times New Roman" w:hAnsi="Times New Roman" w:cs="Times New Roman"/>
          <w:sz w:val="24"/>
          <w:szCs w:val="24"/>
        </w:rPr>
        <w:t>del cantante;</w:t>
      </w:r>
      <w:r w:rsidR="0049743B" w:rsidRPr="00D345C6">
        <w:rPr>
          <w:rFonts w:ascii="Times New Roman" w:hAnsi="Times New Roman" w:cs="Times New Roman"/>
          <w:sz w:val="24"/>
          <w:szCs w:val="24"/>
        </w:rPr>
        <w:t xml:space="preserve"> monitoreando a través de su completa atención y a veces </w:t>
      </w:r>
      <w:r w:rsidR="00B34F8C" w:rsidRPr="00D345C6">
        <w:rPr>
          <w:rFonts w:ascii="Times New Roman" w:hAnsi="Times New Roman" w:cs="Times New Roman"/>
          <w:sz w:val="24"/>
          <w:szCs w:val="24"/>
        </w:rPr>
        <w:t>incluso con la ayuda de espejos para corregir y/o establecer</w:t>
      </w:r>
      <w:r w:rsidR="0049743B" w:rsidRPr="00D345C6">
        <w:rPr>
          <w:rFonts w:ascii="Times New Roman" w:hAnsi="Times New Roman" w:cs="Times New Roman"/>
          <w:sz w:val="24"/>
          <w:szCs w:val="24"/>
        </w:rPr>
        <w:t xml:space="preserve"> la correcta postura y el control de las tensiones corporales, ofreciendo incluso opciones de ejercicios físicos que pudieran aminorar problemas posturales y psicológicos</w:t>
      </w:r>
      <w:r w:rsidR="00B34F8C" w:rsidRPr="00D345C6">
        <w:rPr>
          <w:rFonts w:ascii="Times New Roman" w:hAnsi="Times New Roman" w:cs="Times New Roman"/>
          <w:sz w:val="24"/>
          <w:szCs w:val="24"/>
        </w:rPr>
        <w:t xml:space="preserve"> que afecten el rendimiento de la ejecución artística vocal</w:t>
      </w:r>
      <w:r w:rsidR="0049743B" w:rsidRPr="00D345C6">
        <w:rPr>
          <w:rFonts w:ascii="Times New Roman" w:hAnsi="Times New Roman" w:cs="Times New Roman"/>
          <w:sz w:val="24"/>
          <w:szCs w:val="24"/>
        </w:rPr>
        <w:t xml:space="preserve">. </w:t>
      </w:r>
    </w:p>
    <w:p w:rsidR="0049743B" w:rsidRDefault="0049743B" w:rsidP="000A6FA3">
      <w:pPr>
        <w:spacing w:after="120" w:line="360" w:lineRule="auto"/>
        <w:jc w:val="both"/>
        <w:rPr>
          <w:rFonts w:ascii="Times New Roman" w:hAnsi="Times New Roman" w:cs="Times New Roman"/>
          <w:sz w:val="24"/>
          <w:szCs w:val="24"/>
        </w:rPr>
      </w:pPr>
    </w:p>
    <w:p w:rsidR="00B76380" w:rsidRDefault="00B76380" w:rsidP="000A6FA3">
      <w:pPr>
        <w:spacing w:after="120" w:line="360" w:lineRule="auto"/>
        <w:jc w:val="both"/>
        <w:rPr>
          <w:rFonts w:ascii="Times New Roman" w:hAnsi="Times New Roman" w:cs="Times New Roman"/>
          <w:sz w:val="24"/>
          <w:szCs w:val="24"/>
        </w:rPr>
      </w:pPr>
    </w:p>
    <w:p w:rsidR="0049743B" w:rsidRPr="00D345C6" w:rsidRDefault="00B34F8C" w:rsidP="000A6FA3">
      <w:pPr>
        <w:spacing w:after="120" w:line="360" w:lineRule="auto"/>
        <w:jc w:val="both"/>
        <w:rPr>
          <w:rFonts w:ascii="Times New Roman" w:hAnsi="Times New Roman" w:cs="Times New Roman"/>
          <w:b/>
          <w:sz w:val="24"/>
          <w:szCs w:val="24"/>
        </w:rPr>
      </w:pPr>
      <w:r w:rsidRPr="00D345C6">
        <w:rPr>
          <w:rFonts w:ascii="Times New Roman" w:hAnsi="Times New Roman" w:cs="Times New Roman"/>
          <w:b/>
          <w:sz w:val="24"/>
          <w:szCs w:val="24"/>
        </w:rPr>
        <w:lastRenderedPageBreak/>
        <w:t>CONCLUSIÓ</w:t>
      </w:r>
      <w:r w:rsidR="0049743B" w:rsidRPr="00D345C6">
        <w:rPr>
          <w:rFonts w:ascii="Times New Roman" w:hAnsi="Times New Roman" w:cs="Times New Roman"/>
          <w:b/>
          <w:sz w:val="24"/>
          <w:szCs w:val="24"/>
        </w:rPr>
        <w:t>N</w:t>
      </w:r>
    </w:p>
    <w:p w:rsidR="003154BA" w:rsidRPr="00D345C6" w:rsidRDefault="00B34F8C"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La presencia</w:t>
      </w:r>
      <w:r w:rsidRPr="00D345C6">
        <w:rPr>
          <w:rFonts w:ascii="Times New Roman" w:hAnsi="Times New Roman" w:cs="Times New Roman"/>
          <w:b/>
          <w:sz w:val="24"/>
          <w:szCs w:val="24"/>
        </w:rPr>
        <w:t xml:space="preserve"> </w:t>
      </w:r>
      <w:r w:rsidRPr="00D345C6">
        <w:rPr>
          <w:rFonts w:ascii="Times New Roman" w:hAnsi="Times New Roman" w:cs="Times New Roman"/>
          <w:sz w:val="24"/>
          <w:szCs w:val="24"/>
        </w:rPr>
        <w:t xml:space="preserve">del estudio del </w:t>
      </w:r>
      <w:r w:rsidRPr="00D345C6">
        <w:rPr>
          <w:rFonts w:ascii="Times New Roman" w:hAnsi="Times New Roman" w:cs="Times New Roman"/>
          <w:i/>
          <w:sz w:val="24"/>
          <w:szCs w:val="24"/>
        </w:rPr>
        <w:t>bel canto</w:t>
      </w:r>
      <w:r w:rsidRPr="00D345C6">
        <w:rPr>
          <w:rFonts w:ascii="Times New Roman" w:hAnsi="Times New Roman" w:cs="Times New Roman"/>
          <w:sz w:val="24"/>
          <w:szCs w:val="24"/>
        </w:rPr>
        <w:t xml:space="preserve">, desde una postura pedagógica, radica la importancia </w:t>
      </w:r>
      <w:r w:rsidR="006B2D51" w:rsidRPr="00D345C6">
        <w:rPr>
          <w:rFonts w:ascii="Times New Roman" w:hAnsi="Times New Roman" w:cs="Times New Roman"/>
          <w:sz w:val="24"/>
          <w:szCs w:val="24"/>
        </w:rPr>
        <w:t>de</w:t>
      </w:r>
      <w:r w:rsidRPr="00D345C6">
        <w:rPr>
          <w:rFonts w:ascii="Times New Roman" w:hAnsi="Times New Roman" w:cs="Times New Roman"/>
          <w:sz w:val="24"/>
          <w:szCs w:val="24"/>
        </w:rPr>
        <w:t xml:space="preserve"> resaltar</w:t>
      </w:r>
      <w:r w:rsidR="006B2D51" w:rsidRPr="00D345C6">
        <w:rPr>
          <w:rFonts w:ascii="Times New Roman" w:hAnsi="Times New Roman" w:cs="Times New Roman"/>
          <w:sz w:val="24"/>
          <w:szCs w:val="24"/>
        </w:rPr>
        <w:t xml:space="preserve"> una formación científica-idealista en los docentes de canto, </w:t>
      </w:r>
      <w:r w:rsidRPr="00D345C6">
        <w:rPr>
          <w:rFonts w:ascii="Times New Roman" w:hAnsi="Times New Roman" w:cs="Times New Roman"/>
          <w:sz w:val="24"/>
          <w:szCs w:val="24"/>
        </w:rPr>
        <w:t>por tal razón,</w:t>
      </w:r>
      <w:r w:rsidR="006B2D51" w:rsidRPr="00D345C6">
        <w:rPr>
          <w:rFonts w:ascii="Times New Roman" w:hAnsi="Times New Roman" w:cs="Times New Roman"/>
          <w:sz w:val="24"/>
          <w:szCs w:val="24"/>
        </w:rPr>
        <w:t xml:space="preserve"> el correcto conocimiento de las bases fisiológicas-cognoscitiva</w:t>
      </w:r>
      <w:r w:rsidRPr="00D345C6">
        <w:rPr>
          <w:rFonts w:ascii="Times New Roman" w:hAnsi="Times New Roman" w:cs="Times New Roman"/>
          <w:sz w:val="24"/>
          <w:szCs w:val="24"/>
        </w:rPr>
        <w:t xml:space="preserve">s del aparato vocal, conlleva una </w:t>
      </w:r>
      <w:r w:rsidR="006B2D51" w:rsidRPr="00D345C6">
        <w:rPr>
          <w:rFonts w:ascii="Times New Roman" w:hAnsi="Times New Roman" w:cs="Times New Roman"/>
          <w:sz w:val="24"/>
          <w:szCs w:val="24"/>
        </w:rPr>
        <w:t>infl</w:t>
      </w:r>
      <w:r w:rsidRPr="00D345C6">
        <w:rPr>
          <w:rFonts w:ascii="Times New Roman" w:hAnsi="Times New Roman" w:cs="Times New Roman"/>
          <w:sz w:val="24"/>
          <w:szCs w:val="24"/>
        </w:rPr>
        <w:t>uencia social, psíquica y</w:t>
      </w:r>
      <w:r w:rsidR="006B2D51" w:rsidRPr="00D345C6">
        <w:rPr>
          <w:rFonts w:ascii="Times New Roman" w:hAnsi="Times New Roman" w:cs="Times New Roman"/>
          <w:sz w:val="24"/>
          <w:szCs w:val="24"/>
        </w:rPr>
        <w:t xml:space="preserve"> ambiental del cantante que tendrá especial influencia en su rendimiento</w:t>
      </w:r>
      <w:r w:rsidRPr="00D345C6">
        <w:rPr>
          <w:rFonts w:ascii="Times New Roman" w:hAnsi="Times New Roman" w:cs="Times New Roman"/>
          <w:sz w:val="24"/>
          <w:szCs w:val="24"/>
        </w:rPr>
        <w:t xml:space="preserve"> vocal</w:t>
      </w:r>
      <w:r w:rsidR="006B2D51" w:rsidRPr="00D345C6">
        <w:rPr>
          <w:rFonts w:ascii="Times New Roman" w:hAnsi="Times New Roman" w:cs="Times New Roman"/>
          <w:sz w:val="24"/>
          <w:szCs w:val="24"/>
        </w:rPr>
        <w:t xml:space="preserve">. </w:t>
      </w:r>
      <w:r w:rsidRPr="00D345C6">
        <w:rPr>
          <w:rFonts w:ascii="Times New Roman" w:hAnsi="Times New Roman" w:cs="Times New Roman"/>
          <w:sz w:val="24"/>
          <w:szCs w:val="24"/>
        </w:rPr>
        <w:t>Por otra parte e</w:t>
      </w:r>
      <w:r w:rsidR="006B2D51" w:rsidRPr="00D345C6">
        <w:rPr>
          <w:rFonts w:ascii="Times New Roman" w:hAnsi="Times New Roman" w:cs="Times New Roman"/>
          <w:sz w:val="24"/>
          <w:szCs w:val="24"/>
        </w:rPr>
        <w:t>l maestro debe estar siempre abierto a aprender y a colaborar con el especialista médico y rehabilitador d</w:t>
      </w:r>
      <w:r w:rsidR="003154BA" w:rsidRPr="00D345C6">
        <w:rPr>
          <w:rFonts w:ascii="Times New Roman" w:hAnsi="Times New Roman" w:cs="Times New Roman"/>
          <w:sz w:val="24"/>
          <w:szCs w:val="24"/>
        </w:rPr>
        <w:t>el aparato fonador,</w:t>
      </w:r>
      <w:r w:rsidR="006B2D51" w:rsidRPr="00D345C6">
        <w:rPr>
          <w:rFonts w:ascii="Times New Roman" w:hAnsi="Times New Roman" w:cs="Times New Roman"/>
          <w:sz w:val="24"/>
          <w:szCs w:val="24"/>
        </w:rPr>
        <w:t xml:space="preserve"> pues es el indicado para completar</w:t>
      </w:r>
      <w:r w:rsidR="003154BA" w:rsidRPr="00D345C6">
        <w:rPr>
          <w:rFonts w:ascii="Times New Roman" w:hAnsi="Times New Roman" w:cs="Times New Roman"/>
          <w:sz w:val="24"/>
          <w:szCs w:val="24"/>
        </w:rPr>
        <w:t xml:space="preserve"> y complementar</w:t>
      </w:r>
      <w:r w:rsidR="006B2D51" w:rsidRPr="00D345C6">
        <w:rPr>
          <w:rFonts w:ascii="Times New Roman" w:hAnsi="Times New Roman" w:cs="Times New Roman"/>
          <w:sz w:val="24"/>
          <w:szCs w:val="24"/>
        </w:rPr>
        <w:t xml:space="preserve"> el conocimiento del uso adecuado de todas las funciones</w:t>
      </w:r>
      <w:r w:rsidR="003154BA" w:rsidRPr="00D345C6">
        <w:rPr>
          <w:rFonts w:ascii="Times New Roman" w:hAnsi="Times New Roman" w:cs="Times New Roman"/>
          <w:sz w:val="24"/>
          <w:szCs w:val="24"/>
        </w:rPr>
        <w:t xml:space="preserve"> fisiológicas del </w:t>
      </w:r>
      <w:r w:rsidR="003154BA" w:rsidRPr="00D345C6">
        <w:rPr>
          <w:rFonts w:ascii="Times New Roman" w:hAnsi="Times New Roman" w:cs="Times New Roman"/>
          <w:i/>
          <w:sz w:val="24"/>
          <w:szCs w:val="24"/>
        </w:rPr>
        <w:t>bel canto</w:t>
      </w:r>
      <w:r w:rsidR="006B2D51" w:rsidRPr="00D345C6">
        <w:rPr>
          <w:rFonts w:ascii="Times New Roman" w:hAnsi="Times New Roman" w:cs="Times New Roman"/>
          <w:sz w:val="24"/>
          <w:szCs w:val="24"/>
        </w:rPr>
        <w:t xml:space="preserve">.  </w:t>
      </w:r>
    </w:p>
    <w:p w:rsidR="003154BA" w:rsidRPr="00D345C6" w:rsidRDefault="003154BA"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La definición de a</w:t>
      </w:r>
      <w:r w:rsidR="006B2D51" w:rsidRPr="00D345C6">
        <w:rPr>
          <w:rFonts w:ascii="Times New Roman" w:hAnsi="Times New Roman" w:cs="Times New Roman"/>
          <w:sz w:val="24"/>
          <w:szCs w:val="24"/>
        </w:rPr>
        <w:t xml:space="preserve">lgunos términos y puntualizaciones sobre la técnica vocal han y siguen siendo contradictorios, pero </w:t>
      </w:r>
      <w:r w:rsidRPr="00D345C6">
        <w:rPr>
          <w:rFonts w:ascii="Times New Roman" w:hAnsi="Times New Roman" w:cs="Times New Roman"/>
          <w:sz w:val="24"/>
          <w:szCs w:val="24"/>
        </w:rPr>
        <w:t>aún así</w:t>
      </w:r>
      <w:r w:rsidR="006B2D51" w:rsidRPr="00D345C6">
        <w:rPr>
          <w:rFonts w:ascii="Times New Roman" w:hAnsi="Times New Roman" w:cs="Times New Roman"/>
          <w:sz w:val="24"/>
          <w:szCs w:val="24"/>
        </w:rPr>
        <w:t xml:space="preserve"> es importante trabajar con el más alto porcentaje de asertividad en la formación de  la voz, pues se corren infinidad de riesgos </w:t>
      </w:r>
      <w:r w:rsidRPr="00D345C6">
        <w:rPr>
          <w:rFonts w:ascii="Times New Roman" w:hAnsi="Times New Roman" w:cs="Times New Roman"/>
          <w:sz w:val="24"/>
          <w:szCs w:val="24"/>
        </w:rPr>
        <w:t xml:space="preserve">irreversibles por </w:t>
      </w:r>
      <w:r w:rsidR="006B2D51" w:rsidRPr="00D345C6">
        <w:rPr>
          <w:rFonts w:ascii="Times New Roman" w:hAnsi="Times New Roman" w:cs="Times New Roman"/>
          <w:sz w:val="24"/>
          <w:szCs w:val="24"/>
        </w:rPr>
        <w:t>un desconocimiento</w:t>
      </w:r>
      <w:r w:rsidRPr="00D345C6">
        <w:rPr>
          <w:rFonts w:ascii="Times New Roman" w:hAnsi="Times New Roman" w:cs="Times New Roman"/>
          <w:sz w:val="24"/>
          <w:szCs w:val="24"/>
        </w:rPr>
        <w:t xml:space="preserve"> técnico, o sujetos que no han sido formados profesionalmente arriesgan voces sin saber el daño irreparable que esto conlleva, sin tener los mínimos conocimientos técnicos ni mucho menos la integración multidisciplinar que existen entre las áreas de desarrollo profesional.</w:t>
      </w:r>
    </w:p>
    <w:p w:rsidR="0049743B" w:rsidRPr="00D345C6" w:rsidRDefault="006B2D51" w:rsidP="000A6FA3">
      <w:pPr>
        <w:spacing w:after="120" w:line="360" w:lineRule="auto"/>
        <w:jc w:val="both"/>
        <w:rPr>
          <w:rFonts w:ascii="Times New Roman" w:hAnsi="Times New Roman" w:cs="Times New Roman"/>
          <w:sz w:val="24"/>
          <w:szCs w:val="24"/>
        </w:rPr>
      </w:pPr>
      <w:r w:rsidRPr="00D345C6">
        <w:rPr>
          <w:rFonts w:ascii="Times New Roman" w:hAnsi="Times New Roman" w:cs="Times New Roman"/>
          <w:sz w:val="24"/>
          <w:szCs w:val="24"/>
        </w:rPr>
        <w:t xml:space="preserve"> </w:t>
      </w:r>
      <w:r w:rsidR="003154BA" w:rsidRPr="00D345C6">
        <w:rPr>
          <w:rFonts w:ascii="Times New Roman" w:hAnsi="Times New Roman" w:cs="Times New Roman"/>
          <w:sz w:val="24"/>
          <w:szCs w:val="24"/>
        </w:rPr>
        <w:t>Toda la técnica, si bien es cierto, tiene</w:t>
      </w:r>
      <w:r w:rsidRPr="00D345C6">
        <w:rPr>
          <w:rFonts w:ascii="Times New Roman" w:hAnsi="Times New Roman" w:cs="Times New Roman"/>
          <w:sz w:val="24"/>
          <w:szCs w:val="24"/>
        </w:rPr>
        <w:t xml:space="preserve"> aplicaciones con ci</w:t>
      </w:r>
      <w:r w:rsidR="003154BA" w:rsidRPr="00D345C6">
        <w:rPr>
          <w:rFonts w:ascii="Times New Roman" w:hAnsi="Times New Roman" w:cs="Times New Roman"/>
          <w:sz w:val="24"/>
          <w:szCs w:val="24"/>
        </w:rPr>
        <w:t>erta rigidez teórica y práctica, sin embargo,</w:t>
      </w:r>
      <w:r w:rsidRPr="00D345C6">
        <w:rPr>
          <w:rFonts w:ascii="Times New Roman" w:hAnsi="Times New Roman" w:cs="Times New Roman"/>
          <w:sz w:val="24"/>
          <w:szCs w:val="24"/>
        </w:rPr>
        <w:t xml:space="preserve"> cada cantante, cada alumno tiene </w:t>
      </w:r>
      <w:r w:rsidR="003154BA" w:rsidRPr="00D345C6">
        <w:rPr>
          <w:rFonts w:ascii="Times New Roman" w:hAnsi="Times New Roman" w:cs="Times New Roman"/>
          <w:sz w:val="24"/>
          <w:szCs w:val="24"/>
        </w:rPr>
        <w:t xml:space="preserve">la </w:t>
      </w:r>
      <w:r w:rsidRPr="00D345C6">
        <w:rPr>
          <w:rFonts w:ascii="Times New Roman" w:hAnsi="Times New Roman" w:cs="Times New Roman"/>
          <w:sz w:val="24"/>
          <w:szCs w:val="24"/>
        </w:rPr>
        <w:t>individualidad</w:t>
      </w:r>
      <w:r w:rsidR="003154BA" w:rsidRPr="00D345C6">
        <w:rPr>
          <w:rFonts w:ascii="Times New Roman" w:hAnsi="Times New Roman" w:cs="Times New Roman"/>
          <w:sz w:val="24"/>
          <w:szCs w:val="24"/>
        </w:rPr>
        <w:t xml:space="preserve"> para apropiarse del conocimiento y,</w:t>
      </w:r>
      <w:r w:rsidRPr="00D345C6">
        <w:rPr>
          <w:rFonts w:ascii="Times New Roman" w:hAnsi="Times New Roman" w:cs="Times New Roman"/>
          <w:sz w:val="24"/>
          <w:szCs w:val="24"/>
        </w:rPr>
        <w:t xml:space="preserve"> junto con su maestro de técnica de</w:t>
      </w:r>
      <w:r w:rsidR="003154BA" w:rsidRPr="00D345C6">
        <w:rPr>
          <w:rFonts w:ascii="Times New Roman" w:hAnsi="Times New Roman" w:cs="Times New Roman"/>
          <w:sz w:val="24"/>
          <w:szCs w:val="24"/>
        </w:rPr>
        <w:t xml:space="preserve">be </w:t>
      </w:r>
      <w:r w:rsidRPr="00D345C6">
        <w:rPr>
          <w:rFonts w:ascii="Times New Roman" w:hAnsi="Times New Roman" w:cs="Times New Roman"/>
          <w:sz w:val="24"/>
          <w:szCs w:val="24"/>
        </w:rPr>
        <w:t xml:space="preserve">encontrar el camino que lo llevará al éxito en la realización vocal, y finalmente, la realización artística.  </w:t>
      </w:r>
    </w:p>
    <w:p w:rsidR="00B76380" w:rsidRDefault="00B76380" w:rsidP="00905D16">
      <w:pPr>
        <w:pStyle w:val="Ttulo2"/>
        <w:spacing w:before="0" w:after="0" w:line="360" w:lineRule="auto"/>
        <w:jc w:val="both"/>
        <w:rPr>
          <w:rFonts w:asciiTheme="minorHAnsi" w:hAnsiTheme="minorHAnsi" w:cstheme="minorHAnsi"/>
          <w:b w:val="0"/>
          <w:i w:val="0"/>
          <w:color w:val="7030A0"/>
          <w:szCs w:val="24"/>
        </w:rPr>
      </w:pPr>
    </w:p>
    <w:p w:rsidR="00B76380" w:rsidRDefault="00B76380" w:rsidP="00905D16">
      <w:pPr>
        <w:pStyle w:val="Ttulo2"/>
        <w:spacing w:before="0" w:after="0" w:line="360" w:lineRule="auto"/>
        <w:jc w:val="both"/>
        <w:rPr>
          <w:rFonts w:asciiTheme="minorHAnsi" w:hAnsiTheme="minorHAnsi" w:cstheme="minorHAnsi"/>
          <w:b w:val="0"/>
          <w:i w:val="0"/>
          <w:color w:val="7030A0"/>
          <w:szCs w:val="24"/>
        </w:rPr>
      </w:pPr>
    </w:p>
    <w:p w:rsidR="00B76380" w:rsidRDefault="00B76380" w:rsidP="00B76380"/>
    <w:p w:rsidR="00B76380" w:rsidRDefault="00B76380" w:rsidP="00B76380"/>
    <w:p w:rsidR="00B76380" w:rsidRDefault="00B76380" w:rsidP="00B76380"/>
    <w:p w:rsidR="00B76380" w:rsidRDefault="00B76380" w:rsidP="00B76380"/>
    <w:p w:rsidR="00B76380" w:rsidRPr="00B76380" w:rsidRDefault="00B76380" w:rsidP="00B76380"/>
    <w:p w:rsidR="00905D16" w:rsidRPr="006D6BEB" w:rsidRDefault="00905D16" w:rsidP="00905D16">
      <w:pPr>
        <w:pStyle w:val="Ttulo2"/>
        <w:spacing w:before="0" w:after="0" w:line="360" w:lineRule="auto"/>
        <w:jc w:val="both"/>
        <w:rPr>
          <w:rFonts w:asciiTheme="minorHAnsi" w:hAnsiTheme="minorHAnsi" w:cstheme="minorHAnsi"/>
          <w:b w:val="0"/>
          <w:i w:val="0"/>
          <w:color w:val="7030A0"/>
          <w:szCs w:val="24"/>
        </w:rPr>
      </w:pPr>
      <w:r w:rsidRPr="006D6BEB">
        <w:rPr>
          <w:rFonts w:asciiTheme="minorHAnsi" w:hAnsiTheme="minorHAnsi" w:cstheme="minorHAnsi"/>
          <w:b w:val="0"/>
          <w:i w:val="0"/>
          <w:color w:val="7030A0"/>
          <w:szCs w:val="24"/>
        </w:rPr>
        <w:lastRenderedPageBreak/>
        <w:t>Bibliografía</w:t>
      </w:r>
    </w:p>
    <w:p w:rsidR="00A72DBF" w:rsidRPr="00D345C6" w:rsidRDefault="00A72DBF" w:rsidP="00A72DBF">
      <w:pPr>
        <w:spacing w:after="120" w:line="360" w:lineRule="auto"/>
        <w:ind w:left="709" w:hanging="709"/>
        <w:jc w:val="both"/>
        <w:rPr>
          <w:rFonts w:ascii="Times New Roman" w:hAnsi="Times New Roman" w:cs="Times New Roman"/>
          <w:sz w:val="24"/>
          <w:szCs w:val="24"/>
        </w:rPr>
      </w:pPr>
      <w:proofErr w:type="spellStart"/>
      <w:r w:rsidRPr="00D345C6">
        <w:rPr>
          <w:rFonts w:ascii="Times New Roman" w:hAnsi="Times New Roman" w:cs="Times New Roman"/>
          <w:sz w:val="24"/>
          <w:szCs w:val="24"/>
        </w:rPr>
        <w:t>Benzaquen</w:t>
      </w:r>
      <w:proofErr w:type="spellEnd"/>
      <w:r w:rsidRPr="00D345C6">
        <w:rPr>
          <w:rFonts w:ascii="Times New Roman" w:hAnsi="Times New Roman" w:cs="Times New Roman"/>
          <w:sz w:val="24"/>
          <w:szCs w:val="24"/>
        </w:rPr>
        <w:t xml:space="preserve">, Y. (2006) "El S.O.S de la voz: Comprender, manejar y recuperar la voz en todas las circunstancias". Ed. </w:t>
      </w:r>
      <w:proofErr w:type="spellStart"/>
      <w:r w:rsidRPr="00D345C6">
        <w:rPr>
          <w:rFonts w:ascii="Times New Roman" w:hAnsi="Times New Roman" w:cs="Times New Roman"/>
          <w:sz w:val="24"/>
          <w:szCs w:val="24"/>
        </w:rPr>
        <w:t>Deletrero</w:t>
      </w:r>
      <w:proofErr w:type="spellEnd"/>
      <w:r w:rsidRPr="00D345C6">
        <w:rPr>
          <w:rFonts w:ascii="Times New Roman" w:hAnsi="Times New Roman" w:cs="Times New Roman"/>
          <w:sz w:val="24"/>
          <w:szCs w:val="24"/>
        </w:rPr>
        <w:t>, México.</w:t>
      </w:r>
    </w:p>
    <w:p w:rsidR="00A72DBF" w:rsidRPr="00D345C6" w:rsidRDefault="00A72DBF" w:rsidP="00A72DBF">
      <w:pPr>
        <w:spacing w:after="120" w:line="360" w:lineRule="auto"/>
        <w:ind w:left="709" w:hanging="709"/>
        <w:jc w:val="both"/>
        <w:rPr>
          <w:rFonts w:ascii="Times New Roman" w:hAnsi="Times New Roman" w:cs="Times New Roman"/>
          <w:sz w:val="24"/>
          <w:szCs w:val="24"/>
        </w:rPr>
      </w:pPr>
      <w:r w:rsidRPr="00D345C6">
        <w:rPr>
          <w:rFonts w:ascii="Times New Roman" w:hAnsi="Times New Roman" w:cs="Times New Roman"/>
          <w:sz w:val="24"/>
          <w:szCs w:val="24"/>
        </w:rPr>
        <w:t>De Rose</w:t>
      </w:r>
      <w:r w:rsidR="00EC441A" w:rsidRPr="00D345C6">
        <w:rPr>
          <w:rFonts w:ascii="Times New Roman" w:hAnsi="Times New Roman" w:cs="Times New Roman"/>
          <w:sz w:val="24"/>
          <w:szCs w:val="24"/>
        </w:rPr>
        <w:t>, N. (1991)</w:t>
      </w:r>
      <w:r w:rsidRPr="00D345C6">
        <w:rPr>
          <w:rFonts w:ascii="Times New Roman" w:hAnsi="Times New Roman" w:cs="Times New Roman"/>
          <w:sz w:val="24"/>
          <w:szCs w:val="24"/>
        </w:rPr>
        <w:t xml:space="preserve"> </w:t>
      </w:r>
      <w:r w:rsidR="00EC441A" w:rsidRPr="00D345C6">
        <w:rPr>
          <w:rFonts w:ascii="Times New Roman" w:hAnsi="Times New Roman" w:cs="Times New Roman"/>
          <w:sz w:val="24"/>
          <w:szCs w:val="24"/>
        </w:rPr>
        <w:t>"</w:t>
      </w:r>
      <w:r w:rsidRPr="00D345C6">
        <w:rPr>
          <w:rFonts w:ascii="Times New Roman" w:hAnsi="Times New Roman" w:cs="Times New Roman"/>
          <w:sz w:val="24"/>
          <w:szCs w:val="24"/>
        </w:rPr>
        <w:t>La voz y la música popular</w:t>
      </w:r>
      <w:r w:rsidR="00EC441A" w:rsidRPr="00D345C6">
        <w:rPr>
          <w:rFonts w:ascii="Times New Roman" w:hAnsi="Times New Roman" w:cs="Times New Roman"/>
          <w:sz w:val="24"/>
          <w:szCs w:val="24"/>
        </w:rPr>
        <w:t xml:space="preserve">". Ed. </w:t>
      </w:r>
      <w:proofErr w:type="spellStart"/>
      <w:r w:rsidR="00EC441A" w:rsidRPr="00D345C6">
        <w:rPr>
          <w:rFonts w:ascii="Times New Roman" w:hAnsi="Times New Roman" w:cs="Times New Roman"/>
          <w:sz w:val="24"/>
          <w:szCs w:val="24"/>
        </w:rPr>
        <w:t>Ricordi</w:t>
      </w:r>
      <w:proofErr w:type="spellEnd"/>
      <w:r w:rsidR="00EC441A" w:rsidRPr="00D345C6">
        <w:rPr>
          <w:rFonts w:ascii="Times New Roman" w:hAnsi="Times New Roman" w:cs="Times New Roman"/>
          <w:sz w:val="24"/>
          <w:szCs w:val="24"/>
        </w:rPr>
        <w:t>. Buenos Aires. Argentina.</w:t>
      </w:r>
    </w:p>
    <w:p w:rsidR="006B2D51" w:rsidRPr="00D345C6" w:rsidRDefault="006B2D51" w:rsidP="009375FE">
      <w:pPr>
        <w:spacing w:after="120" w:line="360" w:lineRule="auto"/>
        <w:ind w:left="709" w:hanging="709"/>
        <w:jc w:val="both"/>
        <w:rPr>
          <w:rFonts w:ascii="Times New Roman" w:hAnsi="Times New Roman" w:cs="Times New Roman"/>
          <w:sz w:val="24"/>
          <w:szCs w:val="24"/>
        </w:rPr>
      </w:pPr>
      <w:r w:rsidRPr="00D345C6">
        <w:rPr>
          <w:rFonts w:ascii="Times New Roman" w:hAnsi="Times New Roman" w:cs="Times New Roman"/>
          <w:sz w:val="24"/>
          <w:szCs w:val="24"/>
        </w:rPr>
        <w:t>Guerra</w:t>
      </w:r>
      <w:r w:rsidR="00ED1363" w:rsidRPr="00D345C6">
        <w:rPr>
          <w:rFonts w:ascii="Times New Roman" w:hAnsi="Times New Roman" w:cs="Times New Roman"/>
          <w:sz w:val="24"/>
          <w:szCs w:val="24"/>
        </w:rPr>
        <w:t>, D. et col- (1982)</w:t>
      </w:r>
      <w:r w:rsidRPr="00D345C6">
        <w:rPr>
          <w:rFonts w:ascii="Times New Roman" w:hAnsi="Times New Roman" w:cs="Times New Roman"/>
          <w:sz w:val="24"/>
          <w:szCs w:val="24"/>
        </w:rPr>
        <w:t xml:space="preserve"> </w:t>
      </w:r>
      <w:r w:rsidR="00ED1363" w:rsidRPr="00D345C6">
        <w:rPr>
          <w:rFonts w:ascii="Times New Roman" w:hAnsi="Times New Roman" w:cs="Times New Roman"/>
          <w:sz w:val="24"/>
          <w:szCs w:val="24"/>
        </w:rPr>
        <w:t>"</w:t>
      </w:r>
      <w:r w:rsidRPr="00D345C6">
        <w:rPr>
          <w:rFonts w:ascii="Times New Roman" w:hAnsi="Times New Roman" w:cs="Times New Roman"/>
          <w:sz w:val="24"/>
          <w:szCs w:val="24"/>
        </w:rPr>
        <w:t>Canto, Pueblo y Educación</w:t>
      </w:r>
      <w:r w:rsidR="00ED1363" w:rsidRPr="00D345C6">
        <w:rPr>
          <w:rFonts w:ascii="Times New Roman" w:hAnsi="Times New Roman" w:cs="Times New Roman"/>
          <w:sz w:val="24"/>
          <w:szCs w:val="24"/>
        </w:rPr>
        <w:t>". Ed.</w:t>
      </w:r>
      <w:r w:rsidRPr="00D345C6">
        <w:rPr>
          <w:rFonts w:ascii="Times New Roman" w:hAnsi="Times New Roman" w:cs="Times New Roman"/>
          <w:sz w:val="24"/>
          <w:szCs w:val="24"/>
        </w:rPr>
        <w:t xml:space="preserve"> La Habana</w:t>
      </w:r>
      <w:r w:rsidR="00ED1363" w:rsidRPr="00D345C6">
        <w:rPr>
          <w:rFonts w:ascii="Times New Roman" w:hAnsi="Times New Roman" w:cs="Times New Roman"/>
          <w:sz w:val="24"/>
          <w:szCs w:val="24"/>
        </w:rPr>
        <w:t>.</w:t>
      </w:r>
      <w:r w:rsidR="00A72DBF" w:rsidRPr="00D345C6">
        <w:rPr>
          <w:rFonts w:ascii="Times New Roman" w:hAnsi="Times New Roman" w:cs="Times New Roman"/>
          <w:sz w:val="24"/>
          <w:szCs w:val="24"/>
        </w:rPr>
        <w:t xml:space="preserve"> Cuba</w:t>
      </w:r>
      <w:r w:rsidR="00EC441A" w:rsidRPr="00D345C6">
        <w:rPr>
          <w:rFonts w:ascii="Times New Roman" w:hAnsi="Times New Roman" w:cs="Times New Roman"/>
          <w:sz w:val="24"/>
          <w:szCs w:val="24"/>
        </w:rPr>
        <w:t>.</w:t>
      </w:r>
    </w:p>
    <w:p w:rsidR="00A72DBF" w:rsidRPr="00D345C6" w:rsidRDefault="00A72DBF" w:rsidP="00A72DBF">
      <w:pPr>
        <w:spacing w:after="120" w:line="360" w:lineRule="auto"/>
        <w:jc w:val="both"/>
        <w:rPr>
          <w:rFonts w:ascii="Times New Roman" w:hAnsi="Times New Roman" w:cs="Times New Roman"/>
          <w:sz w:val="24"/>
          <w:szCs w:val="24"/>
        </w:rPr>
      </w:pPr>
      <w:proofErr w:type="spellStart"/>
      <w:r w:rsidRPr="00D345C6">
        <w:rPr>
          <w:rFonts w:ascii="Times New Roman" w:hAnsi="Times New Roman" w:cs="Times New Roman"/>
          <w:sz w:val="24"/>
          <w:szCs w:val="24"/>
        </w:rPr>
        <w:t>Matheopoulos</w:t>
      </w:r>
      <w:proofErr w:type="spellEnd"/>
      <w:r w:rsidR="00EC441A" w:rsidRPr="00D345C6">
        <w:rPr>
          <w:rFonts w:ascii="Times New Roman" w:hAnsi="Times New Roman" w:cs="Times New Roman"/>
          <w:sz w:val="24"/>
          <w:szCs w:val="24"/>
        </w:rPr>
        <w:t>,  H. (1987)</w:t>
      </w:r>
      <w:r w:rsidRPr="00D345C6">
        <w:rPr>
          <w:rFonts w:ascii="Times New Roman" w:hAnsi="Times New Roman" w:cs="Times New Roman"/>
          <w:sz w:val="24"/>
          <w:szCs w:val="24"/>
        </w:rPr>
        <w:t xml:space="preserve"> </w:t>
      </w:r>
      <w:r w:rsidR="00EC441A" w:rsidRPr="00D345C6">
        <w:rPr>
          <w:rFonts w:ascii="Times New Roman" w:hAnsi="Times New Roman" w:cs="Times New Roman"/>
          <w:sz w:val="24"/>
          <w:szCs w:val="24"/>
        </w:rPr>
        <w:t>"</w:t>
      </w:r>
      <w:r w:rsidRPr="00D345C6">
        <w:rPr>
          <w:rFonts w:ascii="Times New Roman" w:hAnsi="Times New Roman" w:cs="Times New Roman"/>
          <w:sz w:val="24"/>
          <w:szCs w:val="24"/>
        </w:rPr>
        <w:t>Diva</w:t>
      </w:r>
      <w:r w:rsidR="00EC441A" w:rsidRPr="00D345C6">
        <w:rPr>
          <w:rFonts w:ascii="Times New Roman" w:hAnsi="Times New Roman" w:cs="Times New Roman"/>
          <w:sz w:val="24"/>
          <w:szCs w:val="24"/>
        </w:rPr>
        <w:t>".</w:t>
      </w:r>
      <w:r w:rsidRPr="00D345C6">
        <w:rPr>
          <w:rFonts w:ascii="Times New Roman" w:hAnsi="Times New Roman" w:cs="Times New Roman"/>
          <w:sz w:val="24"/>
          <w:szCs w:val="24"/>
        </w:rPr>
        <w:t xml:space="preserve"> </w:t>
      </w:r>
      <w:r w:rsidR="00EC441A" w:rsidRPr="00D345C6">
        <w:rPr>
          <w:rFonts w:ascii="Times New Roman" w:hAnsi="Times New Roman" w:cs="Times New Roman"/>
          <w:sz w:val="24"/>
          <w:szCs w:val="24"/>
        </w:rPr>
        <w:t>Ed. Vergara, Buenos Aires. Argentina.</w:t>
      </w:r>
    </w:p>
    <w:p w:rsidR="00A72DBF" w:rsidRPr="006E1ACB" w:rsidRDefault="00EC441A" w:rsidP="00EC441A">
      <w:pPr>
        <w:spacing w:after="120" w:line="360" w:lineRule="auto"/>
        <w:ind w:left="709" w:hanging="709"/>
        <w:jc w:val="both"/>
        <w:rPr>
          <w:rFonts w:ascii="Times New Roman" w:hAnsi="Times New Roman" w:cs="Times New Roman"/>
          <w:sz w:val="24"/>
          <w:szCs w:val="24"/>
          <w:lang w:val="en-US"/>
        </w:rPr>
      </w:pPr>
      <w:r w:rsidRPr="006E1ACB">
        <w:rPr>
          <w:rFonts w:ascii="Times New Roman" w:hAnsi="Times New Roman" w:cs="Times New Roman"/>
          <w:sz w:val="24"/>
          <w:szCs w:val="24"/>
          <w:lang w:val="en-US"/>
        </w:rPr>
        <w:t>Miller, R. (2004)</w:t>
      </w:r>
      <w:r w:rsidR="00A72DBF" w:rsidRPr="006E1ACB">
        <w:rPr>
          <w:rFonts w:ascii="Times New Roman" w:hAnsi="Times New Roman" w:cs="Times New Roman"/>
          <w:sz w:val="24"/>
          <w:szCs w:val="24"/>
          <w:lang w:val="en-US"/>
        </w:rPr>
        <w:t xml:space="preserve"> </w:t>
      </w:r>
      <w:r w:rsidRPr="006E1ACB">
        <w:rPr>
          <w:rFonts w:ascii="Times New Roman" w:hAnsi="Times New Roman" w:cs="Times New Roman"/>
          <w:sz w:val="24"/>
          <w:szCs w:val="24"/>
          <w:lang w:val="en-US"/>
        </w:rPr>
        <w:t>"</w:t>
      </w:r>
      <w:r w:rsidR="00A72DBF" w:rsidRPr="006E1ACB">
        <w:rPr>
          <w:rFonts w:ascii="Times New Roman" w:hAnsi="Times New Roman" w:cs="Times New Roman"/>
          <w:sz w:val="24"/>
          <w:szCs w:val="24"/>
          <w:lang w:val="en-US"/>
        </w:rPr>
        <w:t>Solutions for singers</w:t>
      </w:r>
      <w:r w:rsidRPr="006E1ACB">
        <w:rPr>
          <w:rFonts w:ascii="Times New Roman" w:hAnsi="Times New Roman" w:cs="Times New Roman"/>
          <w:sz w:val="24"/>
          <w:szCs w:val="24"/>
          <w:lang w:val="en-US"/>
        </w:rPr>
        <w:t>". Ed.</w:t>
      </w:r>
      <w:r w:rsidR="00A72DBF" w:rsidRPr="006E1ACB">
        <w:rPr>
          <w:rFonts w:ascii="Times New Roman" w:hAnsi="Times New Roman" w:cs="Times New Roman"/>
          <w:sz w:val="24"/>
          <w:szCs w:val="24"/>
          <w:lang w:val="en-US"/>
        </w:rPr>
        <w:t xml:space="preserve"> Ox</w:t>
      </w:r>
      <w:r w:rsidRPr="006E1ACB">
        <w:rPr>
          <w:rFonts w:ascii="Times New Roman" w:hAnsi="Times New Roman" w:cs="Times New Roman"/>
          <w:sz w:val="24"/>
          <w:szCs w:val="24"/>
          <w:lang w:val="en-US"/>
        </w:rPr>
        <w:t>ford University Press, New York. USA.</w:t>
      </w:r>
    </w:p>
    <w:p w:rsidR="00A72DBF" w:rsidRPr="00D345C6" w:rsidRDefault="00A72DBF" w:rsidP="00A72DBF">
      <w:pPr>
        <w:spacing w:after="120" w:line="360" w:lineRule="auto"/>
        <w:ind w:left="709" w:hanging="709"/>
        <w:jc w:val="both"/>
        <w:rPr>
          <w:rFonts w:ascii="Times New Roman" w:hAnsi="Times New Roman" w:cs="Times New Roman"/>
          <w:sz w:val="24"/>
          <w:szCs w:val="24"/>
        </w:rPr>
      </w:pPr>
      <w:r w:rsidRPr="006E1ACB">
        <w:rPr>
          <w:rFonts w:ascii="Times New Roman" w:hAnsi="Times New Roman" w:cs="Times New Roman"/>
          <w:sz w:val="24"/>
          <w:szCs w:val="24"/>
          <w:lang w:val="en-US"/>
        </w:rPr>
        <w:t>Montez</w:t>
      </w:r>
      <w:r w:rsidR="00EC441A" w:rsidRPr="006E1ACB">
        <w:rPr>
          <w:rFonts w:ascii="Times New Roman" w:hAnsi="Times New Roman" w:cs="Times New Roman"/>
          <w:sz w:val="24"/>
          <w:szCs w:val="24"/>
          <w:lang w:val="en-US"/>
        </w:rPr>
        <w:t>,</w:t>
      </w:r>
      <w:r w:rsidRPr="006E1ACB">
        <w:rPr>
          <w:rFonts w:ascii="Times New Roman" w:hAnsi="Times New Roman" w:cs="Times New Roman"/>
          <w:sz w:val="24"/>
          <w:szCs w:val="24"/>
          <w:lang w:val="en-US"/>
        </w:rPr>
        <w:t xml:space="preserve"> </w:t>
      </w:r>
      <w:r w:rsidR="00EC441A" w:rsidRPr="006E1ACB">
        <w:rPr>
          <w:rFonts w:ascii="Times New Roman" w:hAnsi="Times New Roman" w:cs="Times New Roman"/>
          <w:sz w:val="24"/>
          <w:szCs w:val="24"/>
          <w:lang w:val="en-US"/>
        </w:rPr>
        <w:t>D. (2008)</w:t>
      </w:r>
      <w:r w:rsidRPr="006E1ACB">
        <w:rPr>
          <w:rFonts w:ascii="Times New Roman" w:hAnsi="Times New Roman" w:cs="Times New Roman"/>
          <w:sz w:val="24"/>
          <w:szCs w:val="24"/>
          <w:lang w:val="en-US"/>
        </w:rPr>
        <w:t xml:space="preserve"> </w:t>
      </w:r>
      <w:r w:rsidR="00EC441A" w:rsidRPr="006E1ACB">
        <w:rPr>
          <w:rFonts w:ascii="Times New Roman" w:hAnsi="Times New Roman" w:cs="Times New Roman"/>
          <w:sz w:val="24"/>
          <w:szCs w:val="24"/>
          <w:lang w:val="en-US"/>
        </w:rPr>
        <w:t>"</w:t>
      </w:r>
      <w:r w:rsidRPr="006E1ACB">
        <w:rPr>
          <w:rFonts w:ascii="Times New Roman" w:hAnsi="Times New Roman" w:cs="Times New Roman"/>
          <w:sz w:val="24"/>
          <w:szCs w:val="24"/>
          <w:lang w:val="en-US"/>
        </w:rPr>
        <w:t>Singing for your Supper, What they don´t teach in school about an opera career</w:t>
      </w:r>
      <w:r w:rsidR="00EC441A" w:rsidRPr="006E1ACB">
        <w:rPr>
          <w:rFonts w:ascii="Times New Roman" w:hAnsi="Times New Roman" w:cs="Times New Roman"/>
          <w:sz w:val="24"/>
          <w:szCs w:val="24"/>
          <w:lang w:val="en-US"/>
        </w:rPr>
        <w:t xml:space="preserve">". </w:t>
      </w:r>
      <w:r w:rsidR="00EC441A" w:rsidRPr="00D345C6">
        <w:rPr>
          <w:rFonts w:ascii="Times New Roman" w:hAnsi="Times New Roman" w:cs="Times New Roman"/>
          <w:sz w:val="24"/>
          <w:szCs w:val="24"/>
        </w:rPr>
        <w:t>Ed.</w:t>
      </w:r>
      <w:r w:rsidRPr="00D345C6">
        <w:rPr>
          <w:rFonts w:ascii="Times New Roman" w:hAnsi="Times New Roman" w:cs="Times New Roman"/>
          <w:sz w:val="24"/>
          <w:szCs w:val="24"/>
        </w:rPr>
        <w:t xml:space="preserve"> </w:t>
      </w:r>
      <w:proofErr w:type="spellStart"/>
      <w:r w:rsidR="00EC441A" w:rsidRPr="00D345C6">
        <w:rPr>
          <w:rFonts w:ascii="Times New Roman" w:hAnsi="Times New Roman" w:cs="Times New Roman"/>
          <w:sz w:val="24"/>
          <w:szCs w:val="24"/>
        </w:rPr>
        <w:t>Whole</w:t>
      </w:r>
      <w:proofErr w:type="spellEnd"/>
      <w:r w:rsidR="00EC441A" w:rsidRPr="00D345C6">
        <w:rPr>
          <w:rFonts w:ascii="Times New Roman" w:hAnsi="Times New Roman" w:cs="Times New Roman"/>
          <w:sz w:val="24"/>
          <w:szCs w:val="24"/>
        </w:rPr>
        <w:t xml:space="preserve"> Note Publishing, UK.</w:t>
      </w:r>
    </w:p>
    <w:p w:rsidR="00A72DBF" w:rsidRPr="00D345C6" w:rsidRDefault="00A72DBF" w:rsidP="00A72DBF">
      <w:pPr>
        <w:spacing w:after="120" w:line="360" w:lineRule="auto"/>
        <w:ind w:left="709" w:hanging="709"/>
        <w:jc w:val="both"/>
        <w:rPr>
          <w:rFonts w:ascii="Times New Roman" w:hAnsi="Times New Roman" w:cs="Times New Roman"/>
          <w:sz w:val="24"/>
          <w:szCs w:val="24"/>
        </w:rPr>
      </w:pPr>
      <w:r w:rsidRPr="00D345C6">
        <w:rPr>
          <w:rFonts w:ascii="Times New Roman" w:hAnsi="Times New Roman" w:cs="Times New Roman"/>
          <w:sz w:val="24"/>
          <w:szCs w:val="24"/>
        </w:rPr>
        <w:t xml:space="preserve">Pacheco, B. (2016) "La interpretación musical y sus alcances cognitivos" en Sánchez, M. &amp; Juan, M. </w:t>
      </w:r>
      <w:proofErr w:type="spellStart"/>
      <w:r w:rsidRPr="00D345C6">
        <w:rPr>
          <w:rFonts w:ascii="Times New Roman" w:hAnsi="Times New Roman" w:cs="Times New Roman"/>
          <w:sz w:val="24"/>
          <w:szCs w:val="24"/>
        </w:rPr>
        <w:t>Alia</w:t>
      </w:r>
      <w:proofErr w:type="spellEnd"/>
      <w:r w:rsidRPr="00D345C6">
        <w:rPr>
          <w:rFonts w:ascii="Times New Roman" w:hAnsi="Times New Roman" w:cs="Times New Roman"/>
          <w:sz w:val="24"/>
          <w:szCs w:val="24"/>
        </w:rPr>
        <w:t xml:space="preserve"> Música. Ed. Universidad Autónoma de Zacatecas y Universidad Simón </w:t>
      </w:r>
      <w:proofErr w:type="spellStart"/>
      <w:r w:rsidRPr="00D345C6">
        <w:rPr>
          <w:rFonts w:ascii="Times New Roman" w:hAnsi="Times New Roman" w:cs="Times New Roman"/>
          <w:sz w:val="24"/>
          <w:szCs w:val="24"/>
        </w:rPr>
        <w:t>Bolivar</w:t>
      </w:r>
      <w:proofErr w:type="spellEnd"/>
      <w:r w:rsidRPr="00D345C6">
        <w:rPr>
          <w:rFonts w:ascii="Times New Roman" w:hAnsi="Times New Roman" w:cs="Times New Roman"/>
          <w:sz w:val="24"/>
          <w:szCs w:val="24"/>
        </w:rPr>
        <w:t>. México</w:t>
      </w:r>
      <w:r w:rsidR="00E71FB5">
        <w:rPr>
          <w:rFonts w:ascii="Times New Roman" w:hAnsi="Times New Roman" w:cs="Times New Roman"/>
          <w:sz w:val="24"/>
          <w:szCs w:val="24"/>
        </w:rPr>
        <w:t>-Colombia</w:t>
      </w:r>
    </w:p>
    <w:p w:rsidR="00A72DBF" w:rsidRPr="00D345C6" w:rsidRDefault="00A72DBF" w:rsidP="00A72DBF">
      <w:pPr>
        <w:spacing w:after="120" w:line="360" w:lineRule="auto"/>
        <w:ind w:left="709" w:hanging="709"/>
        <w:jc w:val="both"/>
        <w:rPr>
          <w:rFonts w:ascii="Times New Roman" w:hAnsi="Times New Roman" w:cs="Times New Roman"/>
          <w:sz w:val="24"/>
          <w:szCs w:val="24"/>
        </w:rPr>
      </w:pPr>
      <w:r w:rsidRPr="00D345C6">
        <w:rPr>
          <w:rFonts w:ascii="Times New Roman" w:hAnsi="Times New Roman" w:cs="Times New Roman"/>
          <w:sz w:val="24"/>
          <w:szCs w:val="24"/>
        </w:rPr>
        <w:tab/>
        <w:t>__</w:t>
      </w:r>
      <w:proofErr w:type="gramStart"/>
      <w:r w:rsidRPr="00D345C6">
        <w:rPr>
          <w:rFonts w:ascii="Times New Roman" w:hAnsi="Times New Roman" w:cs="Times New Roman"/>
          <w:sz w:val="24"/>
          <w:szCs w:val="24"/>
        </w:rPr>
        <w:t>_(</w:t>
      </w:r>
      <w:proofErr w:type="gramEnd"/>
      <w:r w:rsidRPr="00D345C6">
        <w:rPr>
          <w:rFonts w:ascii="Times New Roman" w:hAnsi="Times New Roman" w:cs="Times New Roman"/>
          <w:sz w:val="24"/>
          <w:szCs w:val="24"/>
        </w:rPr>
        <w:t>2015) "Bases Fisiológicas del aprendizaje musical". Ed. Taberna Libraría &amp; Ed. Universidad Simón Bolívar. Colombia-México</w:t>
      </w:r>
    </w:p>
    <w:p w:rsidR="00A72DBF" w:rsidRPr="00D345C6" w:rsidRDefault="00A72DBF" w:rsidP="00A72DBF">
      <w:pPr>
        <w:spacing w:after="120" w:line="360" w:lineRule="auto"/>
        <w:ind w:left="709" w:hanging="709"/>
        <w:jc w:val="both"/>
        <w:rPr>
          <w:rFonts w:ascii="Times New Roman" w:hAnsi="Times New Roman" w:cs="Times New Roman"/>
          <w:sz w:val="24"/>
          <w:szCs w:val="24"/>
        </w:rPr>
      </w:pPr>
      <w:proofErr w:type="spellStart"/>
      <w:r w:rsidRPr="00D345C6">
        <w:rPr>
          <w:rFonts w:ascii="Times New Roman" w:hAnsi="Times New Roman" w:cs="Times New Roman"/>
          <w:sz w:val="24"/>
          <w:szCs w:val="24"/>
        </w:rPr>
        <w:t>Perello</w:t>
      </w:r>
      <w:proofErr w:type="spellEnd"/>
      <w:r w:rsidRPr="00D345C6">
        <w:rPr>
          <w:rFonts w:ascii="Times New Roman" w:hAnsi="Times New Roman" w:cs="Times New Roman"/>
          <w:sz w:val="24"/>
          <w:szCs w:val="24"/>
        </w:rPr>
        <w:t xml:space="preserve"> J, </w:t>
      </w:r>
      <w:r w:rsidR="00EC441A" w:rsidRPr="00D345C6">
        <w:rPr>
          <w:rFonts w:ascii="Times New Roman" w:hAnsi="Times New Roman" w:cs="Times New Roman"/>
          <w:sz w:val="24"/>
          <w:szCs w:val="24"/>
        </w:rPr>
        <w:t xml:space="preserve">&amp; </w:t>
      </w:r>
      <w:r w:rsidRPr="00D345C6">
        <w:rPr>
          <w:rFonts w:ascii="Times New Roman" w:hAnsi="Times New Roman" w:cs="Times New Roman"/>
          <w:sz w:val="24"/>
          <w:szCs w:val="24"/>
        </w:rPr>
        <w:t>Salva</w:t>
      </w:r>
      <w:r w:rsidR="00EC441A" w:rsidRPr="00D345C6">
        <w:rPr>
          <w:rFonts w:ascii="Times New Roman" w:hAnsi="Times New Roman" w:cs="Times New Roman"/>
          <w:sz w:val="24"/>
          <w:szCs w:val="24"/>
        </w:rPr>
        <w:t>, M. (1980)</w:t>
      </w:r>
      <w:r w:rsidRPr="00D345C6">
        <w:rPr>
          <w:rFonts w:ascii="Times New Roman" w:hAnsi="Times New Roman" w:cs="Times New Roman"/>
          <w:sz w:val="24"/>
          <w:szCs w:val="24"/>
        </w:rPr>
        <w:t xml:space="preserve"> </w:t>
      </w:r>
      <w:r w:rsidR="00EC441A" w:rsidRPr="00D345C6">
        <w:rPr>
          <w:rFonts w:ascii="Times New Roman" w:hAnsi="Times New Roman" w:cs="Times New Roman"/>
          <w:sz w:val="24"/>
          <w:szCs w:val="24"/>
        </w:rPr>
        <w:t>"Alteraciones de la voz". Ed</w:t>
      </w:r>
      <w:r w:rsidRPr="00D345C6">
        <w:rPr>
          <w:rFonts w:ascii="Times New Roman" w:hAnsi="Times New Roman" w:cs="Times New Roman"/>
          <w:sz w:val="24"/>
          <w:szCs w:val="24"/>
        </w:rPr>
        <w:t>. Ci</w:t>
      </w:r>
      <w:r w:rsidR="00EC441A" w:rsidRPr="00D345C6">
        <w:rPr>
          <w:rFonts w:ascii="Times New Roman" w:hAnsi="Times New Roman" w:cs="Times New Roman"/>
          <w:sz w:val="24"/>
          <w:szCs w:val="24"/>
        </w:rPr>
        <w:t xml:space="preserve">entífico Médica, Barcelona. España. </w:t>
      </w:r>
    </w:p>
    <w:p w:rsidR="00A72DBF" w:rsidRPr="00D345C6" w:rsidRDefault="00A72DBF" w:rsidP="00A72DBF">
      <w:pPr>
        <w:spacing w:after="120" w:line="360" w:lineRule="auto"/>
        <w:ind w:left="709" w:hanging="709"/>
        <w:jc w:val="both"/>
        <w:rPr>
          <w:rFonts w:ascii="Times New Roman" w:hAnsi="Times New Roman" w:cs="Times New Roman"/>
          <w:sz w:val="24"/>
          <w:szCs w:val="24"/>
        </w:rPr>
      </w:pPr>
      <w:r w:rsidRPr="00D345C6">
        <w:rPr>
          <w:rFonts w:ascii="Times New Roman" w:hAnsi="Times New Roman" w:cs="Times New Roman"/>
          <w:sz w:val="24"/>
          <w:szCs w:val="24"/>
        </w:rPr>
        <w:t>Sánchez</w:t>
      </w:r>
      <w:r w:rsidR="00EC441A" w:rsidRPr="00D345C6">
        <w:rPr>
          <w:rFonts w:ascii="Times New Roman" w:hAnsi="Times New Roman" w:cs="Times New Roman"/>
          <w:sz w:val="24"/>
          <w:szCs w:val="24"/>
        </w:rPr>
        <w:t>, P. &amp;</w:t>
      </w:r>
      <w:r w:rsidRPr="00D345C6">
        <w:rPr>
          <w:rFonts w:ascii="Times New Roman" w:hAnsi="Times New Roman" w:cs="Times New Roman"/>
          <w:sz w:val="24"/>
          <w:szCs w:val="24"/>
        </w:rPr>
        <w:t xml:space="preserve"> Guerra</w:t>
      </w:r>
      <w:r w:rsidR="00EC441A" w:rsidRPr="00D345C6">
        <w:rPr>
          <w:rFonts w:ascii="Times New Roman" w:hAnsi="Times New Roman" w:cs="Times New Roman"/>
          <w:sz w:val="24"/>
          <w:szCs w:val="24"/>
        </w:rPr>
        <w:t>,</w:t>
      </w:r>
      <w:r w:rsidRPr="00D345C6">
        <w:rPr>
          <w:rFonts w:ascii="Times New Roman" w:hAnsi="Times New Roman" w:cs="Times New Roman"/>
          <w:sz w:val="24"/>
          <w:szCs w:val="24"/>
        </w:rPr>
        <w:t xml:space="preserve"> </w:t>
      </w:r>
      <w:r w:rsidR="00EC441A" w:rsidRPr="00D345C6">
        <w:rPr>
          <w:rFonts w:ascii="Times New Roman" w:hAnsi="Times New Roman" w:cs="Times New Roman"/>
          <w:sz w:val="24"/>
          <w:szCs w:val="24"/>
        </w:rPr>
        <w:t>D. (1982) "</w:t>
      </w:r>
      <w:r w:rsidRPr="00D345C6">
        <w:rPr>
          <w:rFonts w:ascii="Times New Roman" w:hAnsi="Times New Roman" w:cs="Times New Roman"/>
          <w:sz w:val="24"/>
          <w:szCs w:val="24"/>
        </w:rPr>
        <w:t>Canto</w:t>
      </w:r>
      <w:r w:rsidR="00EC441A" w:rsidRPr="00D345C6">
        <w:rPr>
          <w:rFonts w:ascii="Times New Roman" w:hAnsi="Times New Roman" w:cs="Times New Roman"/>
          <w:sz w:val="24"/>
          <w:szCs w:val="24"/>
        </w:rPr>
        <w:t>". Ed</w:t>
      </w:r>
      <w:r w:rsidRPr="00D345C6">
        <w:rPr>
          <w:rFonts w:ascii="Times New Roman" w:hAnsi="Times New Roman" w:cs="Times New Roman"/>
          <w:sz w:val="24"/>
          <w:szCs w:val="24"/>
        </w:rPr>
        <w:t>. Pueblo y ed</w:t>
      </w:r>
      <w:r w:rsidR="00EC441A" w:rsidRPr="00D345C6">
        <w:rPr>
          <w:rFonts w:ascii="Times New Roman" w:hAnsi="Times New Roman" w:cs="Times New Roman"/>
          <w:sz w:val="24"/>
          <w:szCs w:val="24"/>
        </w:rPr>
        <w:t>ucación, La Habana. Cuba.</w:t>
      </w:r>
    </w:p>
    <w:p w:rsidR="00EC441A" w:rsidRPr="00D345C6" w:rsidRDefault="00EC441A" w:rsidP="00A72DBF">
      <w:pPr>
        <w:spacing w:after="120" w:line="360" w:lineRule="auto"/>
        <w:ind w:left="709" w:hanging="709"/>
        <w:jc w:val="both"/>
        <w:rPr>
          <w:rFonts w:ascii="Times New Roman" w:hAnsi="Times New Roman" w:cs="Times New Roman"/>
          <w:sz w:val="24"/>
          <w:szCs w:val="24"/>
        </w:rPr>
      </w:pPr>
      <w:proofErr w:type="spellStart"/>
      <w:r w:rsidRPr="00D345C6">
        <w:rPr>
          <w:rFonts w:ascii="Times New Roman" w:hAnsi="Times New Roman" w:cs="Times New Roman"/>
          <w:sz w:val="24"/>
          <w:szCs w:val="24"/>
        </w:rPr>
        <w:t>Seidner</w:t>
      </w:r>
      <w:proofErr w:type="spellEnd"/>
      <w:r w:rsidRPr="00D345C6">
        <w:rPr>
          <w:rFonts w:ascii="Times New Roman" w:hAnsi="Times New Roman" w:cs="Times New Roman"/>
          <w:sz w:val="24"/>
          <w:szCs w:val="24"/>
        </w:rPr>
        <w:t xml:space="preserve">, W. (1982) "La voz del cantante". Ed. </w:t>
      </w:r>
      <w:proofErr w:type="spellStart"/>
      <w:r w:rsidRPr="00D345C6">
        <w:rPr>
          <w:rFonts w:ascii="Times New Roman" w:hAnsi="Times New Roman" w:cs="Times New Roman"/>
          <w:sz w:val="24"/>
          <w:szCs w:val="24"/>
        </w:rPr>
        <w:t>Henschel</w:t>
      </w:r>
      <w:proofErr w:type="spellEnd"/>
      <w:r w:rsidRPr="00D345C6">
        <w:rPr>
          <w:rFonts w:ascii="Times New Roman" w:hAnsi="Times New Roman" w:cs="Times New Roman"/>
          <w:sz w:val="24"/>
          <w:szCs w:val="24"/>
        </w:rPr>
        <w:t xml:space="preserve"> en Arte y Sociedad. Berlín. Alemania.</w:t>
      </w:r>
    </w:p>
    <w:p w:rsidR="00A72DBF" w:rsidRPr="00D345C6" w:rsidRDefault="00A72DBF" w:rsidP="00A72DBF">
      <w:pPr>
        <w:spacing w:after="120" w:line="360" w:lineRule="auto"/>
        <w:jc w:val="both"/>
        <w:rPr>
          <w:rFonts w:ascii="Times New Roman" w:hAnsi="Times New Roman" w:cs="Times New Roman"/>
          <w:sz w:val="24"/>
          <w:szCs w:val="24"/>
        </w:rPr>
      </w:pPr>
      <w:proofErr w:type="spellStart"/>
      <w:r w:rsidRPr="00D345C6">
        <w:rPr>
          <w:rFonts w:ascii="Times New Roman" w:hAnsi="Times New Roman" w:cs="Times New Roman"/>
          <w:sz w:val="24"/>
          <w:szCs w:val="24"/>
        </w:rPr>
        <w:t>Wendler</w:t>
      </w:r>
      <w:proofErr w:type="spellEnd"/>
      <w:r w:rsidRPr="00D345C6">
        <w:rPr>
          <w:rFonts w:ascii="Times New Roman" w:hAnsi="Times New Roman" w:cs="Times New Roman"/>
          <w:sz w:val="24"/>
          <w:szCs w:val="24"/>
        </w:rPr>
        <w:t xml:space="preserve">, S. (1982) "La voz del cantante". Ed. </w:t>
      </w:r>
      <w:proofErr w:type="spellStart"/>
      <w:r w:rsidRPr="00D345C6">
        <w:rPr>
          <w:rFonts w:ascii="Times New Roman" w:hAnsi="Times New Roman" w:cs="Times New Roman"/>
          <w:sz w:val="24"/>
          <w:szCs w:val="24"/>
        </w:rPr>
        <w:t>Henschel</w:t>
      </w:r>
      <w:proofErr w:type="spellEnd"/>
      <w:r w:rsidRPr="00D345C6">
        <w:rPr>
          <w:rFonts w:ascii="Times New Roman" w:hAnsi="Times New Roman" w:cs="Times New Roman"/>
          <w:sz w:val="24"/>
          <w:szCs w:val="24"/>
        </w:rPr>
        <w:t xml:space="preserve">. Alemania- Berlín. </w:t>
      </w:r>
    </w:p>
    <w:p w:rsidR="00243E1F" w:rsidRPr="00D345C6" w:rsidRDefault="00243E1F" w:rsidP="000A6FA3">
      <w:pPr>
        <w:spacing w:line="360" w:lineRule="auto"/>
        <w:rPr>
          <w:rFonts w:ascii="Times New Roman" w:hAnsi="Times New Roman" w:cs="Times New Roman"/>
          <w:sz w:val="24"/>
          <w:szCs w:val="24"/>
          <w:lang w:val="en-US"/>
        </w:rPr>
      </w:pPr>
    </w:p>
    <w:sectPr w:rsidR="00243E1F" w:rsidRPr="00D345C6" w:rsidSect="00FB632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E0" w:rsidRDefault="00EF40E0" w:rsidP="0013715A">
      <w:pPr>
        <w:spacing w:after="0" w:line="240" w:lineRule="auto"/>
      </w:pPr>
      <w:r>
        <w:separator/>
      </w:r>
    </w:p>
  </w:endnote>
  <w:endnote w:type="continuationSeparator" w:id="0">
    <w:p w:rsidR="00EF40E0" w:rsidRDefault="00EF40E0" w:rsidP="0013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76" w:rsidRDefault="00521176" w:rsidP="00521176">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521176" w:rsidRDefault="005211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E0" w:rsidRDefault="00EF40E0" w:rsidP="0013715A">
      <w:pPr>
        <w:spacing w:after="0" w:line="240" w:lineRule="auto"/>
      </w:pPr>
      <w:r>
        <w:separator/>
      </w:r>
    </w:p>
  </w:footnote>
  <w:footnote w:type="continuationSeparator" w:id="0">
    <w:p w:rsidR="00EF40E0" w:rsidRDefault="00EF40E0" w:rsidP="0013715A">
      <w:pPr>
        <w:spacing w:after="0" w:line="240" w:lineRule="auto"/>
      </w:pPr>
      <w:r>
        <w:continuationSeparator/>
      </w:r>
    </w:p>
  </w:footnote>
  <w:footnote w:id="1">
    <w:p w:rsidR="00EC441A" w:rsidRDefault="00EC441A">
      <w:pPr>
        <w:pStyle w:val="Textonotapie"/>
      </w:pPr>
      <w:r>
        <w:rPr>
          <w:rStyle w:val="Refdenotaalpie"/>
        </w:rPr>
        <w:footnoteRef/>
      </w:r>
      <w:r>
        <w:t xml:space="preserve"> Representante del </w:t>
      </w:r>
      <w:proofErr w:type="spellStart"/>
      <w:r>
        <w:t>CAs</w:t>
      </w:r>
      <w:proofErr w:type="spellEnd"/>
      <w:r>
        <w:t xml:space="preserve"> 212 de la Uni</w:t>
      </w:r>
      <w:r w:rsidR="005B5947">
        <w:t>versidad Autónoma de Zacatecas. Artículo avalado por la Unidad Académica de Artes y Unidad Académica de Psicología de dicha Institución.</w:t>
      </w:r>
    </w:p>
  </w:footnote>
  <w:footnote w:id="2">
    <w:p w:rsidR="0013715A" w:rsidRPr="006E1ACB" w:rsidRDefault="0013715A">
      <w:pPr>
        <w:pStyle w:val="Textonotapie"/>
      </w:pPr>
      <w:r>
        <w:rPr>
          <w:rStyle w:val="Refdenotaalpie"/>
        </w:rPr>
        <w:footnoteRef/>
      </w:r>
      <w:r w:rsidR="00B6264C" w:rsidRPr="006E1ACB">
        <w:t xml:space="preserve"> Formación básica en la pedagogía para establecer un proceso de integralidad</w:t>
      </w:r>
      <w:r w:rsidRPr="006E1ACB">
        <w:t xml:space="preserve"> </w:t>
      </w:r>
      <w:r w:rsidR="00B6264C" w:rsidRPr="006E1ACB">
        <w:t>en el proceso de enseñanza-aprendizaje.</w:t>
      </w:r>
    </w:p>
  </w:footnote>
  <w:footnote w:id="3">
    <w:p w:rsidR="006E2A6E" w:rsidRDefault="006E2A6E">
      <w:pPr>
        <w:pStyle w:val="Textonotapie"/>
      </w:pPr>
      <w:r>
        <w:rPr>
          <w:rStyle w:val="Refdenotaalpie"/>
        </w:rPr>
        <w:footnoteRef/>
      </w:r>
      <w:r w:rsidR="009F36AB">
        <w:t>Establecida la técnica vocal como el instrumento de mayor importancia en el desarrollo humano.</w:t>
      </w:r>
      <w:r w:rsidRPr="006E2A6E">
        <w:t xml:space="preserve"> </w:t>
      </w:r>
    </w:p>
  </w:footnote>
  <w:footnote w:id="4">
    <w:p w:rsidR="00FA7C2C" w:rsidRDefault="00FA7C2C">
      <w:pPr>
        <w:pStyle w:val="Textonotapie"/>
      </w:pPr>
      <w:r>
        <w:rPr>
          <w:rStyle w:val="Refdenotaalpie"/>
        </w:rPr>
        <w:footnoteRef/>
      </w:r>
      <w:r>
        <w:t xml:space="preserve"> </w:t>
      </w:r>
      <w:r w:rsidR="006A773F">
        <w:t>Integrado, como un lenguaje artificial, en virtud de que posee la convencionalidad de signos lingüísticos propios.</w:t>
      </w:r>
    </w:p>
  </w:footnote>
  <w:footnote w:id="5">
    <w:p w:rsidR="00BD5648" w:rsidRDefault="00BD5648">
      <w:pPr>
        <w:pStyle w:val="Textonotapie"/>
      </w:pPr>
      <w:r>
        <w:rPr>
          <w:rStyle w:val="Refdenotaalpie"/>
        </w:rPr>
        <w:footnoteRef/>
      </w:r>
      <w:r>
        <w:t xml:space="preserve"> </w:t>
      </w:r>
      <w:r w:rsidR="006A773F">
        <w:t>Mismas que deben servir para el aprendizaje de nuevas posiciones internas para la ejecución.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176" w:rsidRDefault="00521176" w:rsidP="00521176">
    <w:pPr>
      <w:pStyle w:val="Encabezado"/>
      <w:jc w:val="center"/>
    </w:pPr>
    <w:r w:rsidRPr="002F62BD">
      <w:rPr>
        <w:rFonts w:cs="Calibri"/>
        <w:b/>
        <w:i/>
      </w:rPr>
      <w:t>Revista Electrónica sobre Cuerpos Académicos y Grupos de Investigación en Iberoamérica</w:t>
    </w:r>
  </w:p>
  <w:p w:rsidR="00521176" w:rsidRDefault="00521176">
    <w:pPr>
      <w:pStyle w:val="Encabezado"/>
    </w:pPr>
  </w:p>
  <w:p w:rsidR="00521176" w:rsidRDefault="005211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C6B"/>
    <w:multiLevelType w:val="multilevel"/>
    <w:tmpl w:val="FFB0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2F"/>
    <w:rsid w:val="00064600"/>
    <w:rsid w:val="00083758"/>
    <w:rsid w:val="000A6FA3"/>
    <w:rsid w:val="000B638D"/>
    <w:rsid w:val="000D61E8"/>
    <w:rsid w:val="000E77C6"/>
    <w:rsid w:val="00122D0F"/>
    <w:rsid w:val="0013715A"/>
    <w:rsid w:val="00145AED"/>
    <w:rsid w:val="00146C1D"/>
    <w:rsid w:val="00177F46"/>
    <w:rsid w:val="002234AE"/>
    <w:rsid w:val="00243E1F"/>
    <w:rsid w:val="00275A3B"/>
    <w:rsid w:val="002A5BA6"/>
    <w:rsid w:val="003154BA"/>
    <w:rsid w:val="00332241"/>
    <w:rsid w:val="00357291"/>
    <w:rsid w:val="003F4667"/>
    <w:rsid w:val="003F5988"/>
    <w:rsid w:val="004748DB"/>
    <w:rsid w:val="0049743B"/>
    <w:rsid w:val="004C0C69"/>
    <w:rsid w:val="004C0E55"/>
    <w:rsid w:val="0051038E"/>
    <w:rsid w:val="00521176"/>
    <w:rsid w:val="005747B8"/>
    <w:rsid w:val="00586252"/>
    <w:rsid w:val="005B5947"/>
    <w:rsid w:val="0062560D"/>
    <w:rsid w:val="00637AA3"/>
    <w:rsid w:val="006A773F"/>
    <w:rsid w:val="006B2D51"/>
    <w:rsid w:val="006E1ACB"/>
    <w:rsid w:val="006E2A6E"/>
    <w:rsid w:val="006E798E"/>
    <w:rsid w:val="00717E18"/>
    <w:rsid w:val="00814D6B"/>
    <w:rsid w:val="00823359"/>
    <w:rsid w:val="00845E1E"/>
    <w:rsid w:val="00852543"/>
    <w:rsid w:val="00861210"/>
    <w:rsid w:val="00905D16"/>
    <w:rsid w:val="00917B4D"/>
    <w:rsid w:val="009375FE"/>
    <w:rsid w:val="00956F64"/>
    <w:rsid w:val="00973C01"/>
    <w:rsid w:val="009A52B7"/>
    <w:rsid w:val="009B4B57"/>
    <w:rsid w:val="009F36AB"/>
    <w:rsid w:val="00A1381C"/>
    <w:rsid w:val="00A72DBF"/>
    <w:rsid w:val="00AA31B5"/>
    <w:rsid w:val="00AA3BC1"/>
    <w:rsid w:val="00B34F8C"/>
    <w:rsid w:val="00B6264C"/>
    <w:rsid w:val="00B6394B"/>
    <w:rsid w:val="00B76380"/>
    <w:rsid w:val="00BB1462"/>
    <w:rsid w:val="00BB62B4"/>
    <w:rsid w:val="00BD5648"/>
    <w:rsid w:val="00C01707"/>
    <w:rsid w:val="00C32FA5"/>
    <w:rsid w:val="00C76C96"/>
    <w:rsid w:val="00C80CF1"/>
    <w:rsid w:val="00D1084A"/>
    <w:rsid w:val="00D23C4A"/>
    <w:rsid w:val="00D31D0D"/>
    <w:rsid w:val="00D345C6"/>
    <w:rsid w:val="00DE029F"/>
    <w:rsid w:val="00DF553C"/>
    <w:rsid w:val="00E04E35"/>
    <w:rsid w:val="00E3070E"/>
    <w:rsid w:val="00E4452F"/>
    <w:rsid w:val="00E71FB5"/>
    <w:rsid w:val="00EC441A"/>
    <w:rsid w:val="00ED1363"/>
    <w:rsid w:val="00EF40E0"/>
    <w:rsid w:val="00F62656"/>
    <w:rsid w:val="00F6306C"/>
    <w:rsid w:val="00FA7C2C"/>
    <w:rsid w:val="00FB6329"/>
    <w:rsid w:val="00FD1E72"/>
    <w:rsid w:val="00FE3B91"/>
    <w:rsid w:val="00FF1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2F"/>
  </w:style>
  <w:style w:type="paragraph" w:styleId="Ttulo2">
    <w:name w:val="heading 2"/>
    <w:basedOn w:val="Normal"/>
    <w:next w:val="Normal"/>
    <w:link w:val="Ttulo2Car"/>
    <w:uiPriority w:val="9"/>
    <w:semiHidden/>
    <w:unhideWhenUsed/>
    <w:qFormat/>
    <w:rsid w:val="00905D16"/>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371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715A"/>
    <w:rPr>
      <w:sz w:val="20"/>
      <w:szCs w:val="20"/>
    </w:rPr>
  </w:style>
  <w:style w:type="character" w:styleId="Refdenotaalpie">
    <w:name w:val="footnote reference"/>
    <w:basedOn w:val="Fuentedeprrafopredeter"/>
    <w:uiPriority w:val="99"/>
    <w:semiHidden/>
    <w:unhideWhenUsed/>
    <w:rsid w:val="0013715A"/>
    <w:rPr>
      <w:vertAlign w:val="superscript"/>
    </w:rPr>
  </w:style>
  <w:style w:type="character" w:customStyle="1" w:styleId="a">
    <w:name w:val="_"/>
    <w:basedOn w:val="Fuentedeprrafopredeter"/>
    <w:rsid w:val="00E71FB5"/>
  </w:style>
  <w:style w:type="character" w:customStyle="1" w:styleId="pg-1ff2">
    <w:name w:val="pg-1ff2"/>
    <w:basedOn w:val="Fuentedeprrafopredeter"/>
    <w:rsid w:val="00E71FB5"/>
  </w:style>
  <w:style w:type="paragraph" w:styleId="Encabezado">
    <w:name w:val="header"/>
    <w:basedOn w:val="Normal"/>
    <w:link w:val="EncabezadoCar"/>
    <w:uiPriority w:val="99"/>
    <w:unhideWhenUsed/>
    <w:rsid w:val="00521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176"/>
  </w:style>
  <w:style w:type="paragraph" w:styleId="Piedepgina">
    <w:name w:val="footer"/>
    <w:basedOn w:val="Normal"/>
    <w:link w:val="PiedepginaCar"/>
    <w:uiPriority w:val="99"/>
    <w:unhideWhenUsed/>
    <w:rsid w:val="00521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176"/>
  </w:style>
  <w:style w:type="character" w:customStyle="1" w:styleId="Ttulo2Car">
    <w:name w:val="Título 2 Car"/>
    <w:basedOn w:val="Fuentedeprrafopredeter"/>
    <w:link w:val="Ttulo2"/>
    <w:uiPriority w:val="9"/>
    <w:semiHidden/>
    <w:rsid w:val="00905D16"/>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2F"/>
  </w:style>
  <w:style w:type="paragraph" w:styleId="Ttulo2">
    <w:name w:val="heading 2"/>
    <w:basedOn w:val="Normal"/>
    <w:next w:val="Normal"/>
    <w:link w:val="Ttulo2Car"/>
    <w:uiPriority w:val="9"/>
    <w:semiHidden/>
    <w:unhideWhenUsed/>
    <w:qFormat/>
    <w:rsid w:val="00905D16"/>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371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715A"/>
    <w:rPr>
      <w:sz w:val="20"/>
      <w:szCs w:val="20"/>
    </w:rPr>
  </w:style>
  <w:style w:type="character" w:styleId="Refdenotaalpie">
    <w:name w:val="footnote reference"/>
    <w:basedOn w:val="Fuentedeprrafopredeter"/>
    <w:uiPriority w:val="99"/>
    <w:semiHidden/>
    <w:unhideWhenUsed/>
    <w:rsid w:val="0013715A"/>
    <w:rPr>
      <w:vertAlign w:val="superscript"/>
    </w:rPr>
  </w:style>
  <w:style w:type="character" w:customStyle="1" w:styleId="a">
    <w:name w:val="_"/>
    <w:basedOn w:val="Fuentedeprrafopredeter"/>
    <w:rsid w:val="00E71FB5"/>
  </w:style>
  <w:style w:type="character" w:customStyle="1" w:styleId="pg-1ff2">
    <w:name w:val="pg-1ff2"/>
    <w:basedOn w:val="Fuentedeprrafopredeter"/>
    <w:rsid w:val="00E71FB5"/>
  </w:style>
  <w:style w:type="paragraph" w:styleId="Encabezado">
    <w:name w:val="header"/>
    <w:basedOn w:val="Normal"/>
    <w:link w:val="EncabezadoCar"/>
    <w:uiPriority w:val="99"/>
    <w:unhideWhenUsed/>
    <w:rsid w:val="00521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176"/>
  </w:style>
  <w:style w:type="paragraph" w:styleId="Piedepgina">
    <w:name w:val="footer"/>
    <w:basedOn w:val="Normal"/>
    <w:link w:val="PiedepginaCar"/>
    <w:uiPriority w:val="99"/>
    <w:unhideWhenUsed/>
    <w:rsid w:val="00521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176"/>
  </w:style>
  <w:style w:type="character" w:customStyle="1" w:styleId="Ttulo2Car">
    <w:name w:val="Título 2 Car"/>
    <w:basedOn w:val="Fuentedeprrafopredeter"/>
    <w:link w:val="Ttulo2"/>
    <w:uiPriority w:val="9"/>
    <w:semiHidden/>
    <w:rsid w:val="00905D16"/>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0416">
      <w:bodyDiv w:val="1"/>
      <w:marLeft w:val="0"/>
      <w:marRight w:val="0"/>
      <w:marTop w:val="0"/>
      <w:marBottom w:val="0"/>
      <w:divBdr>
        <w:top w:val="none" w:sz="0" w:space="0" w:color="auto"/>
        <w:left w:val="none" w:sz="0" w:space="0" w:color="auto"/>
        <w:bottom w:val="none" w:sz="0" w:space="0" w:color="auto"/>
        <w:right w:val="none" w:sz="0" w:space="0" w:color="auto"/>
      </w:divBdr>
      <w:divsChild>
        <w:div w:id="612591845">
          <w:marLeft w:val="0"/>
          <w:marRight w:val="0"/>
          <w:marTop w:val="0"/>
          <w:marBottom w:val="0"/>
          <w:divBdr>
            <w:top w:val="none" w:sz="0" w:space="0" w:color="auto"/>
            <w:left w:val="none" w:sz="0" w:space="0" w:color="auto"/>
            <w:bottom w:val="none" w:sz="0" w:space="0" w:color="auto"/>
            <w:right w:val="none" w:sz="0" w:space="0" w:color="auto"/>
          </w:divBdr>
          <w:divsChild>
            <w:div w:id="396518151">
              <w:marLeft w:val="0"/>
              <w:marRight w:val="0"/>
              <w:marTop w:val="0"/>
              <w:marBottom w:val="0"/>
              <w:divBdr>
                <w:top w:val="none" w:sz="0" w:space="0" w:color="auto"/>
                <w:left w:val="none" w:sz="0" w:space="0" w:color="auto"/>
                <w:bottom w:val="none" w:sz="0" w:space="0" w:color="auto"/>
                <w:right w:val="none" w:sz="0" w:space="0" w:color="auto"/>
              </w:divBdr>
              <w:divsChild>
                <w:div w:id="228883265">
                  <w:marLeft w:val="0"/>
                  <w:marRight w:val="0"/>
                  <w:marTop w:val="0"/>
                  <w:marBottom w:val="0"/>
                  <w:divBdr>
                    <w:top w:val="none" w:sz="0" w:space="0" w:color="auto"/>
                    <w:left w:val="none" w:sz="0" w:space="0" w:color="auto"/>
                    <w:bottom w:val="none" w:sz="0" w:space="0" w:color="auto"/>
                    <w:right w:val="none" w:sz="0" w:space="0" w:color="auto"/>
                  </w:divBdr>
                  <w:divsChild>
                    <w:div w:id="1252280232">
                      <w:marLeft w:val="0"/>
                      <w:marRight w:val="0"/>
                      <w:marTop w:val="0"/>
                      <w:marBottom w:val="0"/>
                      <w:divBdr>
                        <w:top w:val="none" w:sz="0" w:space="0" w:color="auto"/>
                        <w:left w:val="none" w:sz="0" w:space="0" w:color="auto"/>
                        <w:bottom w:val="none" w:sz="0" w:space="0" w:color="auto"/>
                        <w:right w:val="none" w:sz="0" w:space="0" w:color="auto"/>
                      </w:divBdr>
                      <w:divsChild>
                        <w:div w:id="851332427">
                          <w:marLeft w:val="0"/>
                          <w:marRight w:val="0"/>
                          <w:marTop w:val="0"/>
                          <w:marBottom w:val="0"/>
                          <w:divBdr>
                            <w:top w:val="none" w:sz="0" w:space="0" w:color="auto"/>
                            <w:left w:val="none" w:sz="0" w:space="0" w:color="auto"/>
                            <w:bottom w:val="none" w:sz="0" w:space="0" w:color="auto"/>
                            <w:right w:val="none" w:sz="0" w:space="0" w:color="auto"/>
                          </w:divBdr>
                          <w:divsChild>
                            <w:div w:id="1537964165">
                              <w:marLeft w:val="0"/>
                              <w:marRight w:val="0"/>
                              <w:marTop w:val="0"/>
                              <w:marBottom w:val="0"/>
                              <w:divBdr>
                                <w:top w:val="none" w:sz="0" w:space="0" w:color="auto"/>
                                <w:left w:val="none" w:sz="0" w:space="0" w:color="auto"/>
                                <w:bottom w:val="single" w:sz="12" w:space="0" w:color="E4E4E4"/>
                                <w:right w:val="none" w:sz="0" w:space="0" w:color="auto"/>
                              </w:divBdr>
                              <w:divsChild>
                                <w:div w:id="251623735">
                                  <w:marLeft w:val="0"/>
                                  <w:marRight w:val="0"/>
                                  <w:marTop w:val="0"/>
                                  <w:marBottom w:val="0"/>
                                  <w:divBdr>
                                    <w:top w:val="none" w:sz="0" w:space="0" w:color="auto"/>
                                    <w:left w:val="none" w:sz="0" w:space="0" w:color="auto"/>
                                    <w:bottom w:val="none" w:sz="0" w:space="0" w:color="auto"/>
                                    <w:right w:val="none" w:sz="0" w:space="0" w:color="auto"/>
                                  </w:divBdr>
                                  <w:divsChild>
                                    <w:div w:id="187373747">
                                      <w:marLeft w:val="0"/>
                                      <w:marRight w:val="0"/>
                                      <w:marTop w:val="0"/>
                                      <w:marBottom w:val="0"/>
                                      <w:divBdr>
                                        <w:top w:val="none" w:sz="0" w:space="0" w:color="auto"/>
                                        <w:left w:val="none" w:sz="0" w:space="0" w:color="auto"/>
                                        <w:bottom w:val="none" w:sz="0" w:space="0" w:color="auto"/>
                                        <w:right w:val="none" w:sz="0" w:space="0" w:color="auto"/>
                                      </w:divBdr>
                                      <w:divsChild>
                                        <w:div w:id="1411153425">
                                          <w:marLeft w:val="0"/>
                                          <w:marRight w:val="0"/>
                                          <w:marTop w:val="0"/>
                                          <w:marBottom w:val="0"/>
                                          <w:divBdr>
                                            <w:top w:val="none" w:sz="0" w:space="0" w:color="auto"/>
                                            <w:left w:val="none" w:sz="0" w:space="0" w:color="auto"/>
                                            <w:bottom w:val="none" w:sz="0" w:space="0" w:color="auto"/>
                                            <w:right w:val="none" w:sz="0" w:space="0" w:color="auto"/>
                                          </w:divBdr>
                                          <w:divsChild>
                                            <w:div w:id="1529290504">
                                              <w:marLeft w:val="0"/>
                                              <w:marRight w:val="0"/>
                                              <w:marTop w:val="0"/>
                                              <w:marBottom w:val="0"/>
                                              <w:divBdr>
                                                <w:top w:val="none" w:sz="0" w:space="0" w:color="auto"/>
                                                <w:left w:val="none" w:sz="0" w:space="0" w:color="auto"/>
                                                <w:bottom w:val="none" w:sz="0" w:space="0" w:color="auto"/>
                                                <w:right w:val="none" w:sz="0" w:space="0" w:color="auto"/>
                                              </w:divBdr>
                                            </w:div>
                                            <w:div w:id="311905909">
                                              <w:marLeft w:val="0"/>
                                              <w:marRight w:val="0"/>
                                              <w:marTop w:val="0"/>
                                              <w:marBottom w:val="0"/>
                                              <w:divBdr>
                                                <w:top w:val="none" w:sz="0" w:space="0" w:color="auto"/>
                                                <w:left w:val="none" w:sz="0" w:space="0" w:color="auto"/>
                                                <w:bottom w:val="none" w:sz="0" w:space="0" w:color="auto"/>
                                                <w:right w:val="none" w:sz="0" w:space="0" w:color="auto"/>
                                              </w:divBdr>
                                            </w:div>
                                            <w:div w:id="221410497">
                                              <w:marLeft w:val="0"/>
                                              <w:marRight w:val="0"/>
                                              <w:marTop w:val="0"/>
                                              <w:marBottom w:val="0"/>
                                              <w:divBdr>
                                                <w:top w:val="none" w:sz="0" w:space="0" w:color="auto"/>
                                                <w:left w:val="none" w:sz="0" w:space="0" w:color="auto"/>
                                                <w:bottom w:val="none" w:sz="0" w:space="0" w:color="auto"/>
                                                <w:right w:val="none" w:sz="0" w:space="0" w:color="auto"/>
                                              </w:divBdr>
                                            </w:div>
                                            <w:div w:id="887883007">
                                              <w:marLeft w:val="0"/>
                                              <w:marRight w:val="0"/>
                                              <w:marTop w:val="0"/>
                                              <w:marBottom w:val="0"/>
                                              <w:divBdr>
                                                <w:top w:val="none" w:sz="0" w:space="0" w:color="auto"/>
                                                <w:left w:val="none" w:sz="0" w:space="0" w:color="auto"/>
                                                <w:bottom w:val="none" w:sz="0" w:space="0" w:color="auto"/>
                                                <w:right w:val="none" w:sz="0" w:space="0" w:color="auto"/>
                                              </w:divBdr>
                                            </w:div>
                                            <w:div w:id="858812967">
                                              <w:marLeft w:val="0"/>
                                              <w:marRight w:val="0"/>
                                              <w:marTop w:val="0"/>
                                              <w:marBottom w:val="0"/>
                                              <w:divBdr>
                                                <w:top w:val="none" w:sz="0" w:space="0" w:color="auto"/>
                                                <w:left w:val="none" w:sz="0" w:space="0" w:color="auto"/>
                                                <w:bottom w:val="none" w:sz="0" w:space="0" w:color="auto"/>
                                                <w:right w:val="none" w:sz="0" w:space="0" w:color="auto"/>
                                              </w:divBdr>
                                            </w:div>
                                            <w:div w:id="1513761676">
                                              <w:marLeft w:val="0"/>
                                              <w:marRight w:val="0"/>
                                              <w:marTop w:val="0"/>
                                              <w:marBottom w:val="0"/>
                                              <w:divBdr>
                                                <w:top w:val="none" w:sz="0" w:space="0" w:color="auto"/>
                                                <w:left w:val="none" w:sz="0" w:space="0" w:color="auto"/>
                                                <w:bottom w:val="none" w:sz="0" w:space="0" w:color="auto"/>
                                                <w:right w:val="none" w:sz="0" w:space="0" w:color="auto"/>
                                              </w:divBdr>
                                            </w:div>
                                            <w:div w:id="763503340">
                                              <w:marLeft w:val="0"/>
                                              <w:marRight w:val="0"/>
                                              <w:marTop w:val="0"/>
                                              <w:marBottom w:val="0"/>
                                              <w:divBdr>
                                                <w:top w:val="none" w:sz="0" w:space="0" w:color="auto"/>
                                                <w:left w:val="none" w:sz="0" w:space="0" w:color="auto"/>
                                                <w:bottom w:val="none" w:sz="0" w:space="0" w:color="auto"/>
                                                <w:right w:val="none" w:sz="0" w:space="0" w:color="auto"/>
                                              </w:divBdr>
                                            </w:div>
                                            <w:div w:id="1179975927">
                                              <w:marLeft w:val="0"/>
                                              <w:marRight w:val="0"/>
                                              <w:marTop w:val="0"/>
                                              <w:marBottom w:val="0"/>
                                              <w:divBdr>
                                                <w:top w:val="none" w:sz="0" w:space="0" w:color="auto"/>
                                                <w:left w:val="none" w:sz="0" w:space="0" w:color="auto"/>
                                                <w:bottom w:val="none" w:sz="0" w:space="0" w:color="auto"/>
                                                <w:right w:val="none" w:sz="0" w:space="0" w:color="auto"/>
                                              </w:divBdr>
                                            </w:div>
                                            <w:div w:id="390884394">
                                              <w:marLeft w:val="0"/>
                                              <w:marRight w:val="0"/>
                                              <w:marTop w:val="0"/>
                                              <w:marBottom w:val="0"/>
                                              <w:divBdr>
                                                <w:top w:val="none" w:sz="0" w:space="0" w:color="auto"/>
                                                <w:left w:val="none" w:sz="0" w:space="0" w:color="auto"/>
                                                <w:bottom w:val="none" w:sz="0" w:space="0" w:color="auto"/>
                                                <w:right w:val="none" w:sz="0" w:space="0" w:color="auto"/>
                                              </w:divBdr>
                                            </w:div>
                                            <w:div w:id="519203856">
                                              <w:marLeft w:val="0"/>
                                              <w:marRight w:val="0"/>
                                              <w:marTop w:val="0"/>
                                              <w:marBottom w:val="0"/>
                                              <w:divBdr>
                                                <w:top w:val="none" w:sz="0" w:space="0" w:color="auto"/>
                                                <w:left w:val="none" w:sz="0" w:space="0" w:color="auto"/>
                                                <w:bottom w:val="none" w:sz="0" w:space="0" w:color="auto"/>
                                                <w:right w:val="none" w:sz="0" w:space="0" w:color="auto"/>
                                              </w:divBdr>
                                            </w:div>
                                            <w:div w:id="1100494199">
                                              <w:marLeft w:val="0"/>
                                              <w:marRight w:val="0"/>
                                              <w:marTop w:val="0"/>
                                              <w:marBottom w:val="0"/>
                                              <w:divBdr>
                                                <w:top w:val="none" w:sz="0" w:space="0" w:color="auto"/>
                                                <w:left w:val="none" w:sz="0" w:space="0" w:color="auto"/>
                                                <w:bottom w:val="none" w:sz="0" w:space="0" w:color="auto"/>
                                                <w:right w:val="none" w:sz="0" w:space="0" w:color="auto"/>
                                              </w:divBdr>
                                            </w:div>
                                            <w:div w:id="9038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FFC7-2226-4270-BC9F-511FB2AF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3034</Words>
  <Characters>16691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Solanye</dc:creator>
  <cp:lastModifiedBy>Gustavo Toledo Andrade</cp:lastModifiedBy>
  <cp:revision>4</cp:revision>
  <dcterms:created xsi:type="dcterms:W3CDTF">2016-10-20T13:22:00Z</dcterms:created>
  <dcterms:modified xsi:type="dcterms:W3CDTF">2016-10-30T00:33:00Z</dcterms:modified>
</cp:coreProperties>
</file>