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1D6DD0" w14:textId="77777777" w:rsidR="000C66C0" w:rsidRPr="00E05027" w:rsidRDefault="000C66C0" w:rsidP="007775DD">
      <w:pPr>
        <w:spacing w:line="276" w:lineRule="auto"/>
        <w:jc w:val="right"/>
        <w:rPr>
          <w:rFonts w:asciiTheme="minorHAnsi" w:eastAsia="Calibri" w:hAnsiTheme="minorHAnsi" w:cstheme="minorHAnsi"/>
          <w:color w:val="7030A0"/>
          <w:sz w:val="36"/>
          <w:lang w:val="es-MX" w:eastAsia="en-US"/>
        </w:rPr>
      </w:pPr>
      <w:r w:rsidRPr="00E05027">
        <w:rPr>
          <w:rFonts w:asciiTheme="minorHAnsi" w:eastAsia="Calibri" w:hAnsiTheme="minorHAnsi" w:cstheme="minorHAnsi"/>
          <w:color w:val="7030A0"/>
          <w:sz w:val="36"/>
          <w:lang w:val="es-MX" w:eastAsia="en-US"/>
        </w:rPr>
        <w:t>Diagnóstico de aprovechamiento de TIC en el aula: Caso de la Facultad de Pedagogía e Innovación Educativa.</w:t>
      </w:r>
    </w:p>
    <w:p w14:paraId="3D49E2B3" w14:textId="6AF3114B" w:rsidR="005E5056" w:rsidRDefault="007775DD" w:rsidP="007775DD">
      <w:pPr>
        <w:spacing w:line="276" w:lineRule="auto"/>
        <w:jc w:val="right"/>
        <w:rPr>
          <w:rFonts w:asciiTheme="minorHAnsi" w:eastAsia="Calibri" w:hAnsiTheme="minorHAnsi" w:cstheme="minorHAnsi"/>
          <w:i/>
          <w:color w:val="7030A0"/>
          <w:sz w:val="28"/>
          <w:lang w:val="es-MX" w:eastAsia="en-US"/>
        </w:rPr>
      </w:pPr>
      <w:r>
        <w:rPr>
          <w:rFonts w:asciiTheme="minorHAnsi" w:eastAsia="Calibri" w:hAnsiTheme="minorHAnsi" w:cstheme="minorHAnsi"/>
          <w:i/>
          <w:color w:val="7030A0"/>
          <w:sz w:val="28"/>
          <w:lang w:val="es-MX" w:eastAsia="en-US"/>
        </w:rPr>
        <w:br/>
      </w:r>
      <w:proofErr w:type="spellStart"/>
      <w:r w:rsidR="00E05027" w:rsidRPr="00E05027">
        <w:rPr>
          <w:rFonts w:asciiTheme="minorHAnsi" w:eastAsia="Calibri" w:hAnsiTheme="minorHAnsi" w:cstheme="minorHAnsi"/>
          <w:i/>
          <w:color w:val="7030A0"/>
          <w:sz w:val="28"/>
          <w:lang w:val="es-MX" w:eastAsia="en-US"/>
        </w:rPr>
        <w:t>Diagnostic</w:t>
      </w:r>
      <w:proofErr w:type="spellEnd"/>
      <w:r w:rsidR="00E05027" w:rsidRPr="00E05027">
        <w:rPr>
          <w:rFonts w:asciiTheme="minorHAnsi" w:eastAsia="Calibri" w:hAnsiTheme="minorHAnsi" w:cstheme="minorHAnsi"/>
          <w:i/>
          <w:color w:val="7030A0"/>
          <w:sz w:val="28"/>
          <w:lang w:val="es-MX" w:eastAsia="en-US"/>
        </w:rPr>
        <w:t xml:space="preserve"> use of ICT in the </w:t>
      </w:r>
      <w:proofErr w:type="spellStart"/>
      <w:r w:rsidR="00E05027" w:rsidRPr="00E05027">
        <w:rPr>
          <w:rFonts w:asciiTheme="minorHAnsi" w:eastAsia="Calibri" w:hAnsiTheme="minorHAnsi" w:cstheme="minorHAnsi"/>
          <w:i/>
          <w:color w:val="7030A0"/>
          <w:sz w:val="28"/>
          <w:lang w:val="es-MX" w:eastAsia="en-US"/>
        </w:rPr>
        <w:t>classroom</w:t>
      </w:r>
      <w:proofErr w:type="spellEnd"/>
      <w:r w:rsidR="00E05027" w:rsidRPr="00E05027">
        <w:rPr>
          <w:rFonts w:asciiTheme="minorHAnsi" w:eastAsia="Calibri" w:hAnsiTheme="minorHAnsi" w:cstheme="minorHAnsi"/>
          <w:i/>
          <w:color w:val="7030A0"/>
          <w:sz w:val="28"/>
          <w:lang w:val="es-MX" w:eastAsia="en-US"/>
        </w:rPr>
        <w:t xml:space="preserve">: Case of </w:t>
      </w:r>
      <w:proofErr w:type="spellStart"/>
      <w:r w:rsidR="00E05027" w:rsidRPr="00E05027">
        <w:rPr>
          <w:rFonts w:asciiTheme="minorHAnsi" w:eastAsia="Calibri" w:hAnsiTheme="minorHAnsi" w:cstheme="minorHAnsi"/>
          <w:i/>
          <w:color w:val="7030A0"/>
          <w:sz w:val="28"/>
          <w:lang w:val="es-MX" w:eastAsia="en-US"/>
        </w:rPr>
        <w:t>the</w:t>
      </w:r>
      <w:proofErr w:type="spellEnd"/>
      <w:r w:rsidR="00E05027" w:rsidRPr="00E05027">
        <w:rPr>
          <w:rFonts w:asciiTheme="minorHAnsi" w:eastAsia="Calibri" w:hAnsiTheme="minorHAnsi" w:cstheme="minorHAnsi"/>
          <w:i/>
          <w:color w:val="7030A0"/>
          <w:sz w:val="28"/>
          <w:lang w:val="es-MX" w:eastAsia="en-US"/>
        </w:rPr>
        <w:t xml:space="preserve"> </w:t>
      </w:r>
      <w:proofErr w:type="spellStart"/>
      <w:r w:rsidR="00E05027" w:rsidRPr="00E05027">
        <w:rPr>
          <w:rFonts w:asciiTheme="minorHAnsi" w:eastAsia="Calibri" w:hAnsiTheme="minorHAnsi" w:cstheme="minorHAnsi"/>
          <w:i/>
          <w:color w:val="7030A0"/>
          <w:sz w:val="28"/>
          <w:lang w:val="es-MX" w:eastAsia="en-US"/>
        </w:rPr>
        <w:t>Faculty</w:t>
      </w:r>
      <w:proofErr w:type="spellEnd"/>
      <w:r w:rsidR="00E05027" w:rsidRPr="00E05027">
        <w:rPr>
          <w:rFonts w:asciiTheme="minorHAnsi" w:eastAsia="Calibri" w:hAnsiTheme="minorHAnsi" w:cstheme="minorHAnsi"/>
          <w:i/>
          <w:color w:val="7030A0"/>
          <w:sz w:val="28"/>
          <w:lang w:val="es-MX" w:eastAsia="en-US"/>
        </w:rPr>
        <w:t xml:space="preserve"> of </w:t>
      </w:r>
      <w:proofErr w:type="spellStart"/>
      <w:r w:rsidR="00E05027" w:rsidRPr="00E05027">
        <w:rPr>
          <w:rFonts w:asciiTheme="minorHAnsi" w:eastAsia="Calibri" w:hAnsiTheme="minorHAnsi" w:cstheme="minorHAnsi"/>
          <w:i/>
          <w:color w:val="7030A0"/>
          <w:sz w:val="28"/>
          <w:lang w:val="es-MX" w:eastAsia="en-US"/>
        </w:rPr>
        <w:t>Education</w:t>
      </w:r>
      <w:proofErr w:type="spellEnd"/>
      <w:r w:rsidR="00E05027" w:rsidRPr="00E05027">
        <w:rPr>
          <w:rFonts w:asciiTheme="minorHAnsi" w:eastAsia="Calibri" w:hAnsiTheme="minorHAnsi" w:cstheme="minorHAnsi"/>
          <w:i/>
          <w:color w:val="7030A0"/>
          <w:sz w:val="28"/>
          <w:lang w:val="es-MX" w:eastAsia="en-US"/>
        </w:rPr>
        <w:t xml:space="preserve"> and </w:t>
      </w:r>
      <w:proofErr w:type="spellStart"/>
      <w:r w:rsidR="00E05027" w:rsidRPr="00E05027">
        <w:rPr>
          <w:rFonts w:asciiTheme="minorHAnsi" w:eastAsia="Calibri" w:hAnsiTheme="minorHAnsi" w:cstheme="minorHAnsi"/>
          <w:i/>
          <w:color w:val="7030A0"/>
          <w:sz w:val="28"/>
          <w:lang w:val="es-MX" w:eastAsia="en-US"/>
        </w:rPr>
        <w:t>Educational</w:t>
      </w:r>
      <w:proofErr w:type="spellEnd"/>
      <w:r w:rsidR="00E05027" w:rsidRPr="00E05027">
        <w:rPr>
          <w:rFonts w:asciiTheme="minorHAnsi" w:eastAsia="Calibri" w:hAnsiTheme="minorHAnsi" w:cstheme="minorHAnsi"/>
          <w:i/>
          <w:color w:val="7030A0"/>
          <w:sz w:val="28"/>
          <w:lang w:val="es-MX" w:eastAsia="en-US"/>
        </w:rPr>
        <w:t xml:space="preserve"> </w:t>
      </w:r>
      <w:proofErr w:type="spellStart"/>
      <w:r w:rsidR="00E05027" w:rsidRPr="00E05027">
        <w:rPr>
          <w:rFonts w:asciiTheme="minorHAnsi" w:eastAsia="Calibri" w:hAnsiTheme="minorHAnsi" w:cstheme="minorHAnsi"/>
          <w:i/>
          <w:color w:val="7030A0"/>
          <w:sz w:val="28"/>
          <w:lang w:val="es-MX" w:eastAsia="en-US"/>
        </w:rPr>
        <w:t>Innovation</w:t>
      </w:r>
      <w:proofErr w:type="spellEnd"/>
      <w:r w:rsidR="00E05027" w:rsidRPr="00E05027">
        <w:rPr>
          <w:rFonts w:asciiTheme="minorHAnsi" w:eastAsia="Calibri" w:hAnsiTheme="minorHAnsi" w:cstheme="minorHAnsi"/>
          <w:i/>
          <w:color w:val="7030A0"/>
          <w:sz w:val="28"/>
          <w:lang w:val="es-MX" w:eastAsia="en-US"/>
        </w:rPr>
        <w:t>.</w:t>
      </w:r>
    </w:p>
    <w:p w14:paraId="1576664E" w14:textId="77777777" w:rsidR="00E05027" w:rsidRPr="00E05027" w:rsidRDefault="00E05027" w:rsidP="009F515A">
      <w:pPr>
        <w:spacing w:line="360" w:lineRule="auto"/>
        <w:jc w:val="right"/>
        <w:rPr>
          <w:rFonts w:asciiTheme="minorHAnsi" w:eastAsia="Calibri" w:hAnsiTheme="minorHAnsi" w:cstheme="minorHAnsi"/>
          <w:i/>
          <w:color w:val="7030A0"/>
          <w:sz w:val="28"/>
          <w:lang w:val="es-MX" w:eastAsia="en-US"/>
        </w:rPr>
      </w:pPr>
    </w:p>
    <w:p w14:paraId="568AB0FC" w14:textId="77777777" w:rsidR="00EC7812" w:rsidRPr="00032F6D" w:rsidRDefault="00937AC9" w:rsidP="007775DD">
      <w:pPr>
        <w:pStyle w:val="Sinespaciado"/>
        <w:spacing w:line="276" w:lineRule="auto"/>
        <w:jc w:val="right"/>
        <w:rPr>
          <w:rFonts w:asciiTheme="minorHAnsi" w:hAnsiTheme="minorHAnsi" w:cstheme="minorHAnsi"/>
          <w:b/>
          <w:sz w:val="24"/>
          <w:szCs w:val="24"/>
          <w:lang w:val="es-ES_tradnl"/>
        </w:rPr>
      </w:pPr>
      <w:r w:rsidRPr="00032F6D">
        <w:rPr>
          <w:rFonts w:asciiTheme="minorHAnsi" w:hAnsiTheme="minorHAnsi" w:cstheme="minorHAnsi"/>
          <w:b/>
          <w:sz w:val="24"/>
          <w:szCs w:val="24"/>
          <w:lang w:val="es-ES_tradnl"/>
        </w:rPr>
        <w:t xml:space="preserve">Claudia Araceli Figueroa </w:t>
      </w:r>
      <w:proofErr w:type="spellStart"/>
      <w:r w:rsidRPr="00032F6D">
        <w:rPr>
          <w:rFonts w:asciiTheme="minorHAnsi" w:hAnsiTheme="minorHAnsi" w:cstheme="minorHAnsi"/>
          <w:b/>
          <w:sz w:val="24"/>
          <w:szCs w:val="24"/>
          <w:lang w:val="es-ES_tradnl"/>
        </w:rPr>
        <w:t>Rochín</w:t>
      </w:r>
      <w:proofErr w:type="spellEnd"/>
    </w:p>
    <w:p w14:paraId="21B4AA16" w14:textId="77777777" w:rsidR="00EC7812" w:rsidRPr="00032F6D" w:rsidRDefault="00937AC9" w:rsidP="007775DD">
      <w:pPr>
        <w:pStyle w:val="Sinespaciado"/>
        <w:spacing w:line="276" w:lineRule="auto"/>
        <w:jc w:val="right"/>
        <w:rPr>
          <w:rFonts w:asciiTheme="minorHAnsi" w:hAnsiTheme="minorHAnsi" w:cstheme="minorHAnsi"/>
          <w:sz w:val="24"/>
          <w:szCs w:val="24"/>
          <w:lang w:val="es-ES_tradnl"/>
        </w:rPr>
      </w:pPr>
      <w:r w:rsidRPr="00032F6D">
        <w:rPr>
          <w:rFonts w:asciiTheme="minorHAnsi" w:hAnsiTheme="minorHAnsi" w:cstheme="minorHAnsi"/>
          <w:sz w:val="24"/>
          <w:szCs w:val="24"/>
          <w:lang w:val="es-ES_tradnl"/>
        </w:rPr>
        <w:t>Facultad de Pedagogía e Innovación Educativa</w:t>
      </w:r>
      <w:r w:rsidR="0019156F" w:rsidRPr="00032F6D">
        <w:rPr>
          <w:rFonts w:asciiTheme="minorHAnsi" w:hAnsiTheme="minorHAnsi" w:cstheme="minorHAnsi"/>
          <w:sz w:val="24"/>
          <w:szCs w:val="24"/>
          <w:lang w:val="es-ES_tradnl"/>
        </w:rPr>
        <w:t xml:space="preserve"> </w:t>
      </w:r>
      <w:r w:rsidR="00EC7812" w:rsidRPr="00032F6D">
        <w:rPr>
          <w:rFonts w:asciiTheme="minorHAnsi" w:hAnsiTheme="minorHAnsi" w:cstheme="minorHAnsi"/>
          <w:sz w:val="24"/>
          <w:szCs w:val="24"/>
          <w:lang w:val="es-ES_tradnl"/>
        </w:rPr>
        <w:t xml:space="preserve">/ </w:t>
      </w:r>
      <w:r w:rsidR="004F4305" w:rsidRPr="00032F6D">
        <w:rPr>
          <w:rFonts w:asciiTheme="minorHAnsi" w:hAnsiTheme="minorHAnsi" w:cstheme="minorHAnsi"/>
          <w:sz w:val="24"/>
          <w:szCs w:val="24"/>
          <w:lang w:val="es-ES_tradnl"/>
        </w:rPr>
        <w:t>Universidad  Autónoma de Baja California</w:t>
      </w:r>
    </w:p>
    <w:p w14:paraId="2AEDCF1B" w14:textId="2438B91E" w:rsidR="00EC7812" w:rsidRPr="00032F6D" w:rsidRDefault="00265C5C" w:rsidP="007775DD">
      <w:pPr>
        <w:pStyle w:val="Sinespaciado"/>
        <w:spacing w:line="276" w:lineRule="auto"/>
        <w:jc w:val="right"/>
        <w:rPr>
          <w:rFonts w:asciiTheme="minorHAnsi" w:hAnsiTheme="minorHAnsi" w:cstheme="minorHAnsi"/>
          <w:color w:val="FF0000"/>
          <w:sz w:val="24"/>
          <w:szCs w:val="24"/>
          <w:lang w:val="es-ES_tradnl"/>
        </w:rPr>
      </w:pPr>
      <w:hyperlink r:id="rId9" w:history="1">
        <w:r w:rsidR="007775DD" w:rsidRPr="007775DD">
          <w:rPr>
            <w:color w:val="FF0000"/>
            <w:lang w:val="es-ES_tradnl"/>
          </w:rPr>
          <w:t>claudia_figueroa@uabc.edu.mx</w:t>
        </w:r>
      </w:hyperlink>
      <w:r w:rsidR="007775DD">
        <w:rPr>
          <w:rFonts w:asciiTheme="minorHAnsi" w:hAnsiTheme="minorHAnsi" w:cstheme="minorHAnsi"/>
          <w:color w:val="FF0000"/>
          <w:sz w:val="24"/>
          <w:szCs w:val="24"/>
          <w:lang w:val="es-ES_tradnl"/>
        </w:rPr>
        <w:br/>
      </w:r>
    </w:p>
    <w:p w14:paraId="002F12BC" w14:textId="77777777" w:rsidR="00051752" w:rsidRPr="00032F6D" w:rsidRDefault="00051752" w:rsidP="007775DD">
      <w:pPr>
        <w:pStyle w:val="Sinespaciado"/>
        <w:spacing w:line="276" w:lineRule="auto"/>
        <w:jc w:val="right"/>
        <w:rPr>
          <w:rFonts w:asciiTheme="minorHAnsi" w:hAnsiTheme="minorHAnsi" w:cstheme="minorHAnsi"/>
          <w:b/>
          <w:sz w:val="24"/>
          <w:szCs w:val="24"/>
          <w:lang w:val="es-ES_tradnl"/>
        </w:rPr>
      </w:pPr>
      <w:r w:rsidRPr="00032F6D">
        <w:rPr>
          <w:rFonts w:asciiTheme="minorHAnsi" w:hAnsiTheme="minorHAnsi" w:cstheme="minorHAnsi"/>
          <w:b/>
          <w:sz w:val="24"/>
          <w:szCs w:val="24"/>
          <w:lang w:val="es-ES_tradnl"/>
        </w:rPr>
        <w:t>Alma Lorena Camarena Flores</w:t>
      </w:r>
    </w:p>
    <w:p w14:paraId="28EE5432" w14:textId="77777777" w:rsidR="00051752" w:rsidRPr="00032F6D" w:rsidRDefault="00051752" w:rsidP="007775DD">
      <w:pPr>
        <w:pStyle w:val="Sinespaciado"/>
        <w:spacing w:line="276" w:lineRule="auto"/>
        <w:jc w:val="right"/>
        <w:rPr>
          <w:rFonts w:asciiTheme="minorHAnsi" w:hAnsiTheme="minorHAnsi" w:cstheme="minorHAnsi"/>
          <w:sz w:val="24"/>
          <w:szCs w:val="24"/>
          <w:lang w:val="es-ES_tradnl"/>
        </w:rPr>
      </w:pPr>
      <w:r w:rsidRPr="00032F6D">
        <w:rPr>
          <w:rFonts w:asciiTheme="minorHAnsi" w:hAnsiTheme="minorHAnsi" w:cstheme="minorHAnsi"/>
          <w:sz w:val="24"/>
          <w:szCs w:val="24"/>
          <w:lang w:val="es-ES_tradnl"/>
        </w:rPr>
        <w:t>Facultad de Ciencias Humanas / Universidad  Autónoma de Baja California</w:t>
      </w:r>
    </w:p>
    <w:p w14:paraId="5A20C7D9" w14:textId="77777777" w:rsidR="001F41A8" w:rsidRPr="00032F6D" w:rsidRDefault="00051752" w:rsidP="007775DD">
      <w:pPr>
        <w:pStyle w:val="Sinespaciado"/>
        <w:spacing w:line="276" w:lineRule="auto"/>
        <w:jc w:val="right"/>
        <w:rPr>
          <w:rFonts w:asciiTheme="minorHAnsi" w:hAnsiTheme="minorHAnsi" w:cstheme="minorHAnsi"/>
          <w:b/>
          <w:lang w:val="es-ES_tradnl"/>
        </w:rPr>
      </w:pPr>
      <w:r w:rsidRPr="00032F6D">
        <w:rPr>
          <w:rFonts w:asciiTheme="minorHAnsi" w:hAnsiTheme="minorHAnsi" w:cstheme="minorHAnsi"/>
          <w:color w:val="FF0000"/>
          <w:sz w:val="24"/>
          <w:szCs w:val="24"/>
          <w:lang w:val="es-ES_tradnl"/>
        </w:rPr>
        <w:t>almacamarena@uabc.edu.mx</w:t>
      </w:r>
    </w:p>
    <w:p w14:paraId="369FB536" w14:textId="77777777" w:rsidR="001F41A8" w:rsidRPr="00032F6D" w:rsidRDefault="001F41A8" w:rsidP="009F515A">
      <w:pPr>
        <w:spacing w:line="360" w:lineRule="auto"/>
        <w:rPr>
          <w:rFonts w:asciiTheme="minorHAnsi" w:hAnsiTheme="minorHAnsi" w:cstheme="minorHAnsi"/>
          <w:b/>
        </w:rPr>
      </w:pPr>
    </w:p>
    <w:p w14:paraId="27F7A93E" w14:textId="77777777" w:rsidR="00EC7812" w:rsidRPr="00032F6D" w:rsidRDefault="001F41A8" w:rsidP="009F515A">
      <w:pPr>
        <w:pStyle w:val="Ttulo1"/>
        <w:rPr>
          <w:lang w:val="es-ES_tradnl"/>
        </w:rPr>
      </w:pPr>
      <w:r w:rsidRPr="00032F6D">
        <w:rPr>
          <w:lang w:val="es-ES_tradnl"/>
        </w:rPr>
        <w:t>Resumen</w:t>
      </w:r>
    </w:p>
    <w:p w14:paraId="00D0A753" w14:textId="2C44CA86" w:rsidR="00913F73" w:rsidRPr="00032F6D" w:rsidRDefault="00913F73" w:rsidP="009F515A">
      <w:pPr>
        <w:spacing w:line="360" w:lineRule="auto"/>
        <w:jc w:val="both"/>
      </w:pPr>
      <w:r w:rsidRPr="00032F6D">
        <w:t xml:space="preserve">Dentro de los esfuerzos que las instituciones educativas han realizado para incorporar las tecnologías de información y comunicación (TIC) en los procesos de enseñanza aprendizaje de su comunidad, se han realizado diferentes acciones e inversiones tanto económicas, como de tiempo y de recurso humano, las cuales en la mayoría de los casos, no han mostrado alcanzar las expectativas iniciales.  Con lo anterior como antecedente se presentan los resultados de un estudio que se llevó a cabo en la Facultad de Pedagogía e Innovación Educativa (FPIE) en la UABC, con el objetivo de hacer una exploración </w:t>
      </w:r>
      <w:r w:rsidR="00A12146">
        <w:t>d</w:t>
      </w:r>
      <w:r w:rsidRPr="00032F6D">
        <w:t>el uso didáctico de las TIC dentro de las aulas.  Se aplicó un instrumento tipo encuesta al 95% de la planta académica de la facultad, a partir de los resultados se lograron identificar  áreas de oportunidad como: la necesidad de capacitación o instrucción que permita lograr transitar de la adquisición del conocimiento en el uso de TIC a la aplicación de los mismos en los procesos educativos, la generación de una red de aprendizaje para compartir buenas prácticas y la difusión dentro del aula de los recursos de libre acceso disponibles.</w:t>
      </w:r>
    </w:p>
    <w:p w14:paraId="63247415" w14:textId="659E3128" w:rsidR="00EC7812" w:rsidRPr="00032F6D" w:rsidRDefault="00EC7812" w:rsidP="009F515A">
      <w:pPr>
        <w:spacing w:line="360" w:lineRule="auto"/>
      </w:pPr>
    </w:p>
    <w:p w14:paraId="08862B30" w14:textId="2003C6BE" w:rsidR="006E2B3B" w:rsidRPr="00032F6D" w:rsidRDefault="00EC7812" w:rsidP="009F515A">
      <w:pPr>
        <w:spacing w:line="360" w:lineRule="auto"/>
        <w:rPr>
          <w:rFonts w:ascii="Arial" w:hAnsi="Arial" w:cs="Arial"/>
          <w:color w:val="222222"/>
          <w:sz w:val="22"/>
        </w:rPr>
      </w:pPr>
      <w:r w:rsidRPr="00032F6D">
        <w:rPr>
          <w:rFonts w:asciiTheme="minorHAnsi" w:hAnsiTheme="minorHAnsi" w:cstheme="minorHAnsi"/>
          <w:color w:val="7030A0"/>
          <w:sz w:val="28"/>
        </w:rPr>
        <w:t>Palabras claves:</w:t>
      </w:r>
      <w:r w:rsidRPr="00032F6D">
        <w:rPr>
          <w:rFonts w:asciiTheme="minorHAnsi" w:hAnsiTheme="minorHAnsi" w:cstheme="minorHAnsi"/>
          <w:sz w:val="28"/>
        </w:rPr>
        <w:t xml:space="preserve"> </w:t>
      </w:r>
      <w:r w:rsidR="00913F73" w:rsidRPr="00032F6D">
        <w:t>Inserción de TIC, Formación docente, Estrategias organizacionales.</w:t>
      </w:r>
    </w:p>
    <w:p w14:paraId="3C3298D5" w14:textId="77777777" w:rsidR="00115542" w:rsidRPr="00032F6D" w:rsidRDefault="00115542" w:rsidP="009F515A">
      <w:pPr>
        <w:spacing w:line="360" w:lineRule="auto"/>
        <w:rPr>
          <w:rFonts w:asciiTheme="minorHAnsi" w:hAnsiTheme="minorHAnsi" w:cstheme="minorHAnsi"/>
          <w:color w:val="7030A0"/>
          <w:sz w:val="28"/>
        </w:rPr>
      </w:pPr>
      <w:proofErr w:type="spellStart"/>
      <w:r w:rsidRPr="00032F6D">
        <w:rPr>
          <w:rFonts w:asciiTheme="minorHAnsi" w:hAnsiTheme="minorHAnsi" w:cstheme="minorHAnsi"/>
          <w:color w:val="7030A0"/>
          <w:sz w:val="28"/>
        </w:rPr>
        <w:lastRenderedPageBreak/>
        <w:t>Abstract</w:t>
      </w:r>
      <w:proofErr w:type="spellEnd"/>
    </w:p>
    <w:p w14:paraId="3B2EF8D6" w14:textId="184B1698" w:rsidR="003117AF" w:rsidRPr="00032F6D" w:rsidRDefault="003117AF" w:rsidP="009F515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eastAsia="Times New Roman"/>
          <w:color w:val="000000"/>
          <w:highlight w:val="yellow"/>
          <w:shd w:val="solid" w:color="FFFFFF" w:fill="auto"/>
          <w:lang w:eastAsia="ru-RU"/>
        </w:rPr>
      </w:pPr>
      <w:proofErr w:type="spellStart"/>
      <w:r w:rsidRPr="00032F6D">
        <w:rPr>
          <w:rFonts w:eastAsia="Times New Roman"/>
          <w:color w:val="000000"/>
          <w:shd w:val="solid" w:color="FFFFFF" w:fill="auto"/>
          <w:lang w:eastAsia="ru-RU"/>
        </w:rPr>
        <w:t>Among</w:t>
      </w:r>
      <w:proofErr w:type="spellEnd"/>
      <w:r w:rsidRPr="00032F6D">
        <w:rPr>
          <w:rFonts w:eastAsia="Times New Roman"/>
          <w:color w:val="000000"/>
          <w:shd w:val="solid" w:color="FFFFFF" w:fill="auto"/>
          <w:lang w:eastAsia="ru-RU"/>
        </w:rPr>
        <w:t xml:space="preserve"> </w:t>
      </w:r>
      <w:proofErr w:type="spellStart"/>
      <w:r w:rsidRPr="00032F6D">
        <w:rPr>
          <w:rFonts w:eastAsia="Times New Roman"/>
          <w:color w:val="000000"/>
          <w:shd w:val="solid" w:color="FFFFFF" w:fill="auto"/>
          <w:lang w:eastAsia="ru-RU"/>
        </w:rPr>
        <w:t>the</w:t>
      </w:r>
      <w:proofErr w:type="spellEnd"/>
      <w:r w:rsidRPr="00032F6D">
        <w:rPr>
          <w:rFonts w:eastAsia="Times New Roman"/>
          <w:color w:val="000000"/>
          <w:shd w:val="solid" w:color="FFFFFF" w:fill="auto"/>
          <w:lang w:eastAsia="ru-RU"/>
        </w:rPr>
        <w:t xml:space="preserve"> </w:t>
      </w:r>
      <w:proofErr w:type="spellStart"/>
      <w:r w:rsidRPr="00032F6D">
        <w:rPr>
          <w:rFonts w:eastAsia="Times New Roman"/>
          <w:color w:val="000000"/>
          <w:shd w:val="solid" w:color="FFFFFF" w:fill="auto"/>
          <w:lang w:eastAsia="ru-RU"/>
        </w:rPr>
        <w:t>efforts</w:t>
      </w:r>
      <w:proofErr w:type="spellEnd"/>
      <w:r w:rsidRPr="00032F6D">
        <w:rPr>
          <w:rFonts w:eastAsia="Times New Roman"/>
          <w:color w:val="000000"/>
          <w:shd w:val="solid" w:color="FFFFFF" w:fill="auto"/>
          <w:lang w:eastAsia="ru-RU"/>
        </w:rPr>
        <w:t xml:space="preserve"> </w:t>
      </w:r>
      <w:proofErr w:type="spellStart"/>
      <w:r w:rsidRPr="00032F6D">
        <w:rPr>
          <w:rFonts w:eastAsia="Times New Roman"/>
          <w:color w:val="000000"/>
          <w:shd w:val="solid" w:color="FFFFFF" w:fill="auto"/>
          <w:lang w:eastAsia="ru-RU"/>
        </w:rPr>
        <w:t>that</w:t>
      </w:r>
      <w:proofErr w:type="spellEnd"/>
      <w:r w:rsidRPr="00032F6D">
        <w:rPr>
          <w:rFonts w:eastAsia="Times New Roman"/>
          <w:color w:val="000000"/>
          <w:shd w:val="solid" w:color="FFFFFF" w:fill="auto"/>
          <w:lang w:eastAsia="ru-RU"/>
        </w:rPr>
        <w:t xml:space="preserve"> </w:t>
      </w:r>
      <w:proofErr w:type="spellStart"/>
      <w:r w:rsidRPr="00032F6D">
        <w:rPr>
          <w:rFonts w:eastAsia="Times New Roman"/>
          <w:color w:val="000000"/>
          <w:shd w:val="solid" w:color="FFFFFF" w:fill="auto"/>
          <w:lang w:eastAsia="ru-RU"/>
        </w:rPr>
        <w:t>educational</w:t>
      </w:r>
      <w:proofErr w:type="spellEnd"/>
      <w:r w:rsidRPr="00032F6D">
        <w:rPr>
          <w:rFonts w:eastAsia="Times New Roman"/>
          <w:color w:val="000000"/>
          <w:shd w:val="solid" w:color="FFFFFF" w:fill="auto"/>
          <w:lang w:eastAsia="ru-RU"/>
        </w:rPr>
        <w:t xml:space="preserve"> </w:t>
      </w:r>
      <w:proofErr w:type="spellStart"/>
      <w:r w:rsidRPr="00032F6D">
        <w:rPr>
          <w:rFonts w:eastAsia="Times New Roman"/>
          <w:color w:val="000000"/>
          <w:shd w:val="solid" w:color="FFFFFF" w:fill="auto"/>
          <w:lang w:eastAsia="ru-RU"/>
        </w:rPr>
        <w:t>institutions</w:t>
      </w:r>
      <w:proofErr w:type="spellEnd"/>
      <w:r w:rsidRPr="00032F6D">
        <w:rPr>
          <w:rFonts w:eastAsia="Times New Roman"/>
          <w:color w:val="000000"/>
          <w:shd w:val="solid" w:color="FFFFFF" w:fill="auto"/>
          <w:lang w:eastAsia="ru-RU"/>
        </w:rPr>
        <w:t xml:space="preserve"> </w:t>
      </w:r>
      <w:proofErr w:type="spellStart"/>
      <w:r w:rsidRPr="00032F6D">
        <w:rPr>
          <w:rFonts w:eastAsia="Times New Roman"/>
          <w:color w:val="000000"/>
          <w:shd w:val="solid" w:color="FFFFFF" w:fill="auto"/>
          <w:lang w:eastAsia="ru-RU"/>
        </w:rPr>
        <w:t>have</w:t>
      </w:r>
      <w:proofErr w:type="spellEnd"/>
      <w:r w:rsidRPr="00032F6D">
        <w:rPr>
          <w:rFonts w:eastAsia="Times New Roman"/>
          <w:color w:val="000000"/>
          <w:shd w:val="solid" w:color="FFFFFF" w:fill="auto"/>
          <w:lang w:eastAsia="ru-RU"/>
        </w:rPr>
        <w:t xml:space="preserve"> </w:t>
      </w:r>
      <w:proofErr w:type="spellStart"/>
      <w:r w:rsidRPr="00032F6D">
        <w:rPr>
          <w:rFonts w:eastAsia="Times New Roman"/>
          <w:color w:val="000000"/>
          <w:shd w:val="solid" w:color="FFFFFF" w:fill="auto"/>
          <w:lang w:eastAsia="ru-RU"/>
        </w:rPr>
        <w:t>made</w:t>
      </w:r>
      <w:proofErr w:type="spellEnd"/>
      <w:r w:rsidRPr="00032F6D">
        <w:rPr>
          <w:rFonts w:eastAsia="Times New Roman"/>
          <w:color w:val="000000"/>
          <w:shd w:val="solid" w:color="FFFFFF" w:fill="auto"/>
          <w:lang w:eastAsia="ru-RU"/>
        </w:rPr>
        <w:t xml:space="preserve"> to </w:t>
      </w:r>
      <w:proofErr w:type="spellStart"/>
      <w:r w:rsidRPr="00032F6D">
        <w:rPr>
          <w:rFonts w:eastAsia="Times New Roman"/>
          <w:color w:val="000000"/>
          <w:shd w:val="solid" w:color="FFFFFF" w:fill="auto"/>
          <w:lang w:eastAsia="ru-RU"/>
        </w:rPr>
        <w:t>incorporate</w:t>
      </w:r>
      <w:proofErr w:type="spellEnd"/>
      <w:r w:rsidRPr="00032F6D">
        <w:rPr>
          <w:rFonts w:eastAsia="Times New Roman"/>
          <w:color w:val="000000"/>
          <w:shd w:val="solid" w:color="FFFFFF" w:fill="auto"/>
          <w:lang w:eastAsia="ru-RU"/>
        </w:rPr>
        <w:t xml:space="preserve"> </w:t>
      </w:r>
      <w:proofErr w:type="spellStart"/>
      <w:r w:rsidRPr="00032F6D">
        <w:rPr>
          <w:rFonts w:eastAsia="Times New Roman"/>
          <w:color w:val="000000"/>
          <w:shd w:val="solid" w:color="FFFFFF" w:fill="auto"/>
          <w:lang w:eastAsia="ru-RU"/>
        </w:rPr>
        <w:t>information</w:t>
      </w:r>
      <w:proofErr w:type="spellEnd"/>
      <w:r w:rsidRPr="00032F6D">
        <w:rPr>
          <w:rFonts w:eastAsia="Times New Roman"/>
          <w:color w:val="000000"/>
          <w:shd w:val="solid" w:color="FFFFFF" w:fill="auto"/>
          <w:lang w:eastAsia="ru-RU"/>
        </w:rPr>
        <w:t xml:space="preserve"> </w:t>
      </w:r>
      <w:proofErr w:type="spellStart"/>
      <w:r w:rsidRPr="00032F6D">
        <w:rPr>
          <w:rFonts w:eastAsia="Times New Roman"/>
          <w:color w:val="000000"/>
          <w:shd w:val="solid" w:color="FFFFFF" w:fill="auto"/>
          <w:lang w:eastAsia="ru-RU"/>
        </w:rPr>
        <w:t>technology</w:t>
      </w:r>
      <w:proofErr w:type="spellEnd"/>
      <w:r w:rsidRPr="00032F6D">
        <w:rPr>
          <w:rFonts w:eastAsia="Times New Roman"/>
          <w:color w:val="000000"/>
          <w:shd w:val="solid" w:color="FFFFFF" w:fill="auto"/>
          <w:lang w:eastAsia="ru-RU"/>
        </w:rPr>
        <w:t xml:space="preserve"> and </w:t>
      </w:r>
      <w:proofErr w:type="spellStart"/>
      <w:r w:rsidRPr="00032F6D">
        <w:rPr>
          <w:rFonts w:eastAsia="Times New Roman"/>
          <w:color w:val="000000"/>
          <w:shd w:val="solid" w:color="FFFFFF" w:fill="auto"/>
          <w:lang w:eastAsia="ru-RU"/>
        </w:rPr>
        <w:t>communication</w:t>
      </w:r>
      <w:proofErr w:type="spellEnd"/>
      <w:r w:rsidRPr="00032F6D">
        <w:rPr>
          <w:rFonts w:eastAsia="Times New Roman"/>
          <w:color w:val="000000"/>
          <w:shd w:val="solid" w:color="FFFFFF" w:fill="auto"/>
          <w:lang w:eastAsia="ru-RU"/>
        </w:rPr>
        <w:t xml:space="preserve"> (TIC) in </w:t>
      </w:r>
      <w:proofErr w:type="spellStart"/>
      <w:r w:rsidRPr="00032F6D">
        <w:rPr>
          <w:rFonts w:eastAsia="Times New Roman"/>
          <w:color w:val="000000"/>
          <w:shd w:val="solid" w:color="FFFFFF" w:fill="auto"/>
          <w:lang w:eastAsia="ru-RU"/>
        </w:rPr>
        <w:t>teaching</w:t>
      </w:r>
      <w:proofErr w:type="spellEnd"/>
      <w:r w:rsidRPr="00032F6D">
        <w:rPr>
          <w:rFonts w:eastAsia="Times New Roman"/>
          <w:color w:val="000000"/>
          <w:shd w:val="solid" w:color="FFFFFF" w:fill="auto"/>
          <w:lang w:eastAsia="ru-RU"/>
        </w:rPr>
        <w:t xml:space="preserve"> and </w:t>
      </w:r>
      <w:proofErr w:type="spellStart"/>
      <w:r w:rsidRPr="00032F6D">
        <w:rPr>
          <w:rFonts w:eastAsia="Times New Roman"/>
          <w:color w:val="000000"/>
          <w:shd w:val="solid" w:color="FFFFFF" w:fill="auto"/>
          <w:lang w:eastAsia="ru-RU"/>
        </w:rPr>
        <w:t>learning</w:t>
      </w:r>
      <w:proofErr w:type="spellEnd"/>
      <w:r w:rsidRPr="00032F6D">
        <w:rPr>
          <w:rFonts w:eastAsia="Times New Roman"/>
          <w:color w:val="000000"/>
          <w:shd w:val="solid" w:color="FFFFFF" w:fill="auto"/>
          <w:lang w:eastAsia="ru-RU"/>
        </w:rPr>
        <w:t xml:space="preserve"> </w:t>
      </w:r>
      <w:proofErr w:type="spellStart"/>
      <w:r w:rsidRPr="00032F6D">
        <w:rPr>
          <w:rFonts w:eastAsia="Times New Roman"/>
          <w:color w:val="000000"/>
          <w:shd w:val="solid" w:color="FFFFFF" w:fill="auto"/>
          <w:lang w:eastAsia="ru-RU"/>
        </w:rPr>
        <w:t>processes</w:t>
      </w:r>
      <w:proofErr w:type="spellEnd"/>
      <w:r w:rsidRPr="00032F6D">
        <w:rPr>
          <w:rFonts w:eastAsia="Times New Roman"/>
          <w:color w:val="000000"/>
          <w:shd w:val="solid" w:color="FFFFFF" w:fill="auto"/>
          <w:lang w:eastAsia="ru-RU"/>
        </w:rPr>
        <w:t xml:space="preserve"> of </w:t>
      </w:r>
      <w:proofErr w:type="spellStart"/>
      <w:r w:rsidRPr="00032F6D">
        <w:rPr>
          <w:rFonts w:eastAsia="Times New Roman"/>
          <w:color w:val="000000"/>
          <w:shd w:val="solid" w:color="FFFFFF" w:fill="auto"/>
          <w:lang w:eastAsia="ru-RU"/>
        </w:rPr>
        <w:t>their</w:t>
      </w:r>
      <w:proofErr w:type="spellEnd"/>
      <w:r w:rsidRPr="00032F6D">
        <w:rPr>
          <w:rFonts w:eastAsia="Times New Roman"/>
          <w:color w:val="000000"/>
          <w:shd w:val="solid" w:color="FFFFFF" w:fill="auto"/>
          <w:lang w:eastAsia="ru-RU"/>
        </w:rPr>
        <w:t xml:space="preserve"> </w:t>
      </w:r>
      <w:proofErr w:type="spellStart"/>
      <w:r w:rsidRPr="00032F6D">
        <w:rPr>
          <w:rFonts w:eastAsia="Times New Roman"/>
          <w:color w:val="000000"/>
          <w:shd w:val="solid" w:color="FFFFFF" w:fill="auto"/>
          <w:lang w:eastAsia="ru-RU"/>
        </w:rPr>
        <w:t>community</w:t>
      </w:r>
      <w:proofErr w:type="spellEnd"/>
      <w:r w:rsidRPr="00032F6D">
        <w:rPr>
          <w:rFonts w:eastAsia="Times New Roman"/>
          <w:color w:val="000000"/>
          <w:shd w:val="solid" w:color="FFFFFF" w:fill="auto"/>
          <w:lang w:eastAsia="ru-RU"/>
        </w:rPr>
        <w:t xml:space="preserve">, </w:t>
      </w:r>
      <w:proofErr w:type="spellStart"/>
      <w:r w:rsidRPr="00032F6D">
        <w:rPr>
          <w:rFonts w:eastAsia="Times New Roman"/>
          <w:color w:val="000000"/>
          <w:shd w:val="solid" w:color="FFFFFF" w:fill="auto"/>
          <w:lang w:eastAsia="ru-RU"/>
        </w:rPr>
        <w:t>there</w:t>
      </w:r>
      <w:proofErr w:type="spellEnd"/>
      <w:r w:rsidRPr="00032F6D">
        <w:rPr>
          <w:rFonts w:eastAsia="Times New Roman"/>
          <w:color w:val="000000"/>
          <w:shd w:val="solid" w:color="FFFFFF" w:fill="auto"/>
          <w:lang w:eastAsia="ru-RU"/>
        </w:rPr>
        <w:t xml:space="preserve"> </w:t>
      </w:r>
      <w:proofErr w:type="spellStart"/>
      <w:r w:rsidRPr="00032F6D">
        <w:rPr>
          <w:rFonts w:eastAsia="Times New Roman"/>
          <w:color w:val="000000"/>
          <w:shd w:val="solid" w:color="FFFFFF" w:fill="auto"/>
          <w:lang w:eastAsia="ru-RU"/>
        </w:rPr>
        <w:t>have</w:t>
      </w:r>
      <w:proofErr w:type="spellEnd"/>
      <w:r w:rsidRPr="00032F6D">
        <w:rPr>
          <w:rFonts w:eastAsia="Times New Roman"/>
          <w:color w:val="000000"/>
          <w:shd w:val="solid" w:color="FFFFFF" w:fill="auto"/>
          <w:lang w:eastAsia="ru-RU"/>
        </w:rPr>
        <w:t xml:space="preserve"> </w:t>
      </w:r>
      <w:proofErr w:type="spellStart"/>
      <w:r w:rsidRPr="00032F6D">
        <w:rPr>
          <w:rFonts w:eastAsia="Times New Roman"/>
          <w:color w:val="000000"/>
          <w:shd w:val="solid" w:color="FFFFFF" w:fill="auto"/>
          <w:lang w:eastAsia="ru-RU"/>
        </w:rPr>
        <w:t>been</w:t>
      </w:r>
      <w:proofErr w:type="spellEnd"/>
      <w:r w:rsidRPr="00032F6D">
        <w:rPr>
          <w:rFonts w:eastAsia="Times New Roman"/>
          <w:color w:val="000000"/>
          <w:shd w:val="solid" w:color="FFFFFF" w:fill="auto"/>
          <w:lang w:eastAsia="ru-RU"/>
        </w:rPr>
        <w:t xml:space="preserve"> </w:t>
      </w:r>
      <w:proofErr w:type="spellStart"/>
      <w:r w:rsidRPr="00032F6D">
        <w:rPr>
          <w:rFonts w:eastAsia="Times New Roman"/>
          <w:color w:val="000000"/>
          <w:shd w:val="solid" w:color="FFFFFF" w:fill="auto"/>
          <w:lang w:eastAsia="ru-RU"/>
        </w:rPr>
        <w:t>various</w:t>
      </w:r>
      <w:proofErr w:type="spellEnd"/>
      <w:r w:rsidRPr="00032F6D">
        <w:rPr>
          <w:rFonts w:eastAsia="Times New Roman"/>
          <w:color w:val="000000"/>
          <w:shd w:val="solid" w:color="FFFFFF" w:fill="auto"/>
          <w:lang w:eastAsia="ru-RU"/>
        </w:rPr>
        <w:t xml:space="preserve"> </w:t>
      </w:r>
      <w:proofErr w:type="spellStart"/>
      <w:r w:rsidRPr="00032F6D">
        <w:rPr>
          <w:rFonts w:eastAsia="Times New Roman"/>
          <w:color w:val="000000"/>
          <w:shd w:val="solid" w:color="FFFFFF" w:fill="auto"/>
          <w:lang w:eastAsia="ru-RU"/>
        </w:rPr>
        <w:t>actions</w:t>
      </w:r>
      <w:proofErr w:type="spellEnd"/>
      <w:r w:rsidRPr="00032F6D">
        <w:rPr>
          <w:rFonts w:eastAsia="Times New Roman"/>
          <w:color w:val="000000"/>
          <w:shd w:val="solid" w:color="FFFFFF" w:fill="auto"/>
          <w:lang w:eastAsia="ru-RU"/>
        </w:rPr>
        <w:t xml:space="preserve"> </w:t>
      </w:r>
      <w:r w:rsidR="00DC5A8B" w:rsidRPr="00032F6D">
        <w:t xml:space="preserve">and </w:t>
      </w:r>
      <w:proofErr w:type="spellStart"/>
      <w:r w:rsidR="00DC5A8B" w:rsidRPr="00032F6D">
        <w:t>investments</w:t>
      </w:r>
      <w:proofErr w:type="spellEnd"/>
      <w:r w:rsidR="00DC5A8B" w:rsidRPr="00032F6D">
        <w:t xml:space="preserve"> </w:t>
      </w:r>
      <w:proofErr w:type="spellStart"/>
      <w:r w:rsidR="00DC5A8B" w:rsidRPr="00032F6D">
        <w:t>such</w:t>
      </w:r>
      <w:proofErr w:type="spellEnd"/>
      <w:r w:rsidR="00DC5A8B" w:rsidRPr="00032F6D">
        <w:t xml:space="preserve"> as </w:t>
      </w:r>
      <w:proofErr w:type="spellStart"/>
      <w:r w:rsidR="00DC5A8B" w:rsidRPr="00032F6D">
        <w:t>economic</w:t>
      </w:r>
      <w:proofErr w:type="spellEnd"/>
      <w:r w:rsidR="00DC5A8B" w:rsidRPr="00032F6D">
        <w:t xml:space="preserve">, time and human </w:t>
      </w:r>
      <w:proofErr w:type="spellStart"/>
      <w:r w:rsidR="00DC5A8B" w:rsidRPr="00032F6D">
        <w:t>resourses</w:t>
      </w:r>
      <w:proofErr w:type="spellEnd"/>
      <w:r w:rsidR="00DC5A8B" w:rsidRPr="00032F6D">
        <w:t xml:space="preserve">, </w:t>
      </w:r>
      <w:proofErr w:type="spellStart"/>
      <w:r w:rsidRPr="00032F6D">
        <w:rPr>
          <w:rFonts w:eastAsia="Times New Roman"/>
          <w:color w:val="000000"/>
          <w:shd w:val="solid" w:color="FFFFFF" w:fill="auto"/>
          <w:lang w:eastAsia="ru-RU"/>
        </w:rPr>
        <w:t>which</w:t>
      </w:r>
      <w:proofErr w:type="spellEnd"/>
      <w:r w:rsidRPr="00032F6D">
        <w:rPr>
          <w:rFonts w:eastAsia="Times New Roman"/>
          <w:color w:val="000000"/>
          <w:shd w:val="solid" w:color="FFFFFF" w:fill="auto"/>
          <w:lang w:eastAsia="ru-RU"/>
        </w:rPr>
        <w:t xml:space="preserve"> in </w:t>
      </w:r>
      <w:proofErr w:type="spellStart"/>
      <w:r w:rsidRPr="00032F6D">
        <w:rPr>
          <w:rFonts w:eastAsia="Times New Roman"/>
          <w:color w:val="000000"/>
          <w:shd w:val="solid" w:color="FFFFFF" w:fill="auto"/>
          <w:lang w:eastAsia="ru-RU"/>
        </w:rPr>
        <w:t>most</w:t>
      </w:r>
      <w:proofErr w:type="spellEnd"/>
      <w:r w:rsidRPr="00032F6D">
        <w:rPr>
          <w:rFonts w:eastAsia="Times New Roman"/>
          <w:color w:val="000000"/>
          <w:shd w:val="solid" w:color="FFFFFF" w:fill="auto"/>
          <w:lang w:eastAsia="ru-RU"/>
        </w:rPr>
        <w:t xml:space="preserve"> cases </w:t>
      </w:r>
      <w:proofErr w:type="spellStart"/>
      <w:r w:rsidRPr="00032F6D">
        <w:rPr>
          <w:rFonts w:eastAsia="Times New Roman"/>
          <w:color w:val="000000"/>
          <w:shd w:val="solid" w:color="FFFFFF" w:fill="auto"/>
          <w:lang w:eastAsia="ru-RU"/>
        </w:rPr>
        <w:t>they</w:t>
      </w:r>
      <w:proofErr w:type="spellEnd"/>
      <w:r w:rsidRPr="00032F6D">
        <w:rPr>
          <w:rFonts w:eastAsia="Times New Roman"/>
          <w:color w:val="000000"/>
          <w:shd w:val="solid" w:color="FFFFFF" w:fill="auto"/>
          <w:lang w:eastAsia="ru-RU"/>
        </w:rPr>
        <w:t xml:space="preserve"> </w:t>
      </w:r>
      <w:proofErr w:type="spellStart"/>
      <w:r w:rsidRPr="00032F6D">
        <w:rPr>
          <w:rFonts w:eastAsia="Times New Roman"/>
          <w:color w:val="000000"/>
          <w:shd w:val="solid" w:color="FFFFFF" w:fill="auto"/>
          <w:lang w:eastAsia="ru-RU"/>
        </w:rPr>
        <w:t>have</w:t>
      </w:r>
      <w:proofErr w:type="spellEnd"/>
      <w:r w:rsidRPr="00032F6D">
        <w:rPr>
          <w:rFonts w:eastAsia="Times New Roman"/>
          <w:color w:val="000000"/>
          <w:shd w:val="solid" w:color="FFFFFF" w:fill="auto"/>
          <w:lang w:eastAsia="ru-RU"/>
        </w:rPr>
        <w:t xml:space="preserve"> </w:t>
      </w:r>
      <w:proofErr w:type="spellStart"/>
      <w:r w:rsidRPr="00032F6D">
        <w:rPr>
          <w:rFonts w:eastAsia="Times New Roman"/>
          <w:color w:val="000000"/>
          <w:shd w:val="solid" w:color="FFFFFF" w:fill="auto"/>
          <w:lang w:eastAsia="ru-RU"/>
        </w:rPr>
        <w:t>not</w:t>
      </w:r>
      <w:proofErr w:type="spellEnd"/>
      <w:r w:rsidRPr="00032F6D">
        <w:rPr>
          <w:rFonts w:eastAsia="Times New Roman"/>
          <w:color w:val="000000"/>
          <w:shd w:val="solid" w:color="FFFFFF" w:fill="auto"/>
          <w:lang w:eastAsia="ru-RU"/>
        </w:rPr>
        <w:t xml:space="preserve"> </w:t>
      </w:r>
      <w:proofErr w:type="spellStart"/>
      <w:r w:rsidRPr="00032F6D">
        <w:rPr>
          <w:rFonts w:eastAsia="Times New Roman"/>
          <w:color w:val="000000"/>
          <w:shd w:val="solid" w:color="FFFFFF" w:fill="auto"/>
          <w:lang w:eastAsia="ru-RU"/>
        </w:rPr>
        <w:t>shown</w:t>
      </w:r>
      <w:proofErr w:type="spellEnd"/>
      <w:r w:rsidRPr="00032F6D">
        <w:rPr>
          <w:rFonts w:eastAsia="Times New Roman"/>
          <w:color w:val="000000"/>
          <w:shd w:val="solid" w:color="FFFFFF" w:fill="auto"/>
          <w:lang w:eastAsia="ru-RU"/>
        </w:rPr>
        <w:t xml:space="preserve"> to </w:t>
      </w:r>
      <w:proofErr w:type="spellStart"/>
      <w:r w:rsidRPr="00032F6D">
        <w:rPr>
          <w:rFonts w:eastAsia="Times New Roman"/>
          <w:color w:val="000000"/>
          <w:shd w:val="solid" w:color="FFFFFF" w:fill="auto"/>
          <w:lang w:eastAsia="ru-RU"/>
        </w:rPr>
        <w:t>reach</w:t>
      </w:r>
      <w:proofErr w:type="spellEnd"/>
      <w:r w:rsidRPr="00032F6D">
        <w:rPr>
          <w:rFonts w:eastAsia="Times New Roman"/>
          <w:color w:val="000000"/>
          <w:shd w:val="solid" w:color="FFFFFF" w:fill="auto"/>
          <w:lang w:eastAsia="ru-RU"/>
        </w:rPr>
        <w:t xml:space="preserve"> </w:t>
      </w:r>
      <w:proofErr w:type="spellStart"/>
      <w:r w:rsidRPr="00032F6D">
        <w:rPr>
          <w:rFonts w:eastAsia="Times New Roman"/>
          <w:color w:val="000000"/>
          <w:shd w:val="solid" w:color="FFFFFF" w:fill="auto"/>
          <w:lang w:eastAsia="ru-RU"/>
        </w:rPr>
        <w:t>the</w:t>
      </w:r>
      <w:proofErr w:type="spellEnd"/>
      <w:r w:rsidRPr="00032F6D">
        <w:rPr>
          <w:rFonts w:eastAsia="Times New Roman"/>
          <w:color w:val="000000"/>
          <w:shd w:val="solid" w:color="FFFFFF" w:fill="auto"/>
          <w:lang w:eastAsia="ru-RU"/>
        </w:rPr>
        <w:t xml:space="preserve"> </w:t>
      </w:r>
      <w:proofErr w:type="spellStart"/>
      <w:r w:rsidRPr="00032F6D">
        <w:rPr>
          <w:rFonts w:eastAsia="Times New Roman"/>
          <w:color w:val="000000"/>
          <w:shd w:val="solid" w:color="FFFFFF" w:fill="auto"/>
          <w:lang w:eastAsia="ru-RU"/>
        </w:rPr>
        <w:t>initial</w:t>
      </w:r>
      <w:proofErr w:type="spellEnd"/>
      <w:r w:rsidRPr="00032F6D">
        <w:rPr>
          <w:rFonts w:eastAsia="Times New Roman"/>
          <w:color w:val="000000"/>
          <w:shd w:val="solid" w:color="FFFFFF" w:fill="auto"/>
          <w:lang w:eastAsia="ru-RU"/>
        </w:rPr>
        <w:t xml:space="preserve"> </w:t>
      </w:r>
      <w:proofErr w:type="spellStart"/>
      <w:r w:rsidRPr="00032F6D">
        <w:rPr>
          <w:rFonts w:eastAsia="Times New Roman"/>
          <w:color w:val="000000"/>
          <w:shd w:val="solid" w:color="FFFFFF" w:fill="auto"/>
          <w:lang w:eastAsia="ru-RU"/>
        </w:rPr>
        <w:t>expectations</w:t>
      </w:r>
      <w:proofErr w:type="spellEnd"/>
      <w:r w:rsidRPr="00032F6D">
        <w:rPr>
          <w:rFonts w:eastAsia="Times New Roman"/>
          <w:color w:val="000000"/>
          <w:shd w:val="solid" w:color="FFFFFF" w:fill="auto"/>
          <w:lang w:eastAsia="ru-RU"/>
        </w:rPr>
        <w:t xml:space="preserve">. </w:t>
      </w:r>
      <w:proofErr w:type="spellStart"/>
      <w:r w:rsidRPr="00032F6D">
        <w:rPr>
          <w:rFonts w:eastAsia="Times New Roman"/>
          <w:color w:val="000000"/>
          <w:shd w:val="solid" w:color="FFFFFF" w:fill="auto"/>
          <w:lang w:eastAsia="ru-RU"/>
        </w:rPr>
        <w:t>With</w:t>
      </w:r>
      <w:proofErr w:type="spellEnd"/>
      <w:r w:rsidRPr="00032F6D">
        <w:rPr>
          <w:rFonts w:eastAsia="Times New Roman"/>
          <w:color w:val="000000"/>
          <w:shd w:val="solid" w:color="FFFFFF" w:fill="auto"/>
          <w:lang w:eastAsia="ru-RU"/>
        </w:rPr>
        <w:t xml:space="preserve"> </w:t>
      </w:r>
      <w:proofErr w:type="spellStart"/>
      <w:r w:rsidR="00DC5A8B" w:rsidRPr="00032F6D">
        <w:t>all</w:t>
      </w:r>
      <w:proofErr w:type="spellEnd"/>
      <w:r w:rsidR="00DC5A8B" w:rsidRPr="00032F6D">
        <w:t xml:space="preserve"> </w:t>
      </w:r>
      <w:proofErr w:type="spellStart"/>
      <w:r w:rsidR="00DC5A8B" w:rsidRPr="00032F6D">
        <w:t>this</w:t>
      </w:r>
      <w:proofErr w:type="spellEnd"/>
      <w:r w:rsidR="00DC5A8B" w:rsidRPr="00032F6D">
        <w:t xml:space="preserve"> as</w:t>
      </w:r>
      <w:r w:rsidRPr="00032F6D">
        <w:rPr>
          <w:rFonts w:eastAsia="Times New Roman"/>
          <w:color w:val="000000"/>
          <w:shd w:val="solid" w:color="FFFFFF" w:fill="auto"/>
          <w:lang w:eastAsia="ru-RU"/>
        </w:rPr>
        <w:t xml:space="preserve"> </w:t>
      </w:r>
      <w:proofErr w:type="spellStart"/>
      <w:r w:rsidRPr="00032F6D">
        <w:rPr>
          <w:rFonts w:eastAsia="Times New Roman"/>
          <w:color w:val="000000"/>
          <w:shd w:val="solid" w:color="FFFFFF" w:fill="auto"/>
          <w:lang w:eastAsia="ru-RU"/>
        </w:rPr>
        <w:t>background</w:t>
      </w:r>
      <w:proofErr w:type="spellEnd"/>
      <w:r w:rsidRPr="00032F6D">
        <w:rPr>
          <w:rFonts w:eastAsia="Times New Roman"/>
          <w:color w:val="000000"/>
          <w:shd w:val="solid" w:color="FFFFFF" w:fill="auto"/>
          <w:lang w:eastAsia="ru-RU"/>
        </w:rPr>
        <w:t xml:space="preserve"> </w:t>
      </w:r>
      <w:proofErr w:type="spellStart"/>
      <w:r w:rsidRPr="00032F6D">
        <w:rPr>
          <w:rFonts w:eastAsia="Times New Roman"/>
          <w:color w:val="000000"/>
          <w:shd w:val="solid" w:color="FFFFFF" w:fill="auto"/>
          <w:lang w:eastAsia="ru-RU"/>
        </w:rPr>
        <w:t>the</w:t>
      </w:r>
      <w:proofErr w:type="spellEnd"/>
      <w:r w:rsidRPr="00032F6D">
        <w:rPr>
          <w:rFonts w:eastAsia="Times New Roman"/>
          <w:color w:val="000000"/>
          <w:shd w:val="solid" w:color="FFFFFF" w:fill="auto"/>
          <w:lang w:eastAsia="ru-RU"/>
        </w:rPr>
        <w:t xml:space="preserve"> </w:t>
      </w:r>
      <w:proofErr w:type="spellStart"/>
      <w:r w:rsidRPr="00032F6D">
        <w:rPr>
          <w:rFonts w:eastAsia="Times New Roman"/>
          <w:color w:val="000000"/>
          <w:shd w:val="solid" w:color="FFFFFF" w:fill="auto"/>
          <w:lang w:eastAsia="ru-RU"/>
        </w:rPr>
        <w:t>results</w:t>
      </w:r>
      <w:proofErr w:type="spellEnd"/>
      <w:r w:rsidRPr="00032F6D">
        <w:rPr>
          <w:rFonts w:eastAsia="Times New Roman"/>
          <w:color w:val="000000"/>
          <w:shd w:val="solid" w:color="FFFFFF" w:fill="auto"/>
          <w:lang w:eastAsia="ru-RU"/>
        </w:rPr>
        <w:t xml:space="preserve"> of a </w:t>
      </w:r>
      <w:proofErr w:type="spellStart"/>
      <w:r w:rsidRPr="00032F6D">
        <w:rPr>
          <w:rFonts w:eastAsia="Times New Roman"/>
          <w:color w:val="000000"/>
          <w:shd w:val="solid" w:color="FFFFFF" w:fill="auto"/>
          <w:lang w:eastAsia="ru-RU"/>
        </w:rPr>
        <w:t>study</w:t>
      </w:r>
      <w:proofErr w:type="spellEnd"/>
      <w:r w:rsidRPr="00032F6D">
        <w:rPr>
          <w:rFonts w:eastAsia="Times New Roman"/>
          <w:color w:val="000000"/>
          <w:shd w:val="solid" w:color="FFFFFF" w:fill="auto"/>
          <w:lang w:eastAsia="ru-RU"/>
        </w:rPr>
        <w:t xml:space="preserve"> </w:t>
      </w:r>
      <w:proofErr w:type="spellStart"/>
      <w:r w:rsidRPr="00032F6D">
        <w:rPr>
          <w:rFonts w:eastAsia="Times New Roman"/>
          <w:color w:val="000000"/>
          <w:shd w:val="solid" w:color="FFFFFF" w:fill="auto"/>
          <w:lang w:eastAsia="ru-RU"/>
        </w:rPr>
        <w:t>conducted</w:t>
      </w:r>
      <w:proofErr w:type="spellEnd"/>
      <w:r w:rsidRPr="00032F6D">
        <w:rPr>
          <w:rFonts w:eastAsia="Times New Roman"/>
          <w:color w:val="000000"/>
          <w:shd w:val="solid" w:color="FFFFFF" w:fill="auto"/>
          <w:lang w:eastAsia="ru-RU"/>
        </w:rPr>
        <w:t xml:space="preserve"> at </w:t>
      </w:r>
      <w:proofErr w:type="spellStart"/>
      <w:r w:rsidRPr="00032F6D">
        <w:rPr>
          <w:rFonts w:eastAsia="Times New Roman"/>
          <w:color w:val="000000"/>
          <w:shd w:val="solid" w:color="FFFFFF" w:fill="auto"/>
          <w:lang w:eastAsia="ru-RU"/>
        </w:rPr>
        <w:t>the</w:t>
      </w:r>
      <w:proofErr w:type="spellEnd"/>
      <w:r w:rsidRPr="00032F6D">
        <w:rPr>
          <w:rFonts w:eastAsia="Times New Roman"/>
          <w:color w:val="000000"/>
          <w:shd w:val="solid" w:color="FFFFFF" w:fill="auto"/>
          <w:lang w:eastAsia="ru-RU"/>
        </w:rPr>
        <w:t xml:space="preserve"> </w:t>
      </w:r>
      <w:proofErr w:type="spellStart"/>
      <w:r w:rsidRPr="00032F6D">
        <w:rPr>
          <w:rFonts w:eastAsia="Times New Roman"/>
          <w:color w:val="000000"/>
          <w:shd w:val="solid" w:color="FFFFFF" w:fill="auto"/>
          <w:lang w:eastAsia="ru-RU"/>
        </w:rPr>
        <w:t>Faculty</w:t>
      </w:r>
      <w:proofErr w:type="spellEnd"/>
      <w:r w:rsidRPr="00032F6D">
        <w:rPr>
          <w:rFonts w:eastAsia="Times New Roman"/>
          <w:color w:val="000000"/>
          <w:shd w:val="solid" w:color="FFFFFF" w:fill="auto"/>
          <w:lang w:eastAsia="ru-RU"/>
        </w:rPr>
        <w:t xml:space="preserve"> of </w:t>
      </w:r>
      <w:proofErr w:type="spellStart"/>
      <w:r w:rsidRPr="00032F6D">
        <w:rPr>
          <w:rFonts w:eastAsia="Times New Roman"/>
          <w:color w:val="000000"/>
          <w:shd w:val="solid" w:color="FFFFFF" w:fill="auto"/>
          <w:lang w:eastAsia="ru-RU"/>
        </w:rPr>
        <w:t>Pedagogy</w:t>
      </w:r>
      <w:proofErr w:type="spellEnd"/>
      <w:r w:rsidRPr="00032F6D">
        <w:rPr>
          <w:rFonts w:eastAsia="Times New Roman"/>
          <w:color w:val="000000"/>
          <w:shd w:val="solid" w:color="FFFFFF" w:fill="auto"/>
          <w:lang w:eastAsia="ru-RU"/>
        </w:rPr>
        <w:t xml:space="preserve"> and </w:t>
      </w:r>
      <w:proofErr w:type="spellStart"/>
      <w:r w:rsidRPr="00032F6D">
        <w:rPr>
          <w:rFonts w:eastAsia="Times New Roman"/>
          <w:color w:val="000000"/>
          <w:shd w:val="solid" w:color="FFFFFF" w:fill="auto"/>
          <w:lang w:eastAsia="ru-RU"/>
        </w:rPr>
        <w:t>Educational</w:t>
      </w:r>
      <w:proofErr w:type="spellEnd"/>
      <w:r w:rsidRPr="00032F6D">
        <w:rPr>
          <w:rFonts w:eastAsia="Times New Roman"/>
          <w:color w:val="000000"/>
          <w:shd w:val="solid" w:color="FFFFFF" w:fill="auto"/>
          <w:lang w:eastAsia="ru-RU"/>
        </w:rPr>
        <w:t xml:space="preserve"> </w:t>
      </w:r>
      <w:proofErr w:type="spellStart"/>
      <w:r w:rsidRPr="00032F6D">
        <w:rPr>
          <w:rFonts w:eastAsia="Times New Roman"/>
          <w:color w:val="000000"/>
          <w:shd w:val="solid" w:color="FFFFFF" w:fill="auto"/>
          <w:lang w:eastAsia="ru-RU"/>
        </w:rPr>
        <w:t>Innovation</w:t>
      </w:r>
      <w:proofErr w:type="spellEnd"/>
      <w:r w:rsidRPr="00032F6D">
        <w:rPr>
          <w:rFonts w:eastAsia="Times New Roman"/>
          <w:color w:val="000000"/>
          <w:shd w:val="solid" w:color="FFFFFF" w:fill="auto"/>
          <w:lang w:eastAsia="ru-RU"/>
        </w:rPr>
        <w:t xml:space="preserve"> (FPIE) in </w:t>
      </w:r>
      <w:proofErr w:type="spellStart"/>
      <w:r w:rsidRPr="00032F6D">
        <w:rPr>
          <w:rFonts w:eastAsia="Times New Roman"/>
          <w:color w:val="000000"/>
          <w:shd w:val="solid" w:color="FFFFFF" w:fill="auto"/>
          <w:lang w:eastAsia="ru-RU"/>
        </w:rPr>
        <w:t>the</w:t>
      </w:r>
      <w:proofErr w:type="spellEnd"/>
      <w:r w:rsidRPr="00032F6D">
        <w:rPr>
          <w:rFonts w:eastAsia="Times New Roman"/>
          <w:color w:val="000000"/>
          <w:shd w:val="solid" w:color="FFFFFF" w:fill="auto"/>
          <w:lang w:eastAsia="ru-RU"/>
        </w:rPr>
        <w:t xml:space="preserve"> UABC, </w:t>
      </w:r>
      <w:proofErr w:type="spellStart"/>
      <w:r w:rsidRPr="00032F6D">
        <w:rPr>
          <w:rFonts w:eastAsia="Times New Roman"/>
          <w:color w:val="000000"/>
          <w:shd w:val="solid" w:color="FFFFFF" w:fill="auto"/>
          <w:lang w:eastAsia="ru-RU"/>
        </w:rPr>
        <w:t>with</w:t>
      </w:r>
      <w:proofErr w:type="spellEnd"/>
      <w:r w:rsidRPr="00032F6D">
        <w:rPr>
          <w:rFonts w:eastAsia="Times New Roman"/>
          <w:color w:val="000000"/>
          <w:shd w:val="solid" w:color="FFFFFF" w:fill="auto"/>
          <w:lang w:eastAsia="ru-RU"/>
        </w:rPr>
        <w:t xml:space="preserve"> </w:t>
      </w:r>
      <w:proofErr w:type="spellStart"/>
      <w:r w:rsidRPr="00032F6D">
        <w:rPr>
          <w:rFonts w:eastAsia="Times New Roman"/>
          <w:color w:val="000000"/>
          <w:shd w:val="solid" w:color="FFFFFF" w:fill="auto"/>
          <w:lang w:eastAsia="ru-RU"/>
        </w:rPr>
        <w:t>the</w:t>
      </w:r>
      <w:proofErr w:type="spellEnd"/>
      <w:r w:rsidRPr="00032F6D">
        <w:rPr>
          <w:rFonts w:eastAsia="Times New Roman"/>
          <w:color w:val="000000"/>
          <w:shd w:val="solid" w:color="FFFFFF" w:fill="auto"/>
          <w:lang w:eastAsia="ru-RU"/>
        </w:rPr>
        <w:t xml:space="preserve"> </w:t>
      </w:r>
      <w:proofErr w:type="spellStart"/>
      <w:r w:rsidRPr="00032F6D">
        <w:rPr>
          <w:rFonts w:eastAsia="Times New Roman"/>
          <w:color w:val="000000"/>
          <w:shd w:val="solid" w:color="FFFFFF" w:fill="auto"/>
          <w:lang w:eastAsia="ru-RU"/>
        </w:rPr>
        <w:t>aim</w:t>
      </w:r>
      <w:proofErr w:type="spellEnd"/>
      <w:r w:rsidRPr="00032F6D">
        <w:rPr>
          <w:rFonts w:eastAsia="Times New Roman"/>
          <w:color w:val="000000"/>
          <w:shd w:val="solid" w:color="FFFFFF" w:fill="auto"/>
          <w:lang w:eastAsia="ru-RU"/>
        </w:rPr>
        <w:t xml:space="preserve"> of </w:t>
      </w:r>
      <w:proofErr w:type="spellStart"/>
      <w:r w:rsidRPr="00032F6D">
        <w:rPr>
          <w:rFonts w:eastAsia="Times New Roman"/>
          <w:color w:val="000000"/>
          <w:shd w:val="solid" w:color="FFFFFF" w:fill="auto"/>
          <w:lang w:eastAsia="ru-RU"/>
        </w:rPr>
        <w:t>making</w:t>
      </w:r>
      <w:proofErr w:type="spellEnd"/>
      <w:r w:rsidRPr="00032F6D">
        <w:rPr>
          <w:rFonts w:eastAsia="Times New Roman"/>
          <w:color w:val="000000"/>
          <w:shd w:val="solid" w:color="FFFFFF" w:fill="auto"/>
          <w:lang w:eastAsia="ru-RU"/>
        </w:rPr>
        <w:t xml:space="preserve"> </w:t>
      </w:r>
      <w:proofErr w:type="spellStart"/>
      <w:r w:rsidRPr="00032F6D">
        <w:rPr>
          <w:rFonts w:eastAsia="Times New Roman"/>
          <w:color w:val="000000"/>
          <w:shd w:val="solid" w:color="FFFFFF" w:fill="auto"/>
          <w:lang w:eastAsia="ru-RU"/>
        </w:rPr>
        <w:t>an</w:t>
      </w:r>
      <w:proofErr w:type="spellEnd"/>
      <w:r w:rsidRPr="00032F6D">
        <w:rPr>
          <w:rFonts w:eastAsia="Times New Roman"/>
          <w:color w:val="000000"/>
          <w:shd w:val="solid" w:color="FFFFFF" w:fill="auto"/>
          <w:lang w:eastAsia="ru-RU"/>
        </w:rPr>
        <w:t xml:space="preserve"> </w:t>
      </w:r>
      <w:proofErr w:type="spellStart"/>
      <w:r w:rsidRPr="00032F6D">
        <w:rPr>
          <w:rFonts w:eastAsia="Times New Roman"/>
          <w:color w:val="000000"/>
          <w:shd w:val="solid" w:color="FFFFFF" w:fill="auto"/>
          <w:lang w:eastAsia="ru-RU"/>
        </w:rPr>
        <w:t>exploration</w:t>
      </w:r>
      <w:proofErr w:type="spellEnd"/>
      <w:r w:rsidRPr="00032F6D">
        <w:rPr>
          <w:rFonts w:eastAsia="Times New Roman"/>
          <w:color w:val="000000"/>
          <w:shd w:val="solid" w:color="FFFFFF" w:fill="auto"/>
          <w:lang w:eastAsia="ru-RU"/>
        </w:rPr>
        <w:t xml:space="preserve"> </w:t>
      </w:r>
      <w:proofErr w:type="spellStart"/>
      <w:r w:rsidR="00DC5A8B" w:rsidRPr="00032F6D">
        <w:t>the</w:t>
      </w:r>
      <w:proofErr w:type="spellEnd"/>
      <w:r w:rsidR="00DC5A8B" w:rsidRPr="00032F6D">
        <w:t xml:space="preserve"> </w:t>
      </w:r>
      <w:proofErr w:type="spellStart"/>
      <w:r w:rsidRPr="00032F6D">
        <w:rPr>
          <w:rFonts w:eastAsia="Times New Roman"/>
          <w:color w:val="000000"/>
          <w:shd w:val="solid" w:color="FFFFFF" w:fill="auto"/>
          <w:lang w:eastAsia="ru-RU"/>
        </w:rPr>
        <w:t>educational</w:t>
      </w:r>
      <w:proofErr w:type="spellEnd"/>
      <w:r w:rsidRPr="00032F6D">
        <w:rPr>
          <w:rFonts w:eastAsia="Times New Roman"/>
          <w:color w:val="000000"/>
          <w:shd w:val="solid" w:color="FFFFFF" w:fill="auto"/>
          <w:lang w:eastAsia="ru-RU"/>
        </w:rPr>
        <w:t xml:space="preserve"> use of TIC in </w:t>
      </w:r>
      <w:proofErr w:type="spellStart"/>
      <w:r w:rsidRPr="00032F6D">
        <w:rPr>
          <w:rFonts w:eastAsia="Times New Roman"/>
          <w:color w:val="000000"/>
          <w:shd w:val="solid" w:color="FFFFFF" w:fill="auto"/>
          <w:lang w:eastAsia="ru-RU"/>
        </w:rPr>
        <w:t>the</w:t>
      </w:r>
      <w:proofErr w:type="spellEnd"/>
      <w:r w:rsidRPr="00032F6D">
        <w:rPr>
          <w:rFonts w:eastAsia="Times New Roman"/>
          <w:color w:val="000000"/>
          <w:shd w:val="solid" w:color="FFFFFF" w:fill="auto"/>
          <w:lang w:eastAsia="ru-RU"/>
        </w:rPr>
        <w:t xml:space="preserve"> </w:t>
      </w:r>
      <w:proofErr w:type="spellStart"/>
      <w:r w:rsidRPr="00032F6D">
        <w:rPr>
          <w:rFonts w:eastAsia="Times New Roman"/>
          <w:color w:val="000000"/>
          <w:shd w:val="solid" w:color="FFFFFF" w:fill="auto"/>
          <w:lang w:eastAsia="ru-RU"/>
        </w:rPr>
        <w:t>classroom</w:t>
      </w:r>
      <w:proofErr w:type="spellEnd"/>
      <w:r w:rsidRPr="00032F6D">
        <w:rPr>
          <w:rFonts w:eastAsia="Times New Roman"/>
          <w:color w:val="000000"/>
          <w:shd w:val="solid" w:color="FFFFFF" w:fill="auto"/>
          <w:lang w:eastAsia="ru-RU"/>
        </w:rPr>
        <w:t xml:space="preserve"> are </w:t>
      </w:r>
      <w:proofErr w:type="spellStart"/>
      <w:r w:rsidRPr="00032F6D">
        <w:rPr>
          <w:rFonts w:eastAsia="Times New Roman"/>
          <w:color w:val="000000"/>
          <w:shd w:val="solid" w:color="FFFFFF" w:fill="auto"/>
          <w:lang w:eastAsia="ru-RU"/>
        </w:rPr>
        <w:t>presented</w:t>
      </w:r>
      <w:proofErr w:type="spellEnd"/>
      <w:r w:rsidRPr="00032F6D">
        <w:rPr>
          <w:rFonts w:eastAsia="Times New Roman"/>
          <w:color w:val="000000"/>
          <w:shd w:val="solid" w:color="FFFFFF" w:fill="auto"/>
          <w:lang w:eastAsia="ru-RU"/>
        </w:rPr>
        <w:t xml:space="preserve">. </w:t>
      </w:r>
      <w:r w:rsidR="00DC5A8B" w:rsidRPr="00032F6D">
        <w:t>A</w:t>
      </w:r>
      <w:r w:rsidRPr="00032F6D">
        <w:rPr>
          <w:rFonts w:eastAsia="Times New Roman"/>
          <w:color w:val="000000"/>
          <w:shd w:val="solid" w:color="FFFFFF" w:fill="auto"/>
          <w:lang w:eastAsia="ru-RU"/>
        </w:rPr>
        <w:t xml:space="preserve"> </w:t>
      </w:r>
      <w:proofErr w:type="spellStart"/>
      <w:r w:rsidRPr="00032F6D">
        <w:rPr>
          <w:rFonts w:eastAsia="Times New Roman"/>
          <w:color w:val="000000"/>
          <w:shd w:val="solid" w:color="FFFFFF" w:fill="auto"/>
          <w:lang w:eastAsia="ru-RU"/>
        </w:rPr>
        <w:t>survey</w:t>
      </w:r>
      <w:proofErr w:type="spellEnd"/>
      <w:r w:rsidRPr="00032F6D">
        <w:rPr>
          <w:rFonts w:eastAsia="Times New Roman"/>
          <w:color w:val="000000"/>
          <w:shd w:val="solid" w:color="FFFFFF" w:fill="auto"/>
          <w:lang w:eastAsia="ru-RU"/>
        </w:rPr>
        <w:t xml:space="preserve"> </w:t>
      </w:r>
      <w:proofErr w:type="spellStart"/>
      <w:r w:rsidRPr="00032F6D">
        <w:rPr>
          <w:rFonts w:eastAsia="Times New Roman"/>
          <w:color w:val="000000"/>
          <w:shd w:val="solid" w:color="FFFFFF" w:fill="auto"/>
          <w:lang w:eastAsia="ru-RU"/>
        </w:rPr>
        <w:t>type</w:t>
      </w:r>
      <w:proofErr w:type="spellEnd"/>
      <w:r w:rsidRPr="00032F6D">
        <w:rPr>
          <w:rFonts w:eastAsia="Times New Roman"/>
          <w:color w:val="000000"/>
          <w:shd w:val="solid" w:color="FFFFFF" w:fill="auto"/>
          <w:lang w:eastAsia="ru-RU"/>
        </w:rPr>
        <w:t xml:space="preserve"> </w:t>
      </w:r>
      <w:proofErr w:type="spellStart"/>
      <w:r w:rsidRPr="00032F6D">
        <w:rPr>
          <w:rFonts w:eastAsia="Times New Roman"/>
          <w:color w:val="000000"/>
          <w:shd w:val="solid" w:color="FFFFFF" w:fill="auto"/>
          <w:lang w:eastAsia="ru-RU"/>
        </w:rPr>
        <w:t>instrument</w:t>
      </w:r>
      <w:proofErr w:type="spellEnd"/>
      <w:r w:rsidRPr="00032F6D">
        <w:rPr>
          <w:rFonts w:eastAsia="Times New Roman"/>
          <w:color w:val="000000"/>
          <w:shd w:val="solid" w:color="FFFFFF" w:fill="auto"/>
          <w:lang w:eastAsia="ru-RU"/>
        </w:rPr>
        <w:t xml:space="preserve"> </w:t>
      </w:r>
      <w:proofErr w:type="spellStart"/>
      <w:r w:rsidR="00DC5A8B" w:rsidRPr="00032F6D">
        <w:t>was</w:t>
      </w:r>
      <w:proofErr w:type="spellEnd"/>
      <w:r w:rsidR="00DC5A8B" w:rsidRPr="00032F6D">
        <w:t xml:space="preserve"> </w:t>
      </w:r>
      <w:proofErr w:type="spellStart"/>
      <w:r w:rsidR="00DC5A8B" w:rsidRPr="00032F6D">
        <w:t>applied</w:t>
      </w:r>
      <w:proofErr w:type="spellEnd"/>
      <w:r w:rsidR="00DC5A8B" w:rsidRPr="00032F6D">
        <w:t xml:space="preserve"> to </w:t>
      </w:r>
      <w:proofErr w:type="spellStart"/>
      <w:r w:rsidR="00DC5A8B" w:rsidRPr="00032F6D">
        <w:t>the</w:t>
      </w:r>
      <w:proofErr w:type="spellEnd"/>
      <w:r w:rsidRPr="00032F6D">
        <w:rPr>
          <w:rFonts w:eastAsia="Times New Roman"/>
          <w:color w:val="000000"/>
          <w:shd w:val="solid" w:color="FFFFFF" w:fill="auto"/>
          <w:lang w:eastAsia="ru-RU"/>
        </w:rPr>
        <w:t xml:space="preserve"> 95% of </w:t>
      </w:r>
      <w:proofErr w:type="spellStart"/>
      <w:r w:rsidRPr="00032F6D">
        <w:rPr>
          <w:rFonts w:eastAsia="Times New Roman"/>
          <w:color w:val="000000"/>
          <w:shd w:val="solid" w:color="FFFFFF" w:fill="auto"/>
          <w:lang w:eastAsia="ru-RU"/>
        </w:rPr>
        <w:t>the</w:t>
      </w:r>
      <w:proofErr w:type="spellEnd"/>
      <w:r w:rsidRPr="00032F6D">
        <w:rPr>
          <w:rFonts w:eastAsia="Times New Roman"/>
          <w:color w:val="000000"/>
          <w:shd w:val="solid" w:color="FFFFFF" w:fill="auto"/>
          <w:lang w:eastAsia="ru-RU"/>
        </w:rPr>
        <w:t xml:space="preserve"> </w:t>
      </w:r>
      <w:proofErr w:type="spellStart"/>
      <w:r w:rsidRPr="00032F6D">
        <w:rPr>
          <w:rFonts w:eastAsia="Times New Roman"/>
          <w:color w:val="000000"/>
          <w:shd w:val="solid" w:color="FFFFFF" w:fill="auto"/>
          <w:lang w:eastAsia="ru-RU"/>
        </w:rPr>
        <w:t>academic</w:t>
      </w:r>
      <w:proofErr w:type="spellEnd"/>
      <w:r w:rsidRPr="00032F6D">
        <w:rPr>
          <w:rFonts w:eastAsia="Times New Roman"/>
          <w:color w:val="000000"/>
          <w:shd w:val="solid" w:color="FFFFFF" w:fill="auto"/>
          <w:lang w:eastAsia="ru-RU"/>
        </w:rPr>
        <w:t xml:space="preserve"> staff of </w:t>
      </w:r>
      <w:proofErr w:type="spellStart"/>
      <w:r w:rsidRPr="00032F6D">
        <w:rPr>
          <w:rFonts w:eastAsia="Times New Roman"/>
          <w:color w:val="000000"/>
          <w:shd w:val="solid" w:color="FFFFFF" w:fill="auto"/>
          <w:lang w:eastAsia="ru-RU"/>
        </w:rPr>
        <w:t>the</w:t>
      </w:r>
      <w:proofErr w:type="spellEnd"/>
      <w:r w:rsidRPr="00032F6D">
        <w:rPr>
          <w:rFonts w:eastAsia="Times New Roman"/>
          <w:color w:val="000000"/>
          <w:shd w:val="solid" w:color="FFFFFF" w:fill="auto"/>
          <w:lang w:eastAsia="ru-RU"/>
        </w:rPr>
        <w:t xml:space="preserve"> </w:t>
      </w:r>
      <w:proofErr w:type="spellStart"/>
      <w:r w:rsidRPr="00032F6D">
        <w:rPr>
          <w:rFonts w:eastAsia="Times New Roman"/>
          <w:color w:val="000000"/>
          <w:shd w:val="solid" w:color="FFFFFF" w:fill="auto"/>
          <w:lang w:eastAsia="ru-RU"/>
        </w:rPr>
        <w:t>faculty</w:t>
      </w:r>
      <w:proofErr w:type="spellEnd"/>
      <w:r w:rsidR="00DC5A8B" w:rsidRPr="00032F6D">
        <w:t>,</w:t>
      </w:r>
      <w:r w:rsidRPr="00032F6D">
        <w:rPr>
          <w:rFonts w:eastAsia="Times New Roman"/>
          <w:color w:val="000000"/>
          <w:shd w:val="solid" w:color="FFFFFF" w:fill="auto"/>
          <w:lang w:eastAsia="ru-RU"/>
        </w:rPr>
        <w:t xml:space="preserve"> </w:t>
      </w:r>
      <w:proofErr w:type="spellStart"/>
      <w:r w:rsidRPr="00032F6D">
        <w:rPr>
          <w:rFonts w:eastAsia="Times New Roman"/>
          <w:color w:val="000000"/>
          <w:shd w:val="solid" w:color="FFFFFF" w:fill="auto"/>
          <w:lang w:eastAsia="ru-RU"/>
        </w:rPr>
        <w:t>from</w:t>
      </w:r>
      <w:proofErr w:type="spellEnd"/>
      <w:r w:rsidRPr="00032F6D">
        <w:rPr>
          <w:rFonts w:eastAsia="Times New Roman"/>
          <w:color w:val="000000"/>
          <w:shd w:val="solid" w:color="FFFFFF" w:fill="auto"/>
          <w:lang w:eastAsia="ru-RU"/>
        </w:rPr>
        <w:t xml:space="preserve"> </w:t>
      </w:r>
      <w:proofErr w:type="spellStart"/>
      <w:r w:rsidRPr="00032F6D">
        <w:rPr>
          <w:rFonts w:eastAsia="Times New Roman"/>
          <w:color w:val="000000"/>
          <w:shd w:val="solid" w:color="FFFFFF" w:fill="auto"/>
          <w:lang w:eastAsia="ru-RU"/>
        </w:rPr>
        <w:t>the</w:t>
      </w:r>
      <w:proofErr w:type="spellEnd"/>
      <w:r w:rsidRPr="00032F6D">
        <w:rPr>
          <w:rFonts w:eastAsia="Times New Roman"/>
          <w:color w:val="000000"/>
          <w:shd w:val="solid" w:color="FFFFFF" w:fill="auto"/>
          <w:lang w:eastAsia="ru-RU"/>
        </w:rPr>
        <w:t xml:space="preserve"> </w:t>
      </w:r>
      <w:proofErr w:type="spellStart"/>
      <w:r w:rsidRPr="00032F6D">
        <w:rPr>
          <w:rFonts w:eastAsia="Times New Roman"/>
          <w:color w:val="000000"/>
          <w:shd w:val="solid" w:color="FFFFFF" w:fill="auto"/>
          <w:lang w:eastAsia="ru-RU"/>
        </w:rPr>
        <w:t>results</w:t>
      </w:r>
      <w:proofErr w:type="spellEnd"/>
      <w:r w:rsidRPr="00032F6D">
        <w:rPr>
          <w:rFonts w:eastAsia="Times New Roman"/>
          <w:color w:val="000000"/>
          <w:shd w:val="solid" w:color="FFFFFF" w:fill="auto"/>
          <w:lang w:eastAsia="ru-RU"/>
        </w:rPr>
        <w:t xml:space="preserve"> </w:t>
      </w:r>
      <w:proofErr w:type="spellStart"/>
      <w:r w:rsidRPr="00032F6D">
        <w:rPr>
          <w:rFonts w:eastAsia="Times New Roman"/>
          <w:color w:val="000000"/>
          <w:shd w:val="solid" w:color="FFFFFF" w:fill="auto"/>
          <w:lang w:eastAsia="ru-RU"/>
        </w:rPr>
        <w:t>i</w:t>
      </w:r>
      <w:r w:rsidR="00DC5A8B" w:rsidRPr="00032F6D">
        <w:t>t</w:t>
      </w:r>
      <w:proofErr w:type="spellEnd"/>
      <w:r w:rsidR="00DC5A8B" w:rsidRPr="00032F6D">
        <w:t xml:space="preserve"> </w:t>
      </w:r>
      <w:proofErr w:type="spellStart"/>
      <w:r w:rsidR="00DC5A8B" w:rsidRPr="00032F6D">
        <w:t>was</w:t>
      </w:r>
      <w:proofErr w:type="spellEnd"/>
      <w:r w:rsidR="00DC5A8B" w:rsidRPr="00032F6D">
        <w:t xml:space="preserve"> </w:t>
      </w:r>
      <w:proofErr w:type="spellStart"/>
      <w:r w:rsidR="00DC5A8B" w:rsidRPr="00032F6D">
        <w:t>possible</w:t>
      </w:r>
      <w:proofErr w:type="spellEnd"/>
      <w:r w:rsidR="00DC5A8B" w:rsidRPr="00032F6D">
        <w:t xml:space="preserve"> to </w:t>
      </w:r>
      <w:proofErr w:type="spellStart"/>
      <w:r w:rsidR="00DC5A8B" w:rsidRPr="00032F6D">
        <w:t>identify</w:t>
      </w:r>
      <w:proofErr w:type="spellEnd"/>
      <w:r w:rsidR="00DC5A8B" w:rsidRPr="00032F6D">
        <w:t xml:space="preserve"> </w:t>
      </w:r>
      <w:proofErr w:type="spellStart"/>
      <w:r w:rsidRPr="00032F6D">
        <w:rPr>
          <w:rFonts w:eastAsia="Times New Roman"/>
          <w:color w:val="000000"/>
          <w:shd w:val="solid" w:color="FFFFFF" w:fill="auto"/>
          <w:lang w:eastAsia="ru-RU"/>
        </w:rPr>
        <w:t>areas</w:t>
      </w:r>
      <w:proofErr w:type="spellEnd"/>
      <w:r w:rsidRPr="00032F6D">
        <w:rPr>
          <w:rFonts w:eastAsia="Times New Roman"/>
          <w:color w:val="000000"/>
          <w:shd w:val="solid" w:color="FFFFFF" w:fill="auto"/>
          <w:lang w:eastAsia="ru-RU"/>
        </w:rPr>
        <w:t xml:space="preserve"> of </w:t>
      </w:r>
      <w:proofErr w:type="spellStart"/>
      <w:r w:rsidRPr="00032F6D">
        <w:rPr>
          <w:rFonts w:eastAsia="Times New Roman"/>
          <w:color w:val="000000"/>
          <w:shd w:val="solid" w:color="FFFFFF" w:fill="auto"/>
          <w:lang w:eastAsia="ru-RU"/>
        </w:rPr>
        <w:t>opportunity</w:t>
      </w:r>
      <w:proofErr w:type="spellEnd"/>
      <w:r w:rsidRPr="00032F6D">
        <w:rPr>
          <w:rFonts w:eastAsia="Times New Roman"/>
          <w:color w:val="000000"/>
          <w:shd w:val="solid" w:color="FFFFFF" w:fill="auto"/>
          <w:lang w:eastAsia="ru-RU"/>
        </w:rPr>
        <w:t xml:space="preserve"> </w:t>
      </w:r>
      <w:proofErr w:type="spellStart"/>
      <w:r w:rsidRPr="00032F6D">
        <w:rPr>
          <w:rFonts w:eastAsia="Times New Roman"/>
          <w:color w:val="000000"/>
          <w:shd w:val="solid" w:color="FFFFFF" w:fill="auto"/>
          <w:lang w:eastAsia="ru-RU"/>
        </w:rPr>
        <w:t>such</w:t>
      </w:r>
      <w:proofErr w:type="spellEnd"/>
      <w:r w:rsidRPr="00032F6D">
        <w:rPr>
          <w:rFonts w:eastAsia="Times New Roman"/>
          <w:color w:val="000000"/>
          <w:shd w:val="solid" w:color="FFFFFF" w:fill="auto"/>
          <w:lang w:eastAsia="ru-RU"/>
        </w:rPr>
        <w:t xml:space="preserve"> as </w:t>
      </w:r>
      <w:proofErr w:type="spellStart"/>
      <w:r w:rsidRPr="00032F6D">
        <w:rPr>
          <w:rFonts w:eastAsia="Times New Roman"/>
          <w:color w:val="000000"/>
          <w:shd w:val="solid" w:color="FFFFFF" w:fill="auto"/>
          <w:lang w:eastAsia="ru-RU"/>
        </w:rPr>
        <w:t>the</w:t>
      </w:r>
      <w:proofErr w:type="spellEnd"/>
      <w:r w:rsidRPr="00032F6D">
        <w:rPr>
          <w:rFonts w:eastAsia="Times New Roman"/>
          <w:color w:val="000000"/>
          <w:shd w:val="solid" w:color="FFFFFF" w:fill="auto"/>
          <w:lang w:eastAsia="ru-RU"/>
        </w:rPr>
        <w:t xml:space="preserve"> </w:t>
      </w:r>
      <w:proofErr w:type="spellStart"/>
      <w:r w:rsidRPr="00032F6D">
        <w:rPr>
          <w:rFonts w:eastAsia="Times New Roman"/>
          <w:color w:val="000000"/>
          <w:shd w:val="solid" w:color="FFFFFF" w:fill="auto"/>
          <w:lang w:eastAsia="ru-RU"/>
        </w:rPr>
        <w:t>need</w:t>
      </w:r>
      <w:proofErr w:type="spellEnd"/>
      <w:r w:rsidRPr="00032F6D">
        <w:rPr>
          <w:rFonts w:eastAsia="Times New Roman"/>
          <w:color w:val="000000"/>
          <w:shd w:val="solid" w:color="FFFFFF" w:fill="auto"/>
          <w:lang w:eastAsia="ru-RU"/>
        </w:rPr>
        <w:t xml:space="preserve"> </w:t>
      </w:r>
      <w:proofErr w:type="spellStart"/>
      <w:r w:rsidRPr="00032F6D">
        <w:rPr>
          <w:rFonts w:eastAsia="Times New Roman"/>
          <w:color w:val="000000"/>
          <w:shd w:val="solid" w:color="FFFFFF" w:fill="auto"/>
          <w:lang w:eastAsia="ru-RU"/>
        </w:rPr>
        <w:t>for</w:t>
      </w:r>
      <w:proofErr w:type="spellEnd"/>
      <w:r w:rsidRPr="00032F6D">
        <w:rPr>
          <w:rFonts w:eastAsia="Times New Roman"/>
          <w:color w:val="000000"/>
          <w:shd w:val="solid" w:color="FFFFFF" w:fill="auto"/>
          <w:lang w:eastAsia="ru-RU"/>
        </w:rPr>
        <w:t xml:space="preserve"> training </w:t>
      </w:r>
      <w:proofErr w:type="spellStart"/>
      <w:r w:rsidRPr="00032F6D">
        <w:rPr>
          <w:rFonts w:eastAsia="Times New Roman"/>
          <w:color w:val="000000"/>
          <w:shd w:val="solid" w:color="FFFFFF" w:fill="auto"/>
          <w:lang w:eastAsia="ru-RU"/>
        </w:rPr>
        <w:t>or</w:t>
      </w:r>
      <w:proofErr w:type="spellEnd"/>
      <w:r w:rsidRPr="00032F6D">
        <w:rPr>
          <w:rFonts w:eastAsia="Times New Roman"/>
          <w:color w:val="000000"/>
          <w:shd w:val="solid" w:color="FFFFFF" w:fill="auto"/>
          <w:lang w:eastAsia="ru-RU"/>
        </w:rPr>
        <w:t xml:space="preserve"> </w:t>
      </w:r>
      <w:proofErr w:type="spellStart"/>
      <w:r w:rsidRPr="00032F6D">
        <w:rPr>
          <w:rFonts w:eastAsia="Times New Roman"/>
          <w:color w:val="000000"/>
          <w:shd w:val="solid" w:color="FFFFFF" w:fill="auto"/>
          <w:lang w:eastAsia="ru-RU"/>
        </w:rPr>
        <w:t>instruction</w:t>
      </w:r>
      <w:proofErr w:type="spellEnd"/>
      <w:r w:rsidRPr="00032F6D">
        <w:rPr>
          <w:rFonts w:eastAsia="Times New Roman"/>
          <w:color w:val="000000"/>
          <w:shd w:val="solid" w:color="FFFFFF" w:fill="auto"/>
          <w:lang w:eastAsia="ru-RU"/>
        </w:rPr>
        <w:t xml:space="preserve"> </w:t>
      </w:r>
      <w:proofErr w:type="spellStart"/>
      <w:r w:rsidRPr="00032F6D">
        <w:rPr>
          <w:rFonts w:eastAsia="Times New Roman"/>
          <w:color w:val="000000"/>
          <w:shd w:val="solid" w:color="FFFFFF" w:fill="auto"/>
          <w:lang w:eastAsia="ru-RU"/>
        </w:rPr>
        <w:t>that</w:t>
      </w:r>
      <w:proofErr w:type="spellEnd"/>
      <w:r w:rsidRPr="00032F6D">
        <w:rPr>
          <w:rFonts w:eastAsia="Times New Roman"/>
          <w:color w:val="000000"/>
          <w:shd w:val="solid" w:color="FFFFFF" w:fill="auto"/>
          <w:lang w:eastAsia="ru-RU"/>
        </w:rPr>
        <w:t xml:space="preserve"> </w:t>
      </w:r>
      <w:proofErr w:type="spellStart"/>
      <w:r w:rsidRPr="00032F6D">
        <w:rPr>
          <w:rFonts w:eastAsia="Times New Roman"/>
          <w:color w:val="000000"/>
          <w:shd w:val="solid" w:color="FFFFFF" w:fill="auto"/>
          <w:lang w:eastAsia="ru-RU"/>
        </w:rPr>
        <w:t>would</w:t>
      </w:r>
      <w:proofErr w:type="spellEnd"/>
      <w:r w:rsidRPr="00032F6D">
        <w:rPr>
          <w:rFonts w:eastAsia="Times New Roman"/>
          <w:color w:val="000000"/>
          <w:shd w:val="solid" w:color="FFFFFF" w:fill="auto"/>
          <w:lang w:eastAsia="ru-RU"/>
        </w:rPr>
        <w:t xml:space="preserve"> </w:t>
      </w:r>
      <w:proofErr w:type="spellStart"/>
      <w:r w:rsidRPr="00032F6D">
        <w:rPr>
          <w:rFonts w:eastAsia="Times New Roman"/>
          <w:color w:val="000000"/>
          <w:shd w:val="solid" w:color="FFFFFF" w:fill="auto"/>
          <w:lang w:eastAsia="ru-RU"/>
        </w:rPr>
        <w:t>achieve</w:t>
      </w:r>
      <w:proofErr w:type="spellEnd"/>
      <w:r w:rsidRPr="00032F6D">
        <w:rPr>
          <w:rFonts w:eastAsia="Times New Roman"/>
          <w:color w:val="000000"/>
          <w:shd w:val="solid" w:color="FFFFFF" w:fill="auto"/>
          <w:lang w:eastAsia="ru-RU"/>
        </w:rPr>
        <w:t xml:space="preserve"> </w:t>
      </w:r>
      <w:proofErr w:type="spellStart"/>
      <w:r w:rsidRPr="00032F6D">
        <w:rPr>
          <w:rFonts w:eastAsia="Times New Roman"/>
          <w:color w:val="000000"/>
          <w:shd w:val="solid" w:color="FFFFFF" w:fill="auto"/>
          <w:lang w:eastAsia="ru-RU"/>
        </w:rPr>
        <w:t>transition</w:t>
      </w:r>
      <w:proofErr w:type="spellEnd"/>
      <w:r w:rsidRPr="00032F6D">
        <w:rPr>
          <w:rFonts w:eastAsia="Times New Roman"/>
          <w:color w:val="000000"/>
          <w:shd w:val="solid" w:color="FFFFFF" w:fill="auto"/>
          <w:lang w:eastAsia="ru-RU"/>
        </w:rPr>
        <w:t xml:space="preserve"> </w:t>
      </w:r>
      <w:proofErr w:type="spellStart"/>
      <w:r w:rsidRPr="00032F6D">
        <w:rPr>
          <w:rFonts w:eastAsia="Times New Roman"/>
          <w:color w:val="000000"/>
          <w:shd w:val="solid" w:color="FFFFFF" w:fill="auto"/>
          <w:lang w:eastAsia="ru-RU"/>
        </w:rPr>
        <w:t>from</w:t>
      </w:r>
      <w:proofErr w:type="spellEnd"/>
      <w:r w:rsidRPr="00032F6D">
        <w:rPr>
          <w:rFonts w:eastAsia="Times New Roman"/>
          <w:color w:val="000000"/>
          <w:shd w:val="solid" w:color="FFFFFF" w:fill="auto"/>
          <w:lang w:eastAsia="ru-RU"/>
        </w:rPr>
        <w:t xml:space="preserve"> </w:t>
      </w:r>
      <w:proofErr w:type="spellStart"/>
      <w:r w:rsidRPr="00032F6D">
        <w:rPr>
          <w:rFonts w:eastAsia="Times New Roman"/>
          <w:color w:val="000000"/>
          <w:shd w:val="solid" w:color="FFFFFF" w:fill="auto"/>
          <w:lang w:eastAsia="ru-RU"/>
        </w:rPr>
        <w:t>the</w:t>
      </w:r>
      <w:proofErr w:type="spellEnd"/>
      <w:r w:rsidRPr="00032F6D">
        <w:rPr>
          <w:rFonts w:eastAsia="Times New Roman"/>
          <w:color w:val="000000"/>
          <w:shd w:val="solid" w:color="FFFFFF" w:fill="auto"/>
          <w:lang w:eastAsia="ru-RU"/>
        </w:rPr>
        <w:t xml:space="preserve"> </w:t>
      </w:r>
      <w:proofErr w:type="spellStart"/>
      <w:r w:rsidRPr="00032F6D">
        <w:rPr>
          <w:rFonts w:eastAsia="Times New Roman"/>
          <w:color w:val="000000"/>
          <w:shd w:val="solid" w:color="FFFFFF" w:fill="auto"/>
          <w:lang w:eastAsia="ru-RU"/>
        </w:rPr>
        <w:t>acquisition</w:t>
      </w:r>
      <w:proofErr w:type="spellEnd"/>
      <w:r w:rsidRPr="00032F6D">
        <w:rPr>
          <w:rFonts w:eastAsia="Times New Roman"/>
          <w:color w:val="000000"/>
          <w:shd w:val="solid" w:color="FFFFFF" w:fill="auto"/>
          <w:lang w:eastAsia="ru-RU"/>
        </w:rPr>
        <w:t xml:space="preserve"> of </w:t>
      </w:r>
      <w:proofErr w:type="spellStart"/>
      <w:r w:rsidRPr="00032F6D">
        <w:rPr>
          <w:rFonts w:eastAsia="Times New Roman"/>
          <w:color w:val="000000"/>
          <w:shd w:val="solid" w:color="FFFFFF" w:fill="auto"/>
          <w:lang w:eastAsia="ru-RU"/>
        </w:rPr>
        <w:t>knowledge</w:t>
      </w:r>
      <w:proofErr w:type="spellEnd"/>
      <w:r w:rsidRPr="00032F6D">
        <w:rPr>
          <w:rFonts w:eastAsia="Times New Roman"/>
          <w:color w:val="000000"/>
          <w:shd w:val="solid" w:color="FFFFFF" w:fill="auto"/>
          <w:lang w:eastAsia="ru-RU"/>
        </w:rPr>
        <w:t xml:space="preserve"> in </w:t>
      </w:r>
      <w:proofErr w:type="spellStart"/>
      <w:r w:rsidRPr="00032F6D">
        <w:rPr>
          <w:rFonts w:eastAsia="Times New Roman"/>
          <w:color w:val="000000"/>
          <w:shd w:val="solid" w:color="FFFFFF" w:fill="auto"/>
          <w:lang w:eastAsia="ru-RU"/>
        </w:rPr>
        <w:t>the</w:t>
      </w:r>
      <w:proofErr w:type="spellEnd"/>
      <w:r w:rsidRPr="00032F6D">
        <w:rPr>
          <w:rFonts w:eastAsia="Times New Roman"/>
          <w:color w:val="000000"/>
          <w:shd w:val="solid" w:color="FFFFFF" w:fill="auto"/>
          <w:lang w:eastAsia="ru-RU"/>
        </w:rPr>
        <w:t xml:space="preserve"> use of TIC</w:t>
      </w:r>
      <w:r w:rsidR="00DC5A8B" w:rsidRPr="00032F6D">
        <w:t xml:space="preserve"> </w:t>
      </w:r>
      <w:proofErr w:type="spellStart"/>
      <w:r w:rsidR="00DC5A8B" w:rsidRPr="00032F6D">
        <w:t>applied</w:t>
      </w:r>
      <w:proofErr w:type="spellEnd"/>
      <w:r w:rsidRPr="00032F6D">
        <w:rPr>
          <w:rFonts w:eastAsia="Times New Roman"/>
          <w:color w:val="000000"/>
          <w:shd w:val="solid" w:color="FFFFFF" w:fill="auto"/>
          <w:lang w:eastAsia="ru-RU"/>
        </w:rPr>
        <w:t xml:space="preserve"> </w:t>
      </w:r>
      <w:proofErr w:type="spellStart"/>
      <w:r w:rsidRPr="00032F6D">
        <w:rPr>
          <w:rFonts w:eastAsia="Times New Roman"/>
          <w:color w:val="000000"/>
          <w:shd w:val="solid" w:color="FFFFFF" w:fill="auto"/>
          <w:lang w:eastAsia="ru-RU"/>
        </w:rPr>
        <w:t>them</w:t>
      </w:r>
      <w:proofErr w:type="spellEnd"/>
      <w:r w:rsidRPr="00032F6D">
        <w:rPr>
          <w:rFonts w:eastAsia="Times New Roman"/>
          <w:color w:val="000000"/>
          <w:shd w:val="solid" w:color="FFFFFF" w:fill="auto"/>
          <w:lang w:eastAsia="ru-RU"/>
        </w:rPr>
        <w:t xml:space="preserve"> in </w:t>
      </w:r>
      <w:proofErr w:type="spellStart"/>
      <w:r w:rsidRPr="00032F6D">
        <w:rPr>
          <w:rFonts w:eastAsia="Times New Roman"/>
          <w:color w:val="000000"/>
          <w:shd w:val="solid" w:color="FFFFFF" w:fill="auto"/>
          <w:lang w:eastAsia="ru-RU"/>
        </w:rPr>
        <w:t>educational</w:t>
      </w:r>
      <w:proofErr w:type="spellEnd"/>
      <w:r w:rsidRPr="00032F6D">
        <w:rPr>
          <w:rFonts w:eastAsia="Times New Roman"/>
          <w:color w:val="000000"/>
          <w:shd w:val="solid" w:color="FFFFFF" w:fill="auto"/>
          <w:lang w:eastAsia="ru-RU"/>
        </w:rPr>
        <w:t xml:space="preserve"> </w:t>
      </w:r>
      <w:proofErr w:type="spellStart"/>
      <w:r w:rsidRPr="00032F6D">
        <w:rPr>
          <w:rFonts w:eastAsia="Times New Roman"/>
          <w:color w:val="000000"/>
          <w:shd w:val="solid" w:color="FFFFFF" w:fill="auto"/>
          <w:lang w:eastAsia="ru-RU"/>
        </w:rPr>
        <w:t>processes</w:t>
      </w:r>
      <w:proofErr w:type="spellEnd"/>
      <w:r w:rsidRPr="00032F6D">
        <w:rPr>
          <w:rFonts w:eastAsia="Times New Roman"/>
          <w:color w:val="000000"/>
          <w:shd w:val="solid" w:color="FFFFFF" w:fill="auto"/>
          <w:lang w:eastAsia="ru-RU"/>
        </w:rPr>
        <w:t xml:space="preserve">, </w:t>
      </w:r>
      <w:proofErr w:type="spellStart"/>
      <w:r w:rsidRPr="00032F6D">
        <w:rPr>
          <w:rFonts w:eastAsia="Times New Roman"/>
          <w:color w:val="000000"/>
          <w:shd w:val="solid" w:color="FFFFFF" w:fill="auto"/>
          <w:lang w:eastAsia="ru-RU"/>
        </w:rPr>
        <w:t>generating</w:t>
      </w:r>
      <w:proofErr w:type="spellEnd"/>
      <w:r w:rsidRPr="00032F6D">
        <w:rPr>
          <w:rFonts w:eastAsia="Times New Roman"/>
          <w:color w:val="000000"/>
          <w:shd w:val="solid" w:color="FFFFFF" w:fill="auto"/>
          <w:lang w:eastAsia="ru-RU"/>
        </w:rPr>
        <w:t xml:space="preserve"> a </w:t>
      </w:r>
      <w:proofErr w:type="spellStart"/>
      <w:r w:rsidRPr="00032F6D">
        <w:rPr>
          <w:rFonts w:eastAsia="Times New Roman"/>
          <w:color w:val="000000"/>
          <w:shd w:val="solid" w:color="FFFFFF" w:fill="auto"/>
          <w:lang w:eastAsia="ru-RU"/>
        </w:rPr>
        <w:t>learning</w:t>
      </w:r>
      <w:proofErr w:type="spellEnd"/>
      <w:r w:rsidRPr="00032F6D">
        <w:rPr>
          <w:rFonts w:eastAsia="Times New Roman"/>
          <w:color w:val="000000"/>
          <w:shd w:val="solid" w:color="FFFFFF" w:fill="auto"/>
          <w:lang w:eastAsia="ru-RU"/>
        </w:rPr>
        <w:t xml:space="preserve"> </w:t>
      </w:r>
      <w:proofErr w:type="spellStart"/>
      <w:r w:rsidRPr="00032F6D">
        <w:rPr>
          <w:rFonts w:eastAsia="Times New Roman"/>
          <w:color w:val="000000"/>
          <w:shd w:val="solid" w:color="FFFFFF" w:fill="auto"/>
          <w:lang w:eastAsia="ru-RU"/>
        </w:rPr>
        <w:t>network</w:t>
      </w:r>
      <w:proofErr w:type="spellEnd"/>
      <w:r w:rsidRPr="00032F6D">
        <w:rPr>
          <w:rFonts w:eastAsia="Times New Roman"/>
          <w:color w:val="000000"/>
          <w:shd w:val="solid" w:color="FFFFFF" w:fill="auto"/>
          <w:lang w:eastAsia="ru-RU"/>
        </w:rPr>
        <w:t xml:space="preserve"> </w:t>
      </w:r>
      <w:proofErr w:type="spellStart"/>
      <w:r w:rsidRPr="00032F6D">
        <w:rPr>
          <w:rFonts w:eastAsia="Times New Roman"/>
          <w:color w:val="000000"/>
          <w:shd w:val="solid" w:color="FFFFFF" w:fill="auto"/>
          <w:lang w:eastAsia="ru-RU"/>
        </w:rPr>
        <w:t>for</w:t>
      </w:r>
      <w:proofErr w:type="spellEnd"/>
      <w:r w:rsidRPr="00032F6D">
        <w:rPr>
          <w:rFonts w:eastAsia="Times New Roman"/>
          <w:color w:val="000000"/>
          <w:shd w:val="solid" w:color="FFFFFF" w:fill="auto"/>
          <w:lang w:eastAsia="ru-RU"/>
        </w:rPr>
        <w:t xml:space="preserve"> </w:t>
      </w:r>
      <w:proofErr w:type="spellStart"/>
      <w:r w:rsidRPr="00032F6D">
        <w:rPr>
          <w:rFonts w:eastAsia="Times New Roman"/>
          <w:color w:val="000000"/>
          <w:shd w:val="solid" w:color="FFFFFF" w:fill="auto"/>
          <w:lang w:eastAsia="ru-RU"/>
        </w:rPr>
        <w:t>sharing</w:t>
      </w:r>
      <w:proofErr w:type="spellEnd"/>
      <w:r w:rsidRPr="00032F6D">
        <w:rPr>
          <w:rFonts w:eastAsia="Times New Roman"/>
          <w:color w:val="000000"/>
          <w:shd w:val="solid" w:color="FFFFFF" w:fill="auto"/>
          <w:lang w:eastAsia="ru-RU"/>
        </w:rPr>
        <w:t xml:space="preserve"> </w:t>
      </w:r>
      <w:proofErr w:type="spellStart"/>
      <w:r w:rsidRPr="00032F6D">
        <w:rPr>
          <w:rFonts w:eastAsia="Times New Roman"/>
          <w:color w:val="000000"/>
          <w:shd w:val="solid" w:color="FFFFFF" w:fill="auto"/>
          <w:lang w:eastAsia="ru-RU"/>
        </w:rPr>
        <w:t>good</w:t>
      </w:r>
      <w:proofErr w:type="spellEnd"/>
      <w:r w:rsidRPr="00032F6D">
        <w:rPr>
          <w:rFonts w:eastAsia="Times New Roman"/>
          <w:color w:val="000000"/>
          <w:shd w:val="solid" w:color="FFFFFF" w:fill="auto"/>
          <w:lang w:eastAsia="ru-RU"/>
        </w:rPr>
        <w:t xml:space="preserve"> </w:t>
      </w:r>
      <w:proofErr w:type="spellStart"/>
      <w:r w:rsidRPr="00032F6D">
        <w:rPr>
          <w:rFonts w:eastAsia="Times New Roman"/>
          <w:color w:val="000000"/>
          <w:shd w:val="solid" w:color="FFFFFF" w:fill="auto"/>
          <w:lang w:eastAsia="ru-RU"/>
        </w:rPr>
        <w:t>practices</w:t>
      </w:r>
      <w:proofErr w:type="spellEnd"/>
      <w:r w:rsidRPr="00032F6D">
        <w:rPr>
          <w:rFonts w:eastAsia="Times New Roman"/>
          <w:color w:val="000000"/>
          <w:shd w:val="solid" w:color="FFFFFF" w:fill="auto"/>
          <w:lang w:eastAsia="ru-RU"/>
        </w:rPr>
        <w:t xml:space="preserve"> and </w:t>
      </w:r>
      <w:proofErr w:type="spellStart"/>
      <w:r w:rsidRPr="00032F6D">
        <w:rPr>
          <w:rFonts w:eastAsia="Times New Roman"/>
          <w:color w:val="000000"/>
          <w:shd w:val="solid" w:color="FFFFFF" w:fill="auto"/>
          <w:lang w:eastAsia="ru-RU"/>
        </w:rPr>
        <w:t>dissemination</w:t>
      </w:r>
      <w:proofErr w:type="spellEnd"/>
      <w:r w:rsidRPr="00032F6D">
        <w:rPr>
          <w:rFonts w:eastAsia="Times New Roman"/>
          <w:color w:val="000000"/>
          <w:shd w:val="solid" w:color="FFFFFF" w:fill="auto"/>
          <w:lang w:eastAsia="ru-RU"/>
        </w:rPr>
        <w:t xml:space="preserve"> in </w:t>
      </w:r>
      <w:proofErr w:type="spellStart"/>
      <w:r w:rsidRPr="00032F6D">
        <w:rPr>
          <w:rFonts w:eastAsia="Times New Roman"/>
          <w:color w:val="000000"/>
          <w:shd w:val="solid" w:color="FFFFFF" w:fill="auto"/>
          <w:lang w:eastAsia="ru-RU"/>
        </w:rPr>
        <w:t>the</w:t>
      </w:r>
      <w:proofErr w:type="spellEnd"/>
      <w:r w:rsidRPr="00032F6D">
        <w:rPr>
          <w:rFonts w:eastAsia="Times New Roman"/>
          <w:color w:val="000000"/>
          <w:shd w:val="solid" w:color="FFFFFF" w:fill="auto"/>
          <w:lang w:eastAsia="ru-RU"/>
        </w:rPr>
        <w:t xml:space="preserve"> </w:t>
      </w:r>
      <w:proofErr w:type="spellStart"/>
      <w:r w:rsidRPr="00032F6D">
        <w:rPr>
          <w:rFonts w:eastAsia="Times New Roman"/>
          <w:color w:val="000000"/>
          <w:shd w:val="solid" w:color="FFFFFF" w:fill="auto"/>
          <w:lang w:eastAsia="ru-RU"/>
        </w:rPr>
        <w:t>classroom</w:t>
      </w:r>
      <w:proofErr w:type="spellEnd"/>
      <w:r w:rsidRPr="00032F6D">
        <w:rPr>
          <w:rFonts w:eastAsia="Times New Roman"/>
          <w:color w:val="000000"/>
          <w:shd w:val="solid" w:color="FFFFFF" w:fill="auto"/>
          <w:lang w:eastAsia="ru-RU"/>
        </w:rPr>
        <w:t xml:space="preserve"> of open </w:t>
      </w:r>
      <w:proofErr w:type="spellStart"/>
      <w:r w:rsidRPr="00032F6D">
        <w:rPr>
          <w:rFonts w:eastAsia="Times New Roman"/>
          <w:color w:val="000000"/>
          <w:shd w:val="solid" w:color="FFFFFF" w:fill="auto"/>
          <w:lang w:eastAsia="ru-RU"/>
        </w:rPr>
        <w:t>access</w:t>
      </w:r>
      <w:proofErr w:type="spellEnd"/>
      <w:r w:rsidRPr="00032F6D">
        <w:rPr>
          <w:rFonts w:eastAsia="Times New Roman"/>
          <w:color w:val="000000"/>
          <w:shd w:val="solid" w:color="FFFFFF" w:fill="auto"/>
          <w:lang w:eastAsia="ru-RU"/>
        </w:rPr>
        <w:t xml:space="preserve"> </w:t>
      </w:r>
      <w:proofErr w:type="spellStart"/>
      <w:r w:rsidRPr="00032F6D">
        <w:rPr>
          <w:rFonts w:eastAsia="Times New Roman"/>
          <w:color w:val="000000"/>
          <w:shd w:val="solid" w:color="FFFFFF" w:fill="auto"/>
          <w:lang w:eastAsia="ru-RU"/>
        </w:rPr>
        <w:t>resources</w:t>
      </w:r>
      <w:proofErr w:type="spellEnd"/>
      <w:r w:rsidRPr="00032F6D">
        <w:rPr>
          <w:rFonts w:eastAsia="Times New Roman"/>
          <w:color w:val="000000"/>
          <w:shd w:val="solid" w:color="FFFFFF" w:fill="auto"/>
          <w:lang w:eastAsia="ru-RU"/>
        </w:rPr>
        <w:t xml:space="preserve"> </w:t>
      </w:r>
      <w:proofErr w:type="spellStart"/>
      <w:r w:rsidRPr="00032F6D">
        <w:rPr>
          <w:rFonts w:eastAsia="Times New Roman"/>
          <w:color w:val="000000"/>
          <w:shd w:val="solid" w:color="FFFFFF" w:fill="auto"/>
          <w:lang w:eastAsia="ru-RU"/>
        </w:rPr>
        <w:t>available</w:t>
      </w:r>
      <w:proofErr w:type="spellEnd"/>
      <w:r w:rsidRPr="00032F6D">
        <w:rPr>
          <w:rFonts w:eastAsia="Times New Roman"/>
          <w:color w:val="000000"/>
          <w:shd w:val="solid" w:color="FFFFFF" w:fill="auto"/>
          <w:lang w:eastAsia="ru-RU"/>
        </w:rPr>
        <w:t>.</w:t>
      </w:r>
    </w:p>
    <w:p w14:paraId="0E3EF7DA" w14:textId="77777777" w:rsidR="003117AF" w:rsidRPr="00032F6D" w:rsidRDefault="003117AF" w:rsidP="009F515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Times New Roman"/>
          <w:color w:val="000000"/>
          <w:highlight w:val="yellow"/>
          <w:shd w:val="solid" w:color="FFFFFF" w:fill="auto"/>
          <w:lang w:eastAsia="ru-RU"/>
        </w:rPr>
      </w:pPr>
    </w:p>
    <w:p w14:paraId="11CBB997" w14:textId="4674E9ED" w:rsidR="003117AF" w:rsidRPr="00032F6D" w:rsidRDefault="00115542" w:rsidP="007775DD">
      <w:pPr>
        <w:pStyle w:val="HTMLconformatoprevio"/>
        <w:shd w:val="clear" w:color="auto" w:fill="FFFFFF"/>
        <w:spacing w:after="240" w:line="360" w:lineRule="auto"/>
        <w:rPr>
          <w:rFonts w:ascii="inherit" w:hAnsi="inherit"/>
          <w:color w:val="212121"/>
        </w:rPr>
      </w:pPr>
      <w:r w:rsidRPr="00032F6D">
        <w:rPr>
          <w:rFonts w:asciiTheme="minorHAnsi" w:hAnsiTheme="minorHAnsi" w:cstheme="minorHAnsi"/>
          <w:color w:val="7030A0"/>
          <w:sz w:val="28"/>
        </w:rPr>
        <w:t xml:space="preserve">Key </w:t>
      </w:r>
      <w:proofErr w:type="spellStart"/>
      <w:r w:rsidRPr="00032F6D">
        <w:rPr>
          <w:rFonts w:asciiTheme="minorHAnsi" w:hAnsiTheme="minorHAnsi" w:cstheme="minorHAnsi"/>
          <w:color w:val="7030A0"/>
          <w:sz w:val="28"/>
        </w:rPr>
        <w:t>words</w:t>
      </w:r>
      <w:proofErr w:type="spellEnd"/>
      <w:r w:rsidRPr="00032F6D">
        <w:rPr>
          <w:rFonts w:asciiTheme="minorHAnsi" w:hAnsiTheme="minorHAnsi" w:cstheme="minorHAnsi"/>
        </w:rPr>
        <w:t xml:space="preserve">: </w:t>
      </w:r>
      <w:proofErr w:type="spellStart"/>
      <w:r w:rsidR="003117AF" w:rsidRPr="00032F6D">
        <w:rPr>
          <w:rFonts w:ascii="Times New Roman" w:eastAsia="Times New Roman" w:hAnsi="Times New Roman" w:cs="Times New Roman"/>
          <w:color w:val="000000"/>
          <w:sz w:val="24"/>
          <w:szCs w:val="24"/>
          <w:shd w:val="solid" w:color="FFFFFF" w:fill="auto"/>
          <w:lang w:eastAsia="ru-RU"/>
        </w:rPr>
        <w:t>Integration</w:t>
      </w:r>
      <w:proofErr w:type="spellEnd"/>
      <w:r w:rsidR="003117AF" w:rsidRPr="00032F6D">
        <w:rPr>
          <w:rFonts w:ascii="Times New Roman" w:eastAsia="Times New Roman" w:hAnsi="Times New Roman" w:cs="Times New Roman"/>
          <w:color w:val="000000"/>
          <w:sz w:val="24"/>
          <w:szCs w:val="24"/>
          <w:shd w:val="solid" w:color="FFFFFF" w:fill="auto"/>
          <w:lang w:eastAsia="ru-RU"/>
        </w:rPr>
        <w:t xml:space="preserve">, </w:t>
      </w:r>
      <w:proofErr w:type="spellStart"/>
      <w:r w:rsidR="003117AF" w:rsidRPr="00032F6D">
        <w:rPr>
          <w:rFonts w:ascii="Times New Roman" w:eastAsia="Times New Roman" w:hAnsi="Times New Roman" w:cs="Times New Roman"/>
          <w:color w:val="000000"/>
          <w:sz w:val="24"/>
          <w:szCs w:val="24"/>
          <w:shd w:val="solid" w:color="FFFFFF" w:fill="auto"/>
          <w:lang w:eastAsia="ru-RU"/>
        </w:rPr>
        <w:t>Teacher</w:t>
      </w:r>
      <w:proofErr w:type="spellEnd"/>
      <w:r w:rsidR="003117AF" w:rsidRPr="00032F6D">
        <w:rPr>
          <w:rFonts w:ascii="Times New Roman" w:eastAsia="Times New Roman" w:hAnsi="Times New Roman" w:cs="Times New Roman"/>
          <w:color w:val="000000"/>
          <w:sz w:val="24"/>
          <w:szCs w:val="24"/>
          <w:shd w:val="solid" w:color="FFFFFF" w:fill="auto"/>
          <w:lang w:eastAsia="ru-RU"/>
        </w:rPr>
        <w:t xml:space="preserve"> training , </w:t>
      </w:r>
      <w:proofErr w:type="spellStart"/>
      <w:r w:rsidR="003117AF" w:rsidRPr="00032F6D">
        <w:rPr>
          <w:rFonts w:ascii="Times New Roman" w:eastAsia="Times New Roman" w:hAnsi="Times New Roman" w:cs="Times New Roman"/>
          <w:color w:val="000000"/>
          <w:sz w:val="24"/>
          <w:szCs w:val="24"/>
          <w:shd w:val="solid" w:color="FFFFFF" w:fill="auto"/>
          <w:lang w:eastAsia="ru-RU"/>
        </w:rPr>
        <w:t>organizational</w:t>
      </w:r>
      <w:proofErr w:type="spellEnd"/>
      <w:r w:rsidR="003117AF" w:rsidRPr="00032F6D">
        <w:rPr>
          <w:rFonts w:ascii="Times New Roman" w:eastAsia="Times New Roman" w:hAnsi="Times New Roman" w:cs="Times New Roman"/>
          <w:color w:val="000000"/>
          <w:sz w:val="24"/>
          <w:szCs w:val="24"/>
          <w:shd w:val="solid" w:color="FFFFFF" w:fill="auto"/>
          <w:lang w:eastAsia="ru-RU"/>
        </w:rPr>
        <w:t xml:space="preserve"> </w:t>
      </w:r>
      <w:proofErr w:type="spellStart"/>
      <w:r w:rsidR="003117AF" w:rsidRPr="00032F6D">
        <w:rPr>
          <w:rFonts w:ascii="Times New Roman" w:eastAsia="Times New Roman" w:hAnsi="Times New Roman" w:cs="Times New Roman"/>
          <w:color w:val="000000"/>
          <w:sz w:val="24"/>
          <w:szCs w:val="24"/>
          <w:shd w:val="solid" w:color="FFFFFF" w:fill="auto"/>
          <w:lang w:eastAsia="ru-RU"/>
        </w:rPr>
        <w:t>Strategies</w:t>
      </w:r>
      <w:proofErr w:type="spellEnd"/>
      <w:r w:rsidR="003117AF" w:rsidRPr="00032F6D">
        <w:rPr>
          <w:rFonts w:ascii="inherit" w:hAnsi="inherit"/>
          <w:color w:val="212121"/>
        </w:rPr>
        <w:t xml:space="preserve"> </w:t>
      </w:r>
    </w:p>
    <w:p w14:paraId="10750E9E" w14:textId="1AC956E5" w:rsidR="001F41A8" w:rsidRPr="00032F6D" w:rsidRDefault="00B535B6" w:rsidP="009F515A">
      <w:pPr>
        <w:spacing w:line="360" w:lineRule="auto"/>
        <w:rPr>
          <w:rFonts w:asciiTheme="minorHAnsi" w:hAnsiTheme="minorHAnsi" w:cstheme="minorHAnsi"/>
        </w:rPr>
      </w:pPr>
      <w:proofErr w:type="spellStart"/>
      <w:r>
        <w:rPr>
          <w:b/>
          <w:lang w:val="en-US"/>
        </w:rPr>
        <w:t>Fecha</w:t>
      </w:r>
      <w:proofErr w:type="spellEnd"/>
      <w:r>
        <w:rPr>
          <w:b/>
          <w:lang w:val="en-US"/>
        </w:rPr>
        <w:t xml:space="preserve"> </w:t>
      </w:r>
      <w:proofErr w:type="spellStart"/>
      <w:r>
        <w:rPr>
          <w:b/>
          <w:lang w:val="en-US"/>
        </w:rPr>
        <w:t>recepción</w:t>
      </w:r>
      <w:proofErr w:type="spellEnd"/>
      <w:r>
        <w:rPr>
          <w:b/>
          <w:lang w:val="en-US"/>
        </w:rPr>
        <w:t>:</w:t>
      </w:r>
      <w:r>
        <w:rPr>
          <w:lang w:val="en-US"/>
        </w:rPr>
        <w:t xml:space="preserve">   Mayo 2016          </w:t>
      </w:r>
      <w:proofErr w:type="spellStart"/>
      <w:r>
        <w:rPr>
          <w:b/>
          <w:lang w:val="en-US"/>
        </w:rPr>
        <w:t>Fecha</w:t>
      </w:r>
      <w:proofErr w:type="spellEnd"/>
      <w:r>
        <w:rPr>
          <w:b/>
          <w:lang w:val="en-US"/>
        </w:rPr>
        <w:t xml:space="preserve"> </w:t>
      </w:r>
      <w:proofErr w:type="spellStart"/>
      <w:r>
        <w:rPr>
          <w:b/>
          <w:lang w:val="en-US"/>
        </w:rPr>
        <w:t>aceptación</w:t>
      </w:r>
      <w:proofErr w:type="spellEnd"/>
      <w:r>
        <w:rPr>
          <w:b/>
          <w:lang w:val="en-US"/>
        </w:rPr>
        <w:t>:</w:t>
      </w:r>
      <w:r>
        <w:rPr>
          <w:lang w:val="en-US"/>
        </w:rPr>
        <w:t xml:space="preserve"> Julio 2016</w:t>
      </w:r>
      <w:bookmarkStart w:id="0" w:name="_GoBack"/>
      <w:bookmarkEnd w:id="0"/>
      <w:r w:rsidR="00265C5C">
        <w:rPr>
          <w:rFonts w:asciiTheme="minorHAnsi" w:hAnsiTheme="minorHAnsi" w:cstheme="minorHAnsi"/>
        </w:rPr>
        <w:pict w14:anchorId="09E84391">
          <v:rect id="_x0000_i1025" style="width:0;height:1.5pt" o:hralign="center" o:hrstd="t" o:hr="t" fillcolor="#a0a0a0" stroked="f"/>
        </w:pict>
      </w:r>
    </w:p>
    <w:p w14:paraId="41F46F17" w14:textId="77777777" w:rsidR="007775DD" w:rsidRDefault="007775DD" w:rsidP="009F515A">
      <w:pPr>
        <w:spacing w:line="360" w:lineRule="auto"/>
        <w:rPr>
          <w:rFonts w:asciiTheme="minorHAnsi" w:hAnsiTheme="minorHAnsi" w:cstheme="minorHAnsi"/>
          <w:color w:val="7030A0"/>
          <w:sz w:val="28"/>
        </w:rPr>
      </w:pPr>
    </w:p>
    <w:p w14:paraId="0667252E" w14:textId="7A8E162F" w:rsidR="00CC6A2A" w:rsidRPr="00032F6D" w:rsidRDefault="001F41A8" w:rsidP="009F515A">
      <w:pPr>
        <w:spacing w:line="360" w:lineRule="auto"/>
        <w:rPr>
          <w:rFonts w:asciiTheme="minorHAnsi" w:hAnsiTheme="minorHAnsi" w:cstheme="minorHAnsi"/>
          <w:color w:val="7030A0"/>
          <w:sz w:val="28"/>
        </w:rPr>
      </w:pPr>
      <w:r w:rsidRPr="00032F6D">
        <w:rPr>
          <w:rFonts w:asciiTheme="minorHAnsi" w:hAnsiTheme="minorHAnsi" w:cstheme="minorHAnsi"/>
          <w:color w:val="7030A0"/>
          <w:sz w:val="28"/>
        </w:rPr>
        <w:t>Introducción</w:t>
      </w:r>
    </w:p>
    <w:p w14:paraId="6C5021B7" w14:textId="3E2C9ADC" w:rsidR="000277A9" w:rsidRPr="007775DD" w:rsidRDefault="00035C14" w:rsidP="007775DD">
      <w:pPr>
        <w:widowControl w:val="0"/>
        <w:autoSpaceDE w:val="0"/>
        <w:autoSpaceDN w:val="0"/>
        <w:adjustRightInd w:val="0"/>
        <w:spacing w:after="240" w:line="360" w:lineRule="auto"/>
        <w:jc w:val="both"/>
        <w:rPr>
          <w:lang w:eastAsia="en-US"/>
        </w:rPr>
      </w:pPr>
      <w:r w:rsidRPr="007775DD">
        <w:rPr>
          <w:rFonts w:eastAsia="Times New Roman"/>
          <w:color w:val="000000"/>
          <w:shd w:val="solid" w:color="FFFFFF" w:fill="auto"/>
          <w:lang w:eastAsia="ru-RU"/>
        </w:rPr>
        <w:t>La incorporación de tecnologías de información</w:t>
      </w:r>
      <w:r w:rsidR="00377A17" w:rsidRPr="007775DD">
        <w:t xml:space="preserve"> y comunicación  (TI</w:t>
      </w:r>
      <w:r w:rsidRPr="007775DD">
        <w:rPr>
          <w:rFonts w:eastAsia="Times New Roman"/>
          <w:color w:val="000000"/>
          <w:shd w:val="solid" w:color="FFFFFF" w:fill="auto"/>
          <w:lang w:eastAsia="ru-RU"/>
        </w:rPr>
        <w:t>C) en procesos de enseñanza aprendizaje es ineludible en el contexto actual en el que se está desenvolviendo la sociedad. Sin embargo, el hecho de que las Instituciones de Educación Superior (IES) están haciendo inversiones en infraestructura, no necesariamente significa que esto se ve capitalizado en un impacto o transformación de las prácticas pedagógicas</w:t>
      </w:r>
      <w:r w:rsidRPr="007775DD">
        <w:rPr>
          <w:lang w:eastAsia="en-US"/>
        </w:rPr>
        <w:t xml:space="preserve">. </w:t>
      </w:r>
    </w:p>
    <w:p w14:paraId="7E21F610" w14:textId="77777777" w:rsidR="0008389B" w:rsidRPr="007775DD" w:rsidRDefault="0008389B" w:rsidP="007775DD">
      <w:pPr>
        <w:spacing w:line="360" w:lineRule="auto"/>
        <w:jc w:val="both"/>
      </w:pPr>
      <w:r w:rsidRPr="007775DD">
        <w:t xml:space="preserve">En México, la incorporación de las TIC al sistema educativo nacional se apoya en la normatividad vigente, de la que forma parte la Ley General de Educación, la nueva Ley General del Servicio Profesional Docente, las Leyes de educación estatales, las Leyes orgánicas de las instituciones públicas y los acuerdos correspondientes emitidos por la </w:t>
      </w:r>
      <w:r w:rsidRPr="007775DD">
        <w:lastRenderedPageBreak/>
        <w:t>Secretaría de Educación Pública y la Constitución Política de los Estados Unidos Mexicanos.  (Chan, Gaona y Llorens, 2014).</w:t>
      </w:r>
    </w:p>
    <w:p w14:paraId="77E9AF68" w14:textId="77777777" w:rsidR="0008389B" w:rsidRPr="007775DD" w:rsidRDefault="0008389B" w:rsidP="007775DD">
      <w:pPr>
        <w:spacing w:line="360" w:lineRule="auto"/>
        <w:jc w:val="both"/>
      </w:pPr>
    </w:p>
    <w:p w14:paraId="030B0EEC" w14:textId="209E1E01" w:rsidR="0008389B" w:rsidRPr="007775DD" w:rsidRDefault="0008389B" w:rsidP="007775DD">
      <w:pPr>
        <w:spacing w:line="360" w:lineRule="auto"/>
        <w:jc w:val="both"/>
      </w:pPr>
      <w:r w:rsidRPr="007775DD">
        <w:t>Particularmente dentro de la Estrategia Digital Nacional se encuentra un apartado llamado “México con Educación de Calidad” donde se menciona que: la educación es considerada un factor determinante en el desarrollo integral de las personas y de la población. La formación y fortalecimiento del capital humano de alto nivel están ligados al avance de la digitalización y la adopción y uso de las TIC. (Peña, E. 2013)</w:t>
      </w:r>
    </w:p>
    <w:p w14:paraId="7C37FF4B" w14:textId="77777777" w:rsidR="00961D49" w:rsidRPr="007775DD" w:rsidRDefault="00961D49" w:rsidP="007775DD">
      <w:pPr>
        <w:spacing w:line="360" w:lineRule="auto"/>
        <w:jc w:val="both"/>
      </w:pPr>
    </w:p>
    <w:p w14:paraId="2EFBE3AC" w14:textId="373E584B" w:rsidR="00934815" w:rsidRPr="007775DD" w:rsidRDefault="00885BB0" w:rsidP="007775DD">
      <w:pPr>
        <w:spacing w:line="360" w:lineRule="auto"/>
        <w:jc w:val="both"/>
      </w:pPr>
      <w:r w:rsidRPr="007775DD">
        <w:t>Es</w:t>
      </w:r>
      <w:r w:rsidR="00550F12" w:rsidRPr="007775DD">
        <w:t xml:space="preserve">tas iniciativas atienden a recomendaciones </w:t>
      </w:r>
      <w:r w:rsidRPr="007775DD">
        <w:t xml:space="preserve">que organismos </w:t>
      </w:r>
      <w:r w:rsidR="001C512B" w:rsidRPr="007775DD">
        <w:t>internacionales</w:t>
      </w:r>
      <w:r w:rsidRPr="007775DD">
        <w:t xml:space="preserve"> </w:t>
      </w:r>
      <w:r w:rsidR="00550F12" w:rsidRPr="007775DD">
        <w:t xml:space="preserve">como UNESCO </w:t>
      </w:r>
      <w:proofErr w:type="gramStart"/>
      <w:r w:rsidRPr="007775DD">
        <w:t>han</w:t>
      </w:r>
      <w:proofErr w:type="gramEnd"/>
      <w:r w:rsidRPr="007775DD">
        <w:t xml:space="preserve"> </w:t>
      </w:r>
      <w:r w:rsidR="0089278B" w:rsidRPr="007775DD">
        <w:t>propuesto</w:t>
      </w:r>
      <w:r w:rsidRPr="007775DD">
        <w:t xml:space="preserve"> desde </w:t>
      </w:r>
      <w:r w:rsidR="0089278B" w:rsidRPr="007775DD">
        <w:t>hace algunos años</w:t>
      </w:r>
      <w:r w:rsidRPr="007775DD">
        <w:t xml:space="preserve">. </w:t>
      </w:r>
      <w:r w:rsidR="00934815" w:rsidRPr="007775DD">
        <w:t xml:space="preserve">Las Tecnologías de la Información y la Comunicación (TIC) tienen el potencial de ampliar en forma significativa las oportunidades de aprendizaje al alcance de diversas poblaciones. Por lo tanto, las TIC representan un medio que permite a los docentes y formuladores de políticas educativas mejorar tanto la calidad del proceso de enseñanza y aprendizaje como los logros educativos. A través del uso innovador de estas tecnologías, los establecimientos educativos podrán contribuir a impulsar el desarrollo de aptitudes requeridas por la sociedad de la información. (UNESCO, 2009). </w:t>
      </w:r>
    </w:p>
    <w:p w14:paraId="53F2D48F" w14:textId="77777777" w:rsidR="00D77062" w:rsidRPr="007775DD" w:rsidRDefault="00D77062" w:rsidP="007775DD">
      <w:pPr>
        <w:spacing w:line="360" w:lineRule="auto"/>
        <w:jc w:val="both"/>
      </w:pPr>
    </w:p>
    <w:p w14:paraId="2458E706" w14:textId="12E24511" w:rsidR="00D77062" w:rsidRPr="007775DD" w:rsidRDefault="0008389B" w:rsidP="007775DD">
      <w:pPr>
        <w:spacing w:line="360" w:lineRule="auto"/>
        <w:jc w:val="both"/>
      </w:pPr>
      <w:r w:rsidRPr="007775DD">
        <w:t>Sin embargo el intentar cumplir con estos objetivos no ha sido una tarea fácil a</w:t>
      </w:r>
      <w:r w:rsidR="00D523A3" w:rsidRPr="007775DD">
        <w:t xml:space="preserve">l interior de las entidades </w:t>
      </w:r>
      <w:r w:rsidR="0030528D" w:rsidRPr="007775DD">
        <w:t>educativas</w:t>
      </w:r>
      <w:r w:rsidR="00885BB0" w:rsidRPr="007775DD">
        <w:t>,</w:t>
      </w:r>
      <w:r w:rsidR="00860C73" w:rsidRPr="007775DD">
        <w:t xml:space="preserve"> ya que no se cuenta con una guía o mecanismo a seguir que </w:t>
      </w:r>
      <w:r w:rsidR="007D3096" w:rsidRPr="007775DD">
        <w:t xml:space="preserve">indique </w:t>
      </w:r>
      <w:r w:rsidR="00550F12" w:rsidRPr="007775DD">
        <w:t xml:space="preserve">como hacer </w:t>
      </w:r>
      <w:r w:rsidR="00885BB0" w:rsidRPr="007775DD">
        <w:t>ésta</w:t>
      </w:r>
      <w:r w:rsidR="00860C73" w:rsidRPr="007775DD">
        <w:t xml:space="preserve"> integración</w:t>
      </w:r>
      <w:r w:rsidR="00550F12" w:rsidRPr="007775DD">
        <w:t>, solo nos presentan las metas que se deben alcanzar</w:t>
      </w:r>
      <w:r w:rsidR="00860C73" w:rsidRPr="007775DD">
        <w:t xml:space="preserve"> </w:t>
      </w:r>
      <w:r w:rsidR="00550F12" w:rsidRPr="007775DD">
        <w:t xml:space="preserve">o los objetivos que se deberían cumplir, </w:t>
      </w:r>
      <w:r w:rsidR="00860C73" w:rsidRPr="007775DD">
        <w:t xml:space="preserve">y  </w:t>
      </w:r>
      <w:r w:rsidR="00885BB0" w:rsidRPr="007775DD">
        <w:t xml:space="preserve">deja a iniciativa de cada institución buscar la </w:t>
      </w:r>
      <w:r w:rsidR="0030528D" w:rsidRPr="007775DD">
        <w:t>combinación</w:t>
      </w:r>
      <w:r w:rsidR="00885BB0" w:rsidRPr="007775DD">
        <w:t xml:space="preserve"> que pueda darle resultados. </w:t>
      </w:r>
    </w:p>
    <w:p w14:paraId="70ADA780" w14:textId="77777777" w:rsidR="00934815" w:rsidRPr="007775DD" w:rsidRDefault="00934815" w:rsidP="007775DD">
      <w:pPr>
        <w:spacing w:line="360" w:lineRule="auto"/>
        <w:jc w:val="both"/>
      </w:pPr>
    </w:p>
    <w:p w14:paraId="455E712E" w14:textId="44B6BC7D" w:rsidR="00D77062" w:rsidRPr="007775DD" w:rsidRDefault="00D77062" w:rsidP="007775DD">
      <w:pPr>
        <w:spacing w:line="360" w:lineRule="auto"/>
        <w:jc w:val="both"/>
      </w:pPr>
      <w:r w:rsidRPr="007775DD">
        <w:t xml:space="preserve">Para Tapia y León (2013), Las Tecnologías de Información y Comunicación (TIC) son herramientas que han impactado en todo el quehacer humano, sus efectos en el ámbito organizacional son evidentes, al promover la gestión eficiente primero de la información y posteriormente del conocimiento. Muchos otros ámbitos, como el de salud, el militar, el comercio y el entretenimiento se han visto beneficiados de sus bondades. El ambiente </w:t>
      </w:r>
      <w:r w:rsidRPr="007775DD">
        <w:lastRenderedPageBreak/>
        <w:t>educativo no podría ser la excepción, considerando sus potencialidades para el manejo más eficiente de información, sin embargo, su penetración en este campo no ha sido la deseada y aún falta mucho camino por recorrer.</w:t>
      </w:r>
    </w:p>
    <w:p w14:paraId="2292DC44" w14:textId="77777777" w:rsidR="00550F12" w:rsidRPr="007775DD" w:rsidRDefault="00550F12" w:rsidP="007775DD">
      <w:pPr>
        <w:spacing w:line="360" w:lineRule="auto"/>
        <w:jc w:val="both"/>
      </w:pPr>
    </w:p>
    <w:p w14:paraId="560A83E9" w14:textId="1E8FCEB4" w:rsidR="00F568F4" w:rsidRPr="007775DD" w:rsidRDefault="00F568F4" w:rsidP="007775DD">
      <w:pPr>
        <w:spacing w:line="360" w:lineRule="auto"/>
        <w:jc w:val="both"/>
      </w:pPr>
      <w:r w:rsidRPr="007775DD">
        <w:t xml:space="preserve">Es por eso que dentro de la instituciones de educación se debe buscar constantemente estrategias que puedan realizar </w:t>
      </w:r>
      <w:r w:rsidR="00FE05FB" w:rsidRPr="007775DD">
        <w:t xml:space="preserve">para </w:t>
      </w:r>
      <w:r w:rsidRPr="007775DD">
        <w:t xml:space="preserve">una integración que conlleve a lograr el éxito, por esa razón dentro de la Facultad de Pedagogía e Innovación Educativa (FPIE) de la Universidad </w:t>
      </w:r>
      <w:r w:rsidR="001B397D" w:rsidRPr="007775DD">
        <w:t>Autónoma</w:t>
      </w:r>
      <w:r w:rsidRPr="007775DD">
        <w:t xml:space="preserve"> de Baja California (UABC) en Mexicali, se ha preocupado por realizar inve</w:t>
      </w:r>
      <w:r w:rsidR="006E01FE" w:rsidRPr="007775DD">
        <w:t xml:space="preserve">stigaciones que </w:t>
      </w:r>
      <w:r w:rsidR="001B397D" w:rsidRPr="007775DD">
        <w:t>analicen</w:t>
      </w:r>
      <w:r w:rsidR="006E01FE" w:rsidRPr="007775DD">
        <w:t xml:space="preserve"> su sit</w:t>
      </w:r>
      <w:r w:rsidRPr="007775DD">
        <w:t>u</w:t>
      </w:r>
      <w:r w:rsidR="006E01FE" w:rsidRPr="007775DD">
        <w:t>a</w:t>
      </w:r>
      <w:r w:rsidRPr="007775DD">
        <w:t>ció</w:t>
      </w:r>
      <w:r w:rsidR="00FE05FB" w:rsidRPr="007775DD">
        <w:t xml:space="preserve">n en relación a la inversión realizada y los resultados obtenidos en la </w:t>
      </w:r>
      <w:r w:rsidR="001B397D" w:rsidRPr="007775DD">
        <w:t>actualidad</w:t>
      </w:r>
      <w:r w:rsidR="00FE05FB" w:rsidRPr="007775DD">
        <w:t xml:space="preserve">.  </w:t>
      </w:r>
    </w:p>
    <w:p w14:paraId="761C2B89" w14:textId="77777777" w:rsidR="00CC6A2A" w:rsidRPr="007775DD" w:rsidRDefault="00CC6A2A" w:rsidP="007775DD">
      <w:pPr>
        <w:spacing w:line="360" w:lineRule="auto"/>
        <w:jc w:val="both"/>
        <w:rPr>
          <w:b/>
        </w:rPr>
      </w:pPr>
    </w:p>
    <w:p w14:paraId="71A0037C" w14:textId="59C08A7B" w:rsidR="00276BFA" w:rsidRPr="007775DD" w:rsidRDefault="008E56B7" w:rsidP="007775DD">
      <w:pPr>
        <w:spacing w:line="360" w:lineRule="auto"/>
        <w:jc w:val="both"/>
        <w:rPr>
          <w:color w:val="7030A0"/>
        </w:rPr>
      </w:pPr>
      <w:r w:rsidRPr="007775DD">
        <w:rPr>
          <w:color w:val="7030A0"/>
        </w:rPr>
        <w:t>Las TIC en la Educación</w:t>
      </w:r>
    </w:p>
    <w:p w14:paraId="15786C1D" w14:textId="77777777" w:rsidR="00035C14" w:rsidRPr="007775DD" w:rsidRDefault="00035C14" w:rsidP="007775DD">
      <w:pPr>
        <w:widowControl w:val="0"/>
        <w:autoSpaceDE w:val="0"/>
        <w:autoSpaceDN w:val="0"/>
        <w:adjustRightInd w:val="0"/>
        <w:spacing w:after="240" w:line="360" w:lineRule="auto"/>
        <w:jc w:val="both"/>
        <w:rPr>
          <w:rFonts w:eastAsia="Times New Roman"/>
          <w:color w:val="000000"/>
          <w:shd w:val="solid" w:color="FFFFFF" w:fill="auto"/>
          <w:lang w:eastAsia="ru-RU"/>
        </w:rPr>
      </w:pPr>
      <w:r w:rsidRPr="007775DD">
        <w:rPr>
          <w:rFonts w:eastAsia="Times New Roman"/>
          <w:color w:val="000000"/>
          <w:shd w:val="solid" w:color="FFFFFF" w:fill="auto"/>
          <w:lang w:eastAsia="ru-RU"/>
        </w:rPr>
        <w:t xml:space="preserve">El uso de tecnologías de información y comunicación es una práctica común en la sociedad actual. Las nuevas generaciones han crecido con los recursos tecnológicos a su alcance comparado a lo que sucedía algunas décadas atrás, hoy en día es común ver a muchos adolescentes y adultos jóvenes con dispositivos móviles en sus manos invirtiendo parte de su día en el uso de recursos provenientes de Internet, como videos, redes sociales, información y materiales de apoyo a sus actividades académicas. Sin embargo esta adaptación tecnológica no se manifiesta en igual medida con los actuales docentes, en muchos casos sin importar la edad con la que estos cuenten, ya que para muchos de ellos el uso de recursos tecnológicos no tienen un vínculo con las actividades dentro del aula, solo pueden ser un apoyo externo, como puente de acceso a la información y comunicación. </w:t>
      </w:r>
    </w:p>
    <w:p w14:paraId="47D844F0" w14:textId="6478F028" w:rsidR="00035C14" w:rsidRPr="007775DD" w:rsidRDefault="00035C14" w:rsidP="007775DD">
      <w:pPr>
        <w:widowControl w:val="0"/>
        <w:autoSpaceDE w:val="0"/>
        <w:autoSpaceDN w:val="0"/>
        <w:adjustRightInd w:val="0"/>
        <w:spacing w:after="240" w:line="360" w:lineRule="auto"/>
        <w:jc w:val="both"/>
        <w:rPr>
          <w:rFonts w:eastAsia="Times New Roman"/>
          <w:color w:val="000000"/>
          <w:shd w:val="solid" w:color="FFFFFF" w:fill="auto"/>
          <w:lang w:eastAsia="ru-RU"/>
        </w:rPr>
      </w:pPr>
      <w:r w:rsidRPr="007775DD">
        <w:rPr>
          <w:rFonts w:eastAsia="Times New Roman"/>
          <w:color w:val="000000"/>
          <w:shd w:val="solid" w:color="FFFFFF" w:fill="auto"/>
          <w:lang w:eastAsia="ru-RU"/>
        </w:rPr>
        <w:t>Sin embargo existen desde hace algunos años, iniciativas por parte del sistema educativo en la promoción para el uso e integración de las T</w:t>
      </w:r>
      <w:r w:rsidR="00546431" w:rsidRPr="007775DD">
        <w:t>IC</w:t>
      </w:r>
      <w:r w:rsidRPr="007775DD">
        <w:rPr>
          <w:rFonts w:eastAsia="Times New Roman"/>
          <w:color w:val="000000"/>
          <w:shd w:val="solid" w:color="FFFFFF" w:fill="auto"/>
          <w:lang w:eastAsia="ru-RU"/>
        </w:rPr>
        <w:t xml:space="preserve"> en la docencia, y en el trabajar en el desarrollo de competencias digitales, entendiendo esto como las cualidades a desarrollar para la adopción y adaptación de los recursos tecnológicos por parte de docentes y alumnos. </w:t>
      </w:r>
    </w:p>
    <w:p w14:paraId="4ED99210" w14:textId="6921DAA3" w:rsidR="00035C14" w:rsidRPr="007775DD" w:rsidRDefault="00035C14" w:rsidP="007775DD">
      <w:pPr>
        <w:widowControl w:val="0"/>
        <w:autoSpaceDE w:val="0"/>
        <w:autoSpaceDN w:val="0"/>
        <w:adjustRightInd w:val="0"/>
        <w:spacing w:after="240" w:line="360" w:lineRule="auto"/>
        <w:jc w:val="both"/>
        <w:rPr>
          <w:rFonts w:eastAsia="Times New Roman"/>
          <w:color w:val="000000"/>
          <w:shd w:val="solid" w:color="FFFFFF" w:fill="auto"/>
          <w:lang w:eastAsia="ru-RU"/>
        </w:rPr>
      </w:pPr>
      <w:r w:rsidRPr="007775DD">
        <w:rPr>
          <w:rFonts w:eastAsia="Times New Roman"/>
          <w:color w:val="000000"/>
          <w:shd w:val="solid" w:color="FFFFFF" w:fill="auto"/>
          <w:lang w:eastAsia="ru-RU"/>
        </w:rPr>
        <w:t xml:space="preserve">Según </w:t>
      </w:r>
      <w:proofErr w:type="spellStart"/>
      <w:r w:rsidRPr="007775DD">
        <w:rPr>
          <w:rFonts w:eastAsia="Times New Roman"/>
          <w:color w:val="000000"/>
          <w:shd w:val="solid" w:color="FFFFFF" w:fill="auto"/>
          <w:lang w:eastAsia="ru-RU"/>
        </w:rPr>
        <w:t>Bozu</w:t>
      </w:r>
      <w:proofErr w:type="spellEnd"/>
      <w:r w:rsidRPr="007775DD">
        <w:rPr>
          <w:rFonts w:eastAsia="Times New Roman"/>
          <w:color w:val="000000"/>
          <w:shd w:val="solid" w:color="FFFFFF" w:fill="auto"/>
          <w:lang w:eastAsia="ru-RU"/>
        </w:rPr>
        <w:t xml:space="preserve"> (2007)</w:t>
      </w:r>
      <w:r w:rsidR="00177537" w:rsidRPr="007775DD">
        <w:t xml:space="preserve"> citado por Díaz y Barroso (</w:t>
      </w:r>
      <w:r w:rsidR="00B02BD9" w:rsidRPr="007775DD">
        <w:t>2014)</w:t>
      </w:r>
      <w:r w:rsidRPr="007775DD">
        <w:rPr>
          <w:rFonts w:eastAsia="Times New Roman"/>
          <w:color w:val="000000"/>
          <w:shd w:val="solid" w:color="FFFFFF" w:fill="auto"/>
          <w:lang w:eastAsia="ru-RU"/>
        </w:rPr>
        <w:t xml:space="preserve">, las competencias del profesional de la docencia se puede concebir como lo que han de saber y saber hacer los profesores para </w:t>
      </w:r>
      <w:r w:rsidRPr="007775DD">
        <w:rPr>
          <w:rFonts w:eastAsia="Times New Roman"/>
          <w:color w:val="000000"/>
          <w:shd w:val="solid" w:color="FFFFFF" w:fill="auto"/>
          <w:lang w:eastAsia="ru-RU"/>
        </w:rPr>
        <w:lastRenderedPageBreak/>
        <w:t xml:space="preserve">abordar de manera satisfactorios los problemas que la enseñanza plantea. Dichas competencias contemplan los retos que los profesores deben asumir antes las reformas que en materia de educación se están suscitando y constituyen a su vez un medio para repensar las prácticas docentes y debatir sobre el significado de la profesión docente. </w:t>
      </w:r>
    </w:p>
    <w:p w14:paraId="06FDD006" w14:textId="4A8D7995" w:rsidR="00035C14" w:rsidRPr="007775DD" w:rsidRDefault="00035C14" w:rsidP="007775DD">
      <w:pPr>
        <w:spacing w:line="360" w:lineRule="auto"/>
        <w:jc w:val="both"/>
        <w:rPr>
          <w:rFonts w:eastAsia="Times New Roman"/>
        </w:rPr>
      </w:pPr>
      <w:r w:rsidRPr="007775DD">
        <w:rPr>
          <w:rFonts w:eastAsia="Times New Roman"/>
          <w:color w:val="000000"/>
          <w:shd w:val="solid" w:color="FFFFFF" w:fill="auto"/>
          <w:lang w:eastAsia="ru-RU"/>
        </w:rPr>
        <w:t xml:space="preserve">De acuerdo con </w:t>
      </w:r>
      <w:r w:rsidR="009814E2" w:rsidRPr="007775DD">
        <w:t>Díaz</w:t>
      </w:r>
      <w:r w:rsidRPr="007775DD">
        <w:rPr>
          <w:rFonts w:eastAsia="Times New Roman"/>
          <w:color w:val="000000"/>
          <w:shd w:val="solid" w:color="FFFFFF" w:fill="auto"/>
          <w:lang w:eastAsia="ru-RU"/>
        </w:rPr>
        <w:t xml:space="preserve"> (20</w:t>
      </w:r>
      <w:r w:rsidR="00320CF1" w:rsidRPr="007775DD">
        <w:t>1</w:t>
      </w:r>
      <w:r w:rsidR="002C4E2B" w:rsidRPr="007775DD">
        <w:t>3</w:t>
      </w:r>
      <w:r w:rsidRPr="007775DD">
        <w:rPr>
          <w:rFonts w:eastAsia="Times New Roman"/>
          <w:color w:val="000000"/>
          <w:shd w:val="solid" w:color="FFFFFF" w:fill="auto"/>
          <w:lang w:eastAsia="ru-RU"/>
        </w:rPr>
        <w:t xml:space="preserve">), </w:t>
      </w:r>
      <w:r w:rsidR="00320CF1" w:rsidRPr="007775DD">
        <w:t xml:space="preserve">un docente competente en el empleo de las TIC será aquel que sepa qué, cómo y cuándo enfrentar las situaciones que le plantea su labor educativa, siendo capaz de reaccionar ante la complejidad y la incertidumbre del acontecer cotidiano del aula. Cuando se adopta la idea de competencia como prescripción abierta, se concibe que un docente competente </w:t>
      </w:r>
      <w:proofErr w:type="gramStart"/>
      <w:r w:rsidR="00320CF1" w:rsidRPr="007775DD">
        <w:t>es</w:t>
      </w:r>
      <w:proofErr w:type="gramEnd"/>
      <w:r w:rsidR="00320CF1" w:rsidRPr="007775DD">
        <w:t xml:space="preserve"> aquel que sabe tomar iniciativas y decisiones, negociar, hacer elecciones en condiciones de riesgo, innovar y asumir responsabilidades.</w:t>
      </w:r>
    </w:p>
    <w:p w14:paraId="307E2E5C" w14:textId="77777777" w:rsidR="00592263" w:rsidRPr="007775DD" w:rsidRDefault="00592263" w:rsidP="007775DD">
      <w:pPr>
        <w:spacing w:line="360" w:lineRule="auto"/>
        <w:jc w:val="both"/>
        <w:rPr>
          <w:rFonts w:eastAsia="Times New Roman"/>
        </w:rPr>
      </w:pPr>
    </w:p>
    <w:p w14:paraId="52221C9E" w14:textId="6629B549" w:rsidR="00035C14" w:rsidRPr="007775DD" w:rsidRDefault="00035C14" w:rsidP="007775DD">
      <w:pPr>
        <w:widowControl w:val="0"/>
        <w:autoSpaceDE w:val="0"/>
        <w:autoSpaceDN w:val="0"/>
        <w:adjustRightInd w:val="0"/>
        <w:spacing w:after="240" w:line="360" w:lineRule="auto"/>
        <w:jc w:val="both"/>
        <w:rPr>
          <w:rFonts w:eastAsia="Times New Roman"/>
          <w:color w:val="000000"/>
          <w:shd w:val="solid" w:color="FFFFFF" w:fill="auto"/>
          <w:lang w:eastAsia="ru-RU"/>
        </w:rPr>
      </w:pPr>
      <w:r w:rsidRPr="007775DD">
        <w:rPr>
          <w:rFonts w:eastAsia="Times New Roman"/>
          <w:color w:val="000000"/>
          <w:shd w:val="solid" w:color="FFFFFF" w:fill="auto"/>
          <w:lang w:eastAsia="ru-RU"/>
        </w:rPr>
        <w:t>Pero en la búsqueda de lograr el desarrollo de estas competencias y de mantenerse actualizados, muchos docentes han dedicado gran parte de su tiempo en tomar cursos de capacitación en diferentes áreas relacionadas</w:t>
      </w:r>
      <w:r w:rsidR="00A95CAD" w:rsidRPr="007775DD">
        <w:rPr>
          <w:rFonts w:eastAsia="Times New Roman"/>
          <w:color w:val="000000"/>
          <w:shd w:val="solid" w:color="FFFFFF" w:fill="auto"/>
          <w:lang w:eastAsia="ru-RU"/>
        </w:rPr>
        <w:t xml:space="preserve"> en TI</w:t>
      </w:r>
      <w:r w:rsidRPr="007775DD">
        <w:rPr>
          <w:rFonts w:eastAsia="Times New Roman"/>
          <w:color w:val="000000"/>
          <w:shd w:val="solid" w:color="FFFFFF" w:fill="auto"/>
          <w:lang w:eastAsia="ru-RU"/>
        </w:rPr>
        <w:t xml:space="preserve">C, sin embargo a pesar de tener estos conocimientos adquiridos muchos de ellos no han logrado integrarlos con sus actividades académicas dentro del aula, algunas veces por el desconocimiento de ¿cómo?, o ¿en dónde hacerlo?, </w:t>
      </w:r>
      <w:proofErr w:type="spellStart"/>
      <w:r w:rsidRPr="007775DD">
        <w:rPr>
          <w:rFonts w:eastAsia="Times New Roman"/>
          <w:color w:val="000000"/>
          <w:shd w:val="solid" w:color="FFFFFF" w:fill="auto"/>
          <w:lang w:eastAsia="ru-RU"/>
        </w:rPr>
        <w:t>ó</w:t>
      </w:r>
      <w:proofErr w:type="spellEnd"/>
      <w:r w:rsidRPr="007775DD">
        <w:rPr>
          <w:rFonts w:eastAsia="Times New Roman"/>
          <w:color w:val="000000"/>
          <w:shd w:val="solid" w:color="FFFFFF" w:fill="auto"/>
          <w:lang w:eastAsia="ru-RU"/>
        </w:rPr>
        <w:t xml:space="preserve">, porque no cuentan con los recursos tecnológicos y de apoyo necesarios, o bien porque no consideran que puedan fortalecer con ellos el proceso de enseñanza aprendizaje. </w:t>
      </w:r>
    </w:p>
    <w:p w14:paraId="01B0BA36" w14:textId="4E817269" w:rsidR="00035C14" w:rsidRPr="007775DD" w:rsidRDefault="00035C14" w:rsidP="007775DD">
      <w:pPr>
        <w:widowControl w:val="0"/>
        <w:autoSpaceDE w:val="0"/>
        <w:autoSpaceDN w:val="0"/>
        <w:adjustRightInd w:val="0"/>
        <w:spacing w:after="240" w:line="360" w:lineRule="auto"/>
        <w:jc w:val="both"/>
        <w:rPr>
          <w:rFonts w:eastAsia="Times New Roman"/>
          <w:color w:val="000000"/>
          <w:shd w:val="solid" w:color="FFFFFF" w:fill="auto"/>
          <w:lang w:eastAsia="ru-RU"/>
        </w:rPr>
      </w:pPr>
      <w:r w:rsidRPr="007775DD">
        <w:rPr>
          <w:rFonts w:eastAsia="Times New Roman"/>
          <w:color w:val="000000"/>
          <w:shd w:val="solid" w:color="FFFFFF" w:fill="auto"/>
          <w:lang w:eastAsia="ru-RU"/>
        </w:rPr>
        <w:t>Se ha encontrado que las instituciones educativas gubernamentales de varios países latinoamericanos, incluido México, abocad</w:t>
      </w:r>
      <w:r w:rsidR="008E6FD8" w:rsidRPr="007775DD">
        <w:rPr>
          <w:rFonts w:eastAsia="Times New Roman"/>
          <w:color w:val="000000"/>
          <w:shd w:val="solid" w:color="FFFFFF" w:fill="auto"/>
          <w:lang w:eastAsia="ru-RU"/>
        </w:rPr>
        <w:t>as a la introducción de las TIC</w:t>
      </w:r>
      <w:r w:rsidRPr="007775DD">
        <w:rPr>
          <w:rFonts w:eastAsia="Times New Roman"/>
          <w:color w:val="000000"/>
          <w:shd w:val="solid" w:color="FFFFFF" w:fill="auto"/>
          <w:lang w:eastAsia="ru-RU"/>
        </w:rPr>
        <w:t xml:space="preserve"> en las escuelas, tienen como preocupaciones centrales el equipamiento e infraestructura, la capacitación de los docentes y el establecimiento de redes y portales. Pero la capacitación a los profesores sigue centrada en el uso básico de las herramientas computacionales, con pocos apoyos para un uso pedagógico de las mismas en las aulas (Ramírez, 2006). </w:t>
      </w:r>
    </w:p>
    <w:p w14:paraId="34A89DBA" w14:textId="224D2163" w:rsidR="00035C14" w:rsidRPr="007775DD" w:rsidRDefault="00035C14" w:rsidP="007775DD">
      <w:pPr>
        <w:widowControl w:val="0"/>
        <w:autoSpaceDE w:val="0"/>
        <w:autoSpaceDN w:val="0"/>
        <w:adjustRightInd w:val="0"/>
        <w:spacing w:after="240" w:line="360" w:lineRule="auto"/>
        <w:jc w:val="both"/>
        <w:rPr>
          <w:rFonts w:eastAsia="Times New Roman"/>
          <w:color w:val="000000"/>
          <w:shd w:val="solid" w:color="FFFFFF" w:fill="auto"/>
          <w:lang w:eastAsia="ru-RU"/>
        </w:rPr>
      </w:pPr>
      <w:r w:rsidRPr="007775DD">
        <w:rPr>
          <w:rFonts w:eastAsia="Times New Roman"/>
          <w:color w:val="000000"/>
          <w:shd w:val="solid" w:color="FFFFFF" w:fill="auto"/>
          <w:lang w:eastAsia="ru-RU"/>
        </w:rPr>
        <w:t>La UNESCO por su parte nos indica que: no basta con que lo</w:t>
      </w:r>
      <w:r w:rsidR="00986F04" w:rsidRPr="007775DD">
        <w:rPr>
          <w:rFonts w:eastAsia="Times New Roman"/>
          <w:color w:val="000000"/>
          <w:shd w:val="solid" w:color="FFFFFF" w:fill="auto"/>
          <w:lang w:eastAsia="ru-RU"/>
        </w:rPr>
        <w:t>s docentes sepan manejar las TI</w:t>
      </w:r>
      <w:r w:rsidRPr="007775DD">
        <w:rPr>
          <w:rFonts w:eastAsia="Times New Roman"/>
          <w:color w:val="000000"/>
          <w:shd w:val="solid" w:color="FFFFFF" w:fill="auto"/>
          <w:lang w:eastAsia="ru-RU"/>
        </w:rPr>
        <w:t>C para que sean capaces de enseñar esta materia a sus alumnos. Los docentes han de ser capaces de ayudar a los estudiantes para que estos trabajen mancomunadamente, resuelvan problemas y desarrollen un aprendizaje cre</w:t>
      </w:r>
      <w:r w:rsidR="00986F04" w:rsidRPr="007775DD">
        <w:rPr>
          <w:rFonts w:eastAsia="Times New Roman"/>
          <w:color w:val="000000"/>
          <w:shd w:val="solid" w:color="FFFFFF" w:fill="auto"/>
          <w:lang w:eastAsia="ru-RU"/>
        </w:rPr>
        <w:t>ativo mediante el uso de las TI</w:t>
      </w:r>
      <w:r w:rsidRPr="007775DD">
        <w:rPr>
          <w:rFonts w:eastAsia="Times New Roman"/>
          <w:color w:val="000000"/>
          <w:shd w:val="solid" w:color="FFFFFF" w:fill="auto"/>
          <w:lang w:eastAsia="ru-RU"/>
        </w:rPr>
        <w:t xml:space="preserve">C, de manera que </w:t>
      </w:r>
      <w:r w:rsidRPr="007775DD">
        <w:rPr>
          <w:rFonts w:eastAsia="Times New Roman"/>
          <w:color w:val="000000"/>
          <w:shd w:val="solid" w:color="FFFFFF" w:fill="auto"/>
          <w:lang w:eastAsia="ru-RU"/>
        </w:rPr>
        <w:lastRenderedPageBreak/>
        <w:t>lleguen a ser ciudadanos activos y elementos eficaces de la fuerza laboral. Y hace mención de tres enfoques didácticos diferentes. El primero, es el aprendizaje de los elementos básicos de la tecnología, que facilita a lo</w:t>
      </w:r>
      <w:r w:rsidR="00986F04" w:rsidRPr="007775DD">
        <w:rPr>
          <w:rFonts w:eastAsia="Times New Roman"/>
          <w:color w:val="000000"/>
          <w:shd w:val="solid" w:color="FFFFFF" w:fill="auto"/>
          <w:lang w:eastAsia="ru-RU"/>
        </w:rPr>
        <w:t>s estudiantes el uso de las TIC</w:t>
      </w:r>
      <w:r w:rsidRPr="007775DD">
        <w:rPr>
          <w:rFonts w:eastAsia="Times New Roman"/>
          <w:color w:val="000000"/>
          <w:shd w:val="solid" w:color="FFFFFF" w:fill="auto"/>
          <w:lang w:eastAsia="ru-RU"/>
        </w:rPr>
        <w:t xml:space="preserve"> para aprender de manera más eficaz. El segundo, consiste en la profundización del conocimiento, que permite que los estudiantes adquieran conocimientos más avanzados de las asignaturas escolares y los apliquen a problemas complejos de la vida real. El tercero, es la creación de conocimiento, que dota a los estudiantes, los ciudadanos y la fuerza laboral en la que se integrarán de la capacidad de crear los nuevos conocimientos necesarios para forjar sociedades más armoniosas, satisfactorias y prósperas. </w:t>
      </w:r>
    </w:p>
    <w:p w14:paraId="43B7C3FC" w14:textId="54CDAC65" w:rsidR="00035C14" w:rsidRPr="007775DD" w:rsidRDefault="00035C14" w:rsidP="007775DD">
      <w:pPr>
        <w:widowControl w:val="0"/>
        <w:autoSpaceDE w:val="0"/>
        <w:autoSpaceDN w:val="0"/>
        <w:adjustRightInd w:val="0"/>
        <w:spacing w:after="240" w:line="360" w:lineRule="auto"/>
        <w:jc w:val="both"/>
        <w:rPr>
          <w:rFonts w:eastAsia="Times New Roman"/>
          <w:color w:val="000000"/>
          <w:shd w:val="solid" w:color="FFFFFF" w:fill="auto"/>
          <w:lang w:eastAsia="ru-RU"/>
        </w:rPr>
      </w:pPr>
      <w:r w:rsidRPr="007775DD">
        <w:rPr>
          <w:rFonts w:eastAsia="Times New Roman"/>
          <w:color w:val="000000"/>
          <w:shd w:val="solid" w:color="FFFFFF" w:fill="auto"/>
          <w:lang w:eastAsia="ru-RU"/>
        </w:rPr>
        <w:t>La formación en el uso educativo de las tecnologías por si sola o como fin último no tienen sentido. Los docentes requieren cambiar sus concepcione</w:t>
      </w:r>
      <w:r w:rsidR="007C1574" w:rsidRPr="007775DD">
        <w:rPr>
          <w:rFonts w:eastAsia="Times New Roman"/>
          <w:color w:val="000000"/>
          <w:shd w:val="solid" w:color="FFFFFF" w:fill="auto"/>
          <w:lang w:eastAsia="ru-RU"/>
        </w:rPr>
        <w:t>s y prácticas respecto a las TI</w:t>
      </w:r>
      <w:r w:rsidRPr="007775DD">
        <w:rPr>
          <w:rFonts w:eastAsia="Times New Roman"/>
          <w:color w:val="000000"/>
          <w:shd w:val="solid" w:color="FFFFFF" w:fill="auto"/>
          <w:lang w:eastAsia="ru-RU"/>
        </w:rPr>
        <w:t>C en conjunción con los aspectos más relevantes de su trabajo profesional: enfoques de aprendizaje, métodos educativos y de evaluación, formas de organización del contenido curricular, gestión y participación en el aula, diseño de situaciones didácticas y de materiales para la enseñanza, establecimiento de estándares académicos, entre otros. Como fin último, lo que requieren es replantear críticamente el sentido de su labor educativo y orientarlo en la dirección de formar a sus alumnos para la generación del conocimiento y la innovación, la autogestión y el aprendizaje permanente, o la participación en comunidades de conocimiento y práctica. Sólo desde esta visión de formación docente se podrá arribar, en un sentido amplio a la visión de literalidad o alfabetización crítica de los docentes antes los usos de las tecnologías en educación (</w:t>
      </w:r>
      <w:r w:rsidR="007C1574" w:rsidRPr="007775DD">
        <w:rPr>
          <w:rFonts w:eastAsia="Times New Roman"/>
          <w:color w:val="000000"/>
          <w:shd w:val="solid" w:color="FFFFFF" w:fill="auto"/>
          <w:lang w:eastAsia="ru-RU"/>
        </w:rPr>
        <w:t>Díaz</w:t>
      </w:r>
      <w:r w:rsidRPr="007775DD">
        <w:rPr>
          <w:rFonts w:eastAsia="Times New Roman"/>
          <w:color w:val="000000"/>
          <w:shd w:val="solid" w:color="FFFFFF" w:fill="auto"/>
          <w:lang w:eastAsia="ru-RU"/>
        </w:rPr>
        <w:t xml:space="preserve"> et al., 2009, pág.85) </w:t>
      </w:r>
    </w:p>
    <w:p w14:paraId="50C16605" w14:textId="77CAB688" w:rsidR="00035C14" w:rsidRPr="007775DD" w:rsidRDefault="007C1574" w:rsidP="007775DD">
      <w:pPr>
        <w:widowControl w:val="0"/>
        <w:autoSpaceDE w:val="0"/>
        <w:autoSpaceDN w:val="0"/>
        <w:adjustRightInd w:val="0"/>
        <w:spacing w:after="240" w:line="360" w:lineRule="auto"/>
        <w:jc w:val="both"/>
        <w:rPr>
          <w:rFonts w:eastAsia="Times New Roman"/>
          <w:color w:val="000000"/>
          <w:shd w:val="solid" w:color="FFFFFF" w:fill="auto"/>
          <w:lang w:eastAsia="ru-RU"/>
        </w:rPr>
      </w:pPr>
      <w:r w:rsidRPr="007775DD">
        <w:rPr>
          <w:rFonts w:eastAsia="Times New Roman"/>
          <w:color w:val="000000"/>
          <w:shd w:val="solid" w:color="FFFFFF" w:fill="auto"/>
          <w:lang w:eastAsia="ru-RU"/>
        </w:rPr>
        <w:t xml:space="preserve">En este sentido UNESCO, </w:t>
      </w:r>
      <w:r w:rsidR="00035C14" w:rsidRPr="007775DD">
        <w:rPr>
          <w:rFonts w:eastAsia="Times New Roman"/>
          <w:color w:val="000000"/>
          <w:shd w:val="solid" w:color="FFFFFF" w:fill="auto"/>
          <w:lang w:eastAsia="ru-RU"/>
        </w:rPr>
        <w:t xml:space="preserve">presenta un informe donde se expresa que: La experiencia de incorporación de tecnologías en los sistemas educativos de América Latina y el Caribe en los últimos veinte años ha mostrado poco efecto en la calidad de la educación. Parte de ello se explica porque la lógica de incorporación ha sido la de la “importación”, introduciendo en las escuelas dispositivos, cables y programas computacionales, sin claridad previa acerca de cuáles son los objetivos pedagógicos que se persiguen, qué estrategias son las apropiadas para alcanzarlos y, sólo entonces, con qué tecnologías podremos apoyar su logro. El resultado es que las tecnologías terminan ocupando un lugar marginal en las prácticas </w:t>
      </w:r>
      <w:r w:rsidR="00035C14" w:rsidRPr="007775DD">
        <w:rPr>
          <w:rFonts w:eastAsia="Times New Roman"/>
          <w:color w:val="000000"/>
          <w:shd w:val="solid" w:color="FFFFFF" w:fill="auto"/>
          <w:lang w:eastAsia="ru-RU"/>
        </w:rPr>
        <w:lastRenderedPageBreak/>
        <w:t xml:space="preserve">educativas, las que siguen siendo relativamente las mismas que había antes de la inversión. La falta de evidencia sobre el efecto de las tecnologías se relaciona también con las limitaciones que tienen los propios sistemas de medición de la calidad, fundamentalmente restringidos a test estandarizados en algunas materias. </w:t>
      </w:r>
    </w:p>
    <w:p w14:paraId="2673A410" w14:textId="4B61B3E0" w:rsidR="00035C14" w:rsidRPr="007775DD" w:rsidRDefault="00035C14" w:rsidP="007775DD">
      <w:pPr>
        <w:widowControl w:val="0"/>
        <w:autoSpaceDE w:val="0"/>
        <w:autoSpaceDN w:val="0"/>
        <w:adjustRightInd w:val="0"/>
        <w:spacing w:after="240" w:line="360" w:lineRule="auto"/>
        <w:jc w:val="both"/>
        <w:rPr>
          <w:rFonts w:eastAsia="Times New Roman"/>
          <w:color w:val="000000"/>
          <w:shd w:val="solid" w:color="FFFFFF" w:fill="auto"/>
          <w:lang w:eastAsia="ru-RU"/>
        </w:rPr>
      </w:pPr>
      <w:r w:rsidRPr="007775DD">
        <w:rPr>
          <w:rFonts w:eastAsia="Times New Roman"/>
          <w:color w:val="000000"/>
          <w:shd w:val="solid" w:color="FFFFFF" w:fill="auto"/>
          <w:lang w:eastAsia="ru-RU"/>
        </w:rPr>
        <w:t>Para lograr una incorporación adecuada UNESCO (201</w:t>
      </w:r>
      <w:r w:rsidR="007C1574" w:rsidRPr="007775DD">
        <w:rPr>
          <w:rFonts w:eastAsia="Times New Roman"/>
          <w:color w:val="000000"/>
          <w:shd w:val="solid" w:color="FFFFFF" w:fill="auto"/>
          <w:lang w:eastAsia="ru-RU"/>
        </w:rPr>
        <w:t>3</w:t>
      </w:r>
      <w:r w:rsidRPr="007775DD">
        <w:rPr>
          <w:rFonts w:eastAsia="Times New Roman"/>
          <w:color w:val="000000"/>
          <w:shd w:val="solid" w:color="FFFFFF" w:fill="auto"/>
          <w:lang w:eastAsia="ru-RU"/>
        </w:rPr>
        <w:t>) propone: La medición respecto de los procesos de implementación de programas para el uso de tecnología en educación y sobre todo de su impacto relativo y costo efectividad, son indispensabl</w:t>
      </w:r>
      <w:r w:rsidR="007C1574" w:rsidRPr="007775DD">
        <w:rPr>
          <w:rFonts w:eastAsia="Times New Roman"/>
          <w:color w:val="000000"/>
          <w:shd w:val="solid" w:color="FFFFFF" w:fill="auto"/>
          <w:lang w:eastAsia="ru-RU"/>
        </w:rPr>
        <w:t>es para optimizar el uso de TIC</w:t>
      </w:r>
      <w:r w:rsidRPr="007775DD">
        <w:rPr>
          <w:rFonts w:eastAsia="Times New Roman"/>
          <w:color w:val="000000"/>
          <w:shd w:val="solid" w:color="FFFFFF" w:fill="auto"/>
          <w:lang w:eastAsia="ru-RU"/>
        </w:rPr>
        <w:t xml:space="preserve"> en este campo. El sólo acceso a tecnología no se traduce automáticamente en mejores resultados de aprendizaje, y será necesario medir para aprender en qué, cómo y cuándo ellas representan una ganancia. </w:t>
      </w:r>
    </w:p>
    <w:p w14:paraId="3D69AFE9" w14:textId="12460655" w:rsidR="00035C14" w:rsidRPr="007775DD" w:rsidRDefault="00035C14" w:rsidP="007775DD">
      <w:pPr>
        <w:pStyle w:val="Prrafodelista"/>
        <w:widowControl w:val="0"/>
        <w:numPr>
          <w:ilvl w:val="0"/>
          <w:numId w:val="49"/>
        </w:numPr>
        <w:tabs>
          <w:tab w:val="left" w:pos="220"/>
          <w:tab w:val="left" w:pos="720"/>
        </w:tabs>
        <w:autoSpaceDE w:val="0"/>
        <w:autoSpaceDN w:val="0"/>
        <w:adjustRightInd w:val="0"/>
        <w:spacing w:after="240" w:line="360" w:lineRule="auto"/>
        <w:jc w:val="both"/>
        <w:rPr>
          <w:rFonts w:ascii="Times New Roman" w:eastAsia="Times New Roman" w:hAnsi="Times New Roman"/>
          <w:color w:val="000000"/>
          <w:sz w:val="24"/>
          <w:szCs w:val="24"/>
          <w:shd w:val="solid" w:color="FFFFFF" w:fill="auto"/>
          <w:lang w:val="es-ES_tradnl" w:eastAsia="ru-RU"/>
        </w:rPr>
      </w:pPr>
      <w:r w:rsidRPr="007775DD">
        <w:rPr>
          <w:rFonts w:ascii="Times New Roman" w:eastAsia="Times New Roman" w:hAnsi="Times New Roman"/>
          <w:color w:val="000000"/>
          <w:sz w:val="24"/>
          <w:szCs w:val="24"/>
          <w:shd w:val="solid" w:color="FFFFFF" w:fill="auto"/>
          <w:lang w:val="es-ES_tradnl" w:eastAsia="ru-RU"/>
        </w:rPr>
        <w:t xml:space="preserve">La definición de objetivos de aprendizaje claros y explícitos de cada intervención ayudará a alinear expectativas y entender mejor el tipo de impacto que se quiere lograr. </w:t>
      </w:r>
      <w:r w:rsidRPr="007775DD">
        <w:rPr>
          <w:rFonts w:ascii="MS Mincho" w:eastAsia="MS Mincho" w:hAnsi="MS Mincho" w:cs="MS Mincho" w:hint="eastAsia"/>
          <w:color w:val="000000"/>
          <w:sz w:val="24"/>
          <w:szCs w:val="24"/>
          <w:shd w:val="solid" w:color="FFFFFF" w:fill="auto"/>
          <w:lang w:val="es-ES_tradnl" w:eastAsia="ru-RU"/>
        </w:rPr>
        <w:t> </w:t>
      </w:r>
    </w:p>
    <w:p w14:paraId="13711A27" w14:textId="77777777" w:rsidR="007C1574" w:rsidRPr="007775DD" w:rsidRDefault="00035C14" w:rsidP="007775DD">
      <w:pPr>
        <w:pStyle w:val="Prrafodelista"/>
        <w:widowControl w:val="0"/>
        <w:numPr>
          <w:ilvl w:val="0"/>
          <w:numId w:val="49"/>
        </w:numPr>
        <w:tabs>
          <w:tab w:val="left" w:pos="220"/>
          <w:tab w:val="left" w:pos="720"/>
        </w:tabs>
        <w:autoSpaceDE w:val="0"/>
        <w:autoSpaceDN w:val="0"/>
        <w:adjustRightInd w:val="0"/>
        <w:spacing w:after="240" w:line="360" w:lineRule="auto"/>
        <w:jc w:val="both"/>
        <w:rPr>
          <w:rFonts w:ascii="Times New Roman" w:eastAsia="Times New Roman" w:hAnsi="Times New Roman"/>
          <w:color w:val="000000"/>
          <w:sz w:val="24"/>
          <w:szCs w:val="24"/>
          <w:shd w:val="solid" w:color="FFFFFF" w:fill="auto"/>
          <w:lang w:val="es-ES_tradnl" w:eastAsia="ru-RU"/>
        </w:rPr>
      </w:pPr>
      <w:r w:rsidRPr="007775DD">
        <w:rPr>
          <w:rFonts w:ascii="Times New Roman" w:eastAsia="Times New Roman" w:hAnsi="Times New Roman"/>
          <w:color w:val="000000"/>
          <w:sz w:val="24"/>
          <w:szCs w:val="24"/>
          <w:shd w:val="solid" w:color="FFFFFF" w:fill="auto"/>
          <w:lang w:val="es-ES_tradnl" w:eastAsia="ru-RU"/>
        </w:rPr>
        <w:t xml:space="preserve">La implementación gradual permite aprender del proceso, construir modelos y estrategias pedagógicas que consideren el uso de tecnología desarrollando modelos construidos en contexto, con participación de los actores y probados en la realidad. </w:t>
      </w:r>
      <w:r w:rsidRPr="007775DD">
        <w:rPr>
          <w:rFonts w:ascii="MS Mincho" w:eastAsia="MS Mincho" w:hAnsi="MS Mincho" w:cs="MS Mincho" w:hint="eastAsia"/>
          <w:color w:val="000000"/>
          <w:sz w:val="24"/>
          <w:szCs w:val="24"/>
          <w:shd w:val="solid" w:color="FFFFFF" w:fill="auto"/>
          <w:lang w:val="es-ES_tradnl" w:eastAsia="ru-RU"/>
        </w:rPr>
        <w:t> </w:t>
      </w:r>
    </w:p>
    <w:p w14:paraId="580C6524" w14:textId="750501D6" w:rsidR="00035C14" w:rsidRPr="007775DD" w:rsidRDefault="00035C14" w:rsidP="007775DD">
      <w:pPr>
        <w:pStyle w:val="Prrafodelista"/>
        <w:widowControl w:val="0"/>
        <w:numPr>
          <w:ilvl w:val="0"/>
          <w:numId w:val="49"/>
        </w:numPr>
        <w:tabs>
          <w:tab w:val="left" w:pos="220"/>
          <w:tab w:val="left" w:pos="720"/>
        </w:tabs>
        <w:autoSpaceDE w:val="0"/>
        <w:autoSpaceDN w:val="0"/>
        <w:adjustRightInd w:val="0"/>
        <w:spacing w:after="240" w:line="360" w:lineRule="auto"/>
        <w:jc w:val="both"/>
        <w:rPr>
          <w:rFonts w:ascii="Times New Roman" w:eastAsia="Times New Roman" w:hAnsi="Times New Roman"/>
          <w:color w:val="000000"/>
          <w:sz w:val="24"/>
          <w:szCs w:val="24"/>
          <w:shd w:val="solid" w:color="FFFFFF" w:fill="auto"/>
          <w:lang w:val="es-ES_tradnl" w:eastAsia="ru-RU"/>
        </w:rPr>
      </w:pPr>
      <w:r w:rsidRPr="007775DD">
        <w:rPr>
          <w:rFonts w:ascii="Times New Roman" w:eastAsia="Times New Roman" w:hAnsi="Times New Roman"/>
          <w:color w:val="000000"/>
          <w:sz w:val="24"/>
          <w:szCs w:val="24"/>
          <w:shd w:val="solid" w:color="FFFFFF" w:fill="auto"/>
          <w:lang w:val="es-ES_tradnl" w:eastAsia="ru-RU"/>
        </w:rPr>
        <w:t xml:space="preserve">La determinación de indicadores de impacto y de proceso para cada programa, contando con los recursos necesarios para darle seguimiento y evaluar sus resultados, de manera de asegurar que futuros escalamientos y el desarrollo de políticas públicas universales o masivas se basarán en el conocimiento efectivo de la evidencia y no en la moda o la apariencia. </w:t>
      </w:r>
      <w:r w:rsidRPr="007775DD">
        <w:rPr>
          <w:rFonts w:ascii="MS Mincho" w:eastAsia="MS Mincho" w:hAnsi="MS Mincho" w:cs="MS Mincho" w:hint="eastAsia"/>
          <w:color w:val="000000"/>
          <w:sz w:val="24"/>
          <w:szCs w:val="24"/>
          <w:shd w:val="solid" w:color="FFFFFF" w:fill="auto"/>
          <w:lang w:val="es-ES_tradnl" w:eastAsia="ru-RU"/>
        </w:rPr>
        <w:t> </w:t>
      </w:r>
    </w:p>
    <w:p w14:paraId="11D0FAB0" w14:textId="5FB8473B" w:rsidR="004964EC" w:rsidRPr="007775DD" w:rsidRDefault="00035C14" w:rsidP="007775DD">
      <w:pPr>
        <w:widowControl w:val="0"/>
        <w:numPr>
          <w:ilvl w:val="0"/>
          <w:numId w:val="49"/>
        </w:numPr>
        <w:tabs>
          <w:tab w:val="left" w:pos="220"/>
          <w:tab w:val="left" w:pos="720"/>
        </w:tabs>
        <w:autoSpaceDE w:val="0"/>
        <w:autoSpaceDN w:val="0"/>
        <w:adjustRightInd w:val="0"/>
        <w:spacing w:after="240" w:line="360" w:lineRule="auto"/>
        <w:jc w:val="both"/>
        <w:rPr>
          <w:rFonts w:eastAsia="Times New Roman"/>
          <w:color w:val="000000"/>
          <w:shd w:val="solid" w:color="FFFFFF" w:fill="auto"/>
          <w:lang w:eastAsia="ru-RU"/>
        </w:rPr>
      </w:pPr>
      <w:r w:rsidRPr="007775DD">
        <w:rPr>
          <w:rFonts w:eastAsia="Times New Roman"/>
          <w:color w:val="000000"/>
          <w:shd w:val="solid" w:color="FFFFFF" w:fill="auto"/>
          <w:lang w:eastAsia="ru-RU"/>
        </w:rPr>
        <w:t xml:space="preserve">La evaluación se podrá analizar en términos relativos, de manera de entender no sólo el papel que juega la inversión en tecnología en educación en el desarrollo de nuevas prácticas que favorezcan el aprendizaje, sino su costo efectividad respecto de otras posibles inversiones </w:t>
      </w:r>
      <w:r w:rsidRPr="007775DD">
        <w:rPr>
          <w:rFonts w:ascii="MS Mincho" w:eastAsia="MS Mincho" w:hAnsi="MS Mincho" w:cs="MS Mincho" w:hint="eastAsia"/>
          <w:color w:val="000000"/>
          <w:shd w:val="solid" w:color="FFFFFF" w:fill="auto"/>
          <w:lang w:eastAsia="ru-RU"/>
        </w:rPr>
        <w:t> </w:t>
      </w:r>
    </w:p>
    <w:p w14:paraId="6E910006" w14:textId="3B261EA5" w:rsidR="00035C14" w:rsidRPr="007775DD" w:rsidRDefault="00035C14" w:rsidP="007775DD">
      <w:pPr>
        <w:widowControl w:val="0"/>
        <w:tabs>
          <w:tab w:val="left" w:pos="220"/>
          <w:tab w:val="left" w:pos="720"/>
        </w:tabs>
        <w:autoSpaceDE w:val="0"/>
        <w:autoSpaceDN w:val="0"/>
        <w:adjustRightInd w:val="0"/>
        <w:spacing w:after="240" w:line="360" w:lineRule="auto"/>
        <w:ind w:left="360"/>
        <w:jc w:val="both"/>
        <w:rPr>
          <w:rFonts w:eastAsia="Times New Roman"/>
          <w:color w:val="000000"/>
          <w:shd w:val="solid" w:color="FFFFFF" w:fill="auto"/>
          <w:lang w:eastAsia="ru-RU"/>
        </w:rPr>
      </w:pPr>
      <w:r w:rsidRPr="007775DD">
        <w:rPr>
          <w:rFonts w:eastAsia="Times New Roman"/>
          <w:color w:val="000000"/>
          <w:shd w:val="solid" w:color="FFFFFF" w:fill="auto"/>
          <w:lang w:eastAsia="ru-RU"/>
        </w:rPr>
        <w:t xml:space="preserve">Es posible observar entonces que tenemos una orientación por parte de UNESCO de lo </w:t>
      </w:r>
      <w:r w:rsidRPr="007775DD">
        <w:rPr>
          <w:rFonts w:eastAsia="Times New Roman"/>
          <w:color w:val="000000"/>
          <w:shd w:val="solid" w:color="FFFFFF" w:fill="auto"/>
          <w:lang w:eastAsia="ru-RU"/>
        </w:rPr>
        <w:lastRenderedPageBreak/>
        <w:t>que es posible llegar a lograr si continuamos en el camino de la incorporación de tecnologías dentro de las instituciones de educación y además nos ofrece un panorama de cómo podríamos visualiza</w:t>
      </w:r>
      <w:r w:rsidR="004964EC" w:rsidRPr="007775DD">
        <w:rPr>
          <w:rFonts w:eastAsia="Times New Roman"/>
          <w:color w:val="000000"/>
          <w:shd w:val="solid" w:color="FFFFFF" w:fill="auto"/>
          <w:lang w:eastAsia="ru-RU"/>
        </w:rPr>
        <w:t>r si la incorporación de las TI</w:t>
      </w:r>
      <w:r w:rsidRPr="007775DD">
        <w:rPr>
          <w:rFonts w:eastAsia="Times New Roman"/>
          <w:color w:val="000000"/>
          <w:shd w:val="solid" w:color="FFFFFF" w:fill="auto"/>
          <w:lang w:eastAsia="ru-RU"/>
        </w:rPr>
        <w:t>C es adecuada, sin embargo para poder llegar a vislumbrar como sería la implementación de esas etapas por lo menos debemos estar consientes del nive</w:t>
      </w:r>
      <w:r w:rsidR="004964EC" w:rsidRPr="007775DD">
        <w:rPr>
          <w:rFonts w:eastAsia="Times New Roman"/>
          <w:color w:val="000000"/>
          <w:shd w:val="solid" w:color="FFFFFF" w:fill="auto"/>
          <w:lang w:eastAsia="ru-RU"/>
        </w:rPr>
        <w:t>l de impacto que generan las TI</w:t>
      </w:r>
      <w:r w:rsidRPr="007775DD">
        <w:rPr>
          <w:rFonts w:eastAsia="Times New Roman"/>
          <w:color w:val="000000"/>
          <w:shd w:val="solid" w:color="FFFFFF" w:fill="auto"/>
          <w:lang w:eastAsia="ru-RU"/>
        </w:rPr>
        <w:t xml:space="preserve">C en el proceso de enseñanza aprendizaje que ejecutan los profesores y poseer datos solidos para desarrollar una estrategia oportuna, todo esto viene a reforzar la justificación de la necesidad de un diagnóstico del uso didáctico de tecnologías de información y comunicación. </w:t>
      </w:r>
      <w:r w:rsidRPr="007775DD">
        <w:rPr>
          <w:rFonts w:ascii="MS Mincho" w:eastAsia="MS Mincho" w:hAnsi="MS Mincho" w:cs="MS Mincho" w:hint="eastAsia"/>
          <w:color w:val="000000"/>
          <w:shd w:val="solid" w:color="FFFFFF" w:fill="auto"/>
          <w:lang w:eastAsia="ru-RU"/>
        </w:rPr>
        <w:t> </w:t>
      </w:r>
    </w:p>
    <w:p w14:paraId="61B8AC08" w14:textId="77777777" w:rsidR="00CC6A2A" w:rsidRPr="007775DD" w:rsidRDefault="00CC6A2A" w:rsidP="007775DD">
      <w:pPr>
        <w:spacing w:line="360" w:lineRule="auto"/>
        <w:jc w:val="both"/>
        <w:rPr>
          <w:color w:val="7030A0"/>
        </w:rPr>
      </w:pPr>
    </w:p>
    <w:p w14:paraId="25D1481E" w14:textId="02DB0717" w:rsidR="00D77062" w:rsidRPr="007775DD" w:rsidRDefault="006E01FE" w:rsidP="007775DD">
      <w:pPr>
        <w:spacing w:line="360" w:lineRule="auto"/>
        <w:jc w:val="both"/>
        <w:rPr>
          <w:color w:val="7030A0"/>
        </w:rPr>
      </w:pPr>
      <w:r w:rsidRPr="007775DD">
        <w:rPr>
          <w:color w:val="7030A0"/>
        </w:rPr>
        <w:t>Prop</w:t>
      </w:r>
      <w:r w:rsidR="00C021C2" w:rsidRPr="007775DD">
        <w:rPr>
          <w:color w:val="7030A0"/>
        </w:rPr>
        <w:t>ó</w:t>
      </w:r>
      <w:r w:rsidRPr="007775DD">
        <w:rPr>
          <w:color w:val="7030A0"/>
        </w:rPr>
        <w:t>sito de la Investigación</w:t>
      </w:r>
    </w:p>
    <w:p w14:paraId="4E2774D7" w14:textId="44793E28" w:rsidR="006E01FE" w:rsidRPr="007775DD" w:rsidRDefault="006E01FE" w:rsidP="007775DD">
      <w:pPr>
        <w:spacing w:line="360" w:lineRule="auto"/>
        <w:jc w:val="both"/>
      </w:pPr>
      <w:r w:rsidRPr="007775DD">
        <w:t>El propósito principal de la investigación fue integrar un diagnóstico del uso didáctico de tecnologías de información y comunicación en las aulas de la Facultad de Pedagogía e Innovación Educativa de la UABC, a partir del cual se puedan proponer estrategias de optimización para mejorar la práctica docente, esto con el objetivo de:</w:t>
      </w:r>
    </w:p>
    <w:p w14:paraId="3343A0B6" w14:textId="77777777" w:rsidR="006E01FE" w:rsidRPr="007775DD" w:rsidRDefault="006E01FE" w:rsidP="007775DD">
      <w:pPr>
        <w:spacing w:line="360" w:lineRule="auto"/>
        <w:jc w:val="both"/>
      </w:pPr>
    </w:p>
    <w:p w14:paraId="7A526EC7" w14:textId="46FE7253" w:rsidR="006E01FE" w:rsidRPr="007775DD" w:rsidRDefault="006E01FE" w:rsidP="007775DD">
      <w:pPr>
        <w:pStyle w:val="Prrafodelista"/>
        <w:numPr>
          <w:ilvl w:val="0"/>
          <w:numId w:val="46"/>
        </w:numPr>
        <w:spacing w:before="0" w:after="0" w:line="360" w:lineRule="auto"/>
        <w:jc w:val="both"/>
        <w:rPr>
          <w:rFonts w:ascii="Times New Roman" w:eastAsia="Times New Roman" w:hAnsi="Times New Roman"/>
          <w:color w:val="000000"/>
          <w:sz w:val="24"/>
          <w:szCs w:val="24"/>
          <w:shd w:val="solid" w:color="FFFFFF" w:fill="auto"/>
          <w:lang w:val="es-ES_tradnl" w:eastAsia="ru-RU"/>
        </w:rPr>
      </w:pPr>
      <w:r w:rsidRPr="007775DD">
        <w:rPr>
          <w:rFonts w:ascii="Times New Roman" w:eastAsia="Times New Roman" w:hAnsi="Times New Roman"/>
          <w:color w:val="000000"/>
          <w:sz w:val="24"/>
          <w:szCs w:val="24"/>
          <w:shd w:val="solid" w:color="FFFFFF" w:fill="auto"/>
          <w:lang w:val="es-ES_tradnl" w:eastAsia="ru-RU"/>
        </w:rPr>
        <w:t xml:space="preserve">Identificar el nivel de alfabetización tecnológica del personal académico de tiempo completo de la Facultad de Pedagogía e Innovación Educativa. </w:t>
      </w:r>
      <w:r w:rsidRPr="007775DD">
        <w:rPr>
          <w:rFonts w:ascii="MS Mincho" w:eastAsia="MS Mincho" w:hAnsi="MS Mincho" w:cs="MS Mincho" w:hint="eastAsia"/>
          <w:color w:val="000000"/>
          <w:sz w:val="24"/>
          <w:szCs w:val="24"/>
          <w:shd w:val="solid" w:color="FFFFFF" w:fill="auto"/>
          <w:lang w:val="es-ES_tradnl" w:eastAsia="ru-RU"/>
        </w:rPr>
        <w:t> </w:t>
      </w:r>
    </w:p>
    <w:p w14:paraId="46BB5B3C" w14:textId="4A4A5E98" w:rsidR="006E01FE" w:rsidRPr="007775DD" w:rsidRDefault="006E01FE" w:rsidP="007775DD">
      <w:pPr>
        <w:pStyle w:val="Prrafodelista"/>
        <w:numPr>
          <w:ilvl w:val="0"/>
          <w:numId w:val="46"/>
        </w:numPr>
        <w:spacing w:before="0" w:after="0" w:line="360" w:lineRule="auto"/>
        <w:jc w:val="both"/>
        <w:rPr>
          <w:rFonts w:ascii="Times New Roman" w:eastAsia="Times New Roman" w:hAnsi="Times New Roman"/>
          <w:color w:val="000000"/>
          <w:sz w:val="24"/>
          <w:szCs w:val="24"/>
          <w:shd w:val="solid" w:color="FFFFFF" w:fill="auto"/>
          <w:lang w:val="es-ES_tradnl" w:eastAsia="ru-RU"/>
        </w:rPr>
      </w:pPr>
      <w:r w:rsidRPr="007775DD">
        <w:rPr>
          <w:rFonts w:ascii="Times New Roman" w:eastAsia="Times New Roman" w:hAnsi="Times New Roman"/>
          <w:color w:val="000000"/>
          <w:sz w:val="24"/>
          <w:szCs w:val="24"/>
          <w:shd w:val="solid" w:color="FFFFFF" w:fill="auto"/>
          <w:lang w:val="es-ES_tradnl" w:eastAsia="ru-RU"/>
        </w:rPr>
        <w:t xml:space="preserve">Identificar el uso de recursos TIC dentro de la práctica docente de los profesores de tiempo completo de la FPIE </w:t>
      </w:r>
      <w:r w:rsidRPr="007775DD">
        <w:rPr>
          <w:rFonts w:ascii="MS Mincho" w:eastAsia="MS Mincho" w:hAnsi="MS Mincho" w:cs="MS Mincho" w:hint="eastAsia"/>
          <w:color w:val="000000"/>
          <w:sz w:val="24"/>
          <w:szCs w:val="24"/>
          <w:shd w:val="solid" w:color="FFFFFF" w:fill="auto"/>
          <w:lang w:val="es-ES_tradnl" w:eastAsia="ru-RU"/>
        </w:rPr>
        <w:t> </w:t>
      </w:r>
    </w:p>
    <w:p w14:paraId="1CA7E571" w14:textId="77777777" w:rsidR="006E01FE" w:rsidRPr="007775DD" w:rsidRDefault="006E01FE" w:rsidP="007775DD">
      <w:pPr>
        <w:pStyle w:val="Prrafodelista"/>
        <w:numPr>
          <w:ilvl w:val="0"/>
          <w:numId w:val="46"/>
        </w:numPr>
        <w:spacing w:before="0" w:after="0" w:line="360" w:lineRule="auto"/>
        <w:jc w:val="both"/>
        <w:rPr>
          <w:rFonts w:ascii="Times New Roman" w:eastAsia="Times New Roman" w:hAnsi="Times New Roman"/>
          <w:color w:val="000000"/>
          <w:sz w:val="24"/>
          <w:szCs w:val="24"/>
          <w:shd w:val="solid" w:color="FFFFFF" w:fill="auto"/>
          <w:lang w:val="es-ES_tradnl" w:eastAsia="ru-RU"/>
        </w:rPr>
      </w:pPr>
      <w:r w:rsidRPr="007775DD">
        <w:rPr>
          <w:rFonts w:ascii="Times New Roman" w:eastAsia="Times New Roman" w:hAnsi="Times New Roman"/>
          <w:color w:val="000000"/>
          <w:sz w:val="24"/>
          <w:szCs w:val="24"/>
          <w:shd w:val="solid" w:color="FFFFFF" w:fill="auto"/>
          <w:lang w:val="es-ES_tradnl" w:eastAsia="ru-RU"/>
        </w:rPr>
        <w:t xml:space="preserve">Exponer algunas recomendaciones que puedan apoyar a los docentes en un mejor al aprovechamiento de los recursos tecnológicos que ofrece la FPIE y la inserción en la práctica docente. </w:t>
      </w:r>
      <w:r w:rsidRPr="007775DD">
        <w:rPr>
          <w:rFonts w:ascii="MS Mincho" w:eastAsia="MS Mincho" w:hAnsi="MS Mincho" w:cs="MS Mincho" w:hint="eastAsia"/>
          <w:color w:val="000000"/>
          <w:sz w:val="24"/>
          <w:szCs w:val="24"/>
          <w:shd w:val="solid" w:color="FFFFFF" w:fill="auto"/>
          <w:lang w:val="es-ES_tradnl" w:eastAsia="ru-RU"/>
        </w:rPr>
        <w:t> </w:t>
      </w:r>
    </w:p>
    <w:p w14:paraId="65EEF592" w14:textId="77777777" w:rsidR="006E01FE" w:rsidRPr="007775DD" w:rsidRDefault="006E01FE" w:rsidP="007775DD">
      <w:pPr>
        <w:spacing w:line="360" w:lineRule="auto"/>
        <w:jc w:val="both"/>
        <w:rPr>
          <w:color w:val="7030A0"/>
        </w:rPr>
      </w:pPr>
    </w:p>
    <w:p w14:paraId="4667E016" w14:textId="1EBDA658" w:rsidR="006E01FE" w:rsidRPr="007775DD" w:rsidRDefault="006E01FE" w:rsidP="007775DD">
      <w:pPr>
        <w:spacing w:line="360" w:lineRule="auto"/>
        <w:jc w:val="both"/>
        <w:rPr>
          <w:color w:val="7030A0"/>
        </w:rPr>
      </w:pPr>
      <w:r w:rsidRPr="007775DD">
        <w:rPr>
          <w:color w:val="7030A0"/>
        </w:rPr>
        <w:t>Metodolog</w:t>
      </w:r>
      <w:r w:rsidR="007D5904" w:rsidRPr="007775DD">
        <w:rPr>
          <w:color w:val="7030A0"/>
        </w:rPr>
        <w:t>í</w:t>
      </w:r>
      <w:r w:rsidRPr="007775DD">
        <w:rPr>
          <w:color w:val="7030A0"/>
        </w:rPr>
        <w:t>a</w:t>
      </w:r>
      <w:r w:rsidR="001C38E5" w:rsidRPr="007775DD">
        <w:rPr>
          <w:color w:val="7030A0"/>
        </w:rPr>
        <w:t xml:space="preserve"> utilizada</w:t>
      </w:r>
    </w:p>
    <w:p w14:paraId="59F48D11" w14:textId="28A4E56B" w:rsidR="001C38E5" w:rsidRPr="007775DD" w:rsidRDefault="001C38E5" w:rsidP="007775DD">
      <w:pPr>
        <w:widowControl w:val="0"/>
        <w:autoSpaceDE w:val="0"/>
        <w:autoSpaceDN w:val="0"/>
        <w:adjustRightInd w:val="0"/>
        <w:spacing w:after="240" w:line="360" w:lineRule="auto"/>
        <w:jc w:val="both"/>
      </w:pPr>
      <w:r w:rsidRPr="007775DD">
        <w:t xml:space="preserve">Es una investigación aplicada de alcance exploratorio y descriptivo que se enfoca en describir aspectos prácticos de la actividad pedagógica, sobre los que no hay evidencia de estudios anteriores que afronten esta problemática en el contexto actual de la FPIE. </w:t>
      </w:r>
    </w:p>
    <w:p w14:paraId="4E4ABC46" w14:textId="77777777" w:rsidR="001C38E5" w:rsidRPr="007775DD" w:rsidRDefault="001C38E5" w:rsidP="007775DD">
      <w:pPr>
        <w:widowControl w:val="0"/>
        <w:autoSpaceDE w:val="0"/>
        <w:autoSpaceDN w:val="0"/>
        <w:adjustRightInd w:val="0"/>
        <w:spacing w:after="240" w:line="360" w:lineRule="auto"/>
        <w:jc w:val="both"/>
      </w:pPr>
      <w:r w:rsidRPr="007775DD">
        <w:lastRenderedPageBreak/>
        <w:t xml:space="preserve">Asimismo, será un estudio de tipo transversal porque se identificarán las variables determinadas y se obtendrán datos de un grupo de informantes, donde se explorará la práctica docente vigente de los académicos, en el contexto actual de la FPIE. </w:t>
      </w:r>
    </w:p>
    <w:p w14:paraId="6A9EA167" w14:textId="6E2FFB7B" w:rsidR="001C38E5" w:rsidRPr="007775DD" w:rsidRDefault="001C38E5" w:rsidP="007775DD">
      <w:pPr>
        <w:widowControl w:val="0"/>
        <w:autoSpaceDE w:val="0"/>
        <w:autoSpaceDN w:val="0"/>
        <w:adjustRightInd w:val="0"/>
        <w:spacing w:after="240" w:line="360" w:lineRule="auto"/>
        <w:jc w:val="both"/>
      </w:pPr>
      <w:r w:rsidRPr="007775DD">
        <w:t xml:space="preserve">Las unidades de análisis serán los docentes pertenecientes a las etapas básica, disciplinaria y terminal de la Facultad de Pedagogía e Innovación Educativa de tiempo completo. El levantamiento de la información será mediante una encuesta semiestructurada en formato digital, distribuida a través de Internet. </w:t>
      </w:r>
    </w:p>
    <w:p w14:paraId="57EC5D72" w14:textId="69AB0DA7" w:rsidR="001C38E5" w:rsidRPr="007775DD" w:rsidRDefault="001C38E5" w:rsidP="007775DD">
      <w:pPr>
        <w:widowControl w:val="0"/>
        <w:autoSpaceDE w:val="0"/>
        <w:autoSpaceDN w:val="0"/>
        <w:adjustRightInd w:val="0"/>
        <w:spacing w:after="240" w:line="360" w:lineRule="auto"/>
        <w:jc w:val="both"/>
      </w:pPr>
      <w:r w:rsidRPr="007775DD">
        <w:t xml:space="preserve">La población estadística o unidades de interés son todos los docentes que conforman el personal académico de la Facultad de Pedagogía e Innovación Educativa pertenecientes a las etapas básica, disciplinaria y terminal de los siguientes programas educativos: Licenciatura en Asesoría Psicopedagógica, Licenciatura en Docencia de la Lengua y Literatura, Licenciatura en Docencia de la Matemática y Maestría en Docencia. </w:t>
      </w:r>
    </w:p>
    <w:p w14:paraId="21C9B841" w14:textId="77777777" w:rsidR="001C38E5" w:rsidRPr="007775DD" w:rsidRDefault="001C38E5" w:rsidP="007775DD">
      <w:pPr>
        <w:widowControl w:val="0"/>
        <w:autoSpaceDE w:val="0"/>
        <w:autoSpaceDN w:val="0"/>
        <w:adjustRightInd w:val="0"/>
        <w:spacing w:after="240" w:line="360" w:lineRule="auto"/>
        <w:jc w:val="both"/>
      </w:pPr>
      <w:r w:rsidRPr="007775DD">
        <w:t xml:space="preserve">En el periodo 2014-2 la FPIE contó con una planta docente de 25 maestros de tiempo completo y 55 maestros de asignatura, generando un total de 80 docentes oficialmente registrados. Sin embargo, 3 docentes participaron mediante modalidad completamente virtual impartida desde otras ciudades, es decir, no ejercieron la impartición de clases físicamente en las aulas de la FPIE. Por lo anterior la población estadística (docentes de interés) para la presente investigación es de 77, representando claramente una población finita. </w:t>
      </w:r>
    </w:p>
    <w:p w14:paraId="2EF199F2" w14:textId="77777777" w:rsidR="00672E64" w:rsidRPr="007775DD" w:rsidRDefault="00672E64" w:rsidP="007775DD">
      <w:pPr>
        <w:spacing w:line="360" w:lineRule="auto"/>
        <w:jc w:val="both"/>
      </w:pPr>
    </w:p>
    <w:p w14:paraId="6F59F852" w14:textId="159DE2E7" w:rsidR="006E01FE" w:rsidRPr="007775DD" w:rsidRDefault="006E01FE" w:rsidP="007775DD">
      <w:pPr>
        <w:spacing w:line="360" w:lineRule="auto"/>
        <w:jc w:val="both"/>
        <w:rPr>
          <w:color w:val="7030A0"/>
        </w:rPr>
      </w:pPr>
      <w:r w:rsidRPr="007775DD">
        <w:rPr>
          <w:color w:val="7030A0"/>
        </w:rPr>
        <w:t>Resultados</w:t>
      </w:r>
    </w:p>
    <w:p w14:paraId="3AB5636E" w14:textId="108B4B37" w:rsidR="00672E64" w:rsidRPr="007775DD" w:rsidRDefault="00672E64" w:rsidP="007775DD">
      <w:pPr>
        <w:widowControl w:val="0"/>
        <w:autoSpaceDE w:val="0"/>
        <w:autoSpaceDN w:val="0"/>
        <w:adjustRightInd w:val="0"/>
        <w:spacing w:after="240" w:line="360" w:lineRule="auto"/>
        <w:jc w:val="both"/>
        <w:rPr>
          <w:lang w:eastAsia="en-US"/>
        </w:rPr>
      </w:pPr>
      <w:r w:rsidRPr="007775DD">
        <w:t xml:space="preserve">Los resultados fueron obtenidos a partir del análisis de la </w:t>
      </w:r>
      <w:r w:rsidR="00FA32BC" w:rsidRPr="007775DD">
        <w:t>información</w:t>
      </w:r>
      <w:r w:rsidRPr="007775DD">
        <w:t xml:space="preserve"> recabada a través de </w:t>
      </w:r>
      <w:r w:rsidRPr="007775DD">
        <w:rPr>
          <w:rFonts w:eastAsia="Times New Roman"/>
          <w:color w:val="000000"/>
          <w:shd w:val="solid" w:color="FFFFFF" w:fill="auto"/>
          <w:lang w:eastAsia="ru-RU"/>
        </w:rPr>
        <w:t xml:space="preserve">un instrumento de recolección de datos en formato digital (utilizando la tecnología de Google </w:t>
      </w:r>
      <w:proofErr w:type="spellStart"/>
      <w:r w:rsidRPr="007775DD">
        <w:rPr>
          <w:rFonts w:eastAsia="Times New Roman"/>
          <w:color w:val="000000"/>
          <w:shd w:val="solid" w:color="FFFFFF" w:fill="auto"/>
          <w:lang w:eastAsia="ru-RU"/>
        </w:rPr>
        <w:t>Forms</w:t>
      </w:r>
      <w:proofErr w:type="spellEnd"/>
      <w:r w:rsidRPr="007775DD">
        <w:rPr>
          <w:rFonts w:eastAsia="Times New Roman"/>
          <w:color w:val="000000"/>
          <w:shd w:val="solid" w:color="FFFFFF" w:fill="auto"/>
          <w:lang w:eastAsia="ru-RU"/>
        </w:rPr>
        <w:t xml:space="preserve"> para la generación de encuestas electrónicas) considerando diversos reactivos en las siguientes áreas.</w:t>
      </w:r>
      <w:r w:rsidRPr="007775DD">
        <w:rPr>
          <w:lang w:eastAsia="en-US"/>
        </w:rPr>
        <w:t xml:space="preserve"> </w:t>
      </w:r>
    </w:p>
    <w:p w14:paraId="13557643" w14:textId="37E2618B" w:rsidR="00672E64" w:rsidRPr="007775DD" w:rsidRDefault="00E456AC" w:rsidP="007775DD">
      <w:pPr>
        <w:pStyle w:val="Prrafodelista"/>
        <w:widowControl w:val="0"/>
        <w:numPr>
          <w:ilvl w:val="0"/>
          <w:numId w:val="50"/>
        </w:numPr>
        <w:autoSpaceDE w:val="0"/>
        <w:autoSpaceDN w:val="0"/>
        <w:adjustRightInd w:val="0"/>
        <w:spacing w:after="240" w:line="360" w:lineRule="auto"/>
        <w:jc w:val="both"/>
        <w:rPr>
          <w:rFonts w:ascii="Times New Roman" w:eastAsia="Times New Roman" w:hAnsi="Times New Roman"/>
          <w:color w:val="000000"/>
          <w:sz w:val="24"/>
          <w:szCs w:val="24"/>
          <w:shd w:val="solid" w:color="FFFFFF" w:fill="auto"/>
          <w:lang w:val="es-ES_tradnl" w:eastAsia="ru-RU"/>
        </w:rPr>
      </w:pPr>
      <w:r w:rsidRPr="007775DD">
        <w:rPr>
          <w:rFonts w:ascii="Times New Roman" w:eastAsia="Times New Roman" w:hAnsi="Times New Roman"/>
          <w:color w:val="000000"/>
          <w:sz w:val="24"/>
          <w:szCs w:val="24"/>
          <w:shd w:val="solid" w:color="FFFFFF" w:fill="auto"/>
          <w:lang w:val="es-ES_tradnl" w:eastAsia="ru-RU"/>
        </w:rPr>
        <w:t>Datos generales: Siete reactivos de opción múltiple y respuesta múltiple.</w:t>
      </w:r>
    </w:p>
    <w:p w14:paraId="02C4DEAD" w14:textId="1B1B3B4E" w:rsidR="00E456AC" w:rsidRPr="007775DD" w:rsidRDefault="00E456AC" w:rsidP="007775DD">
      <w:pPr>
        <w:pStyle w:val="Prrafodelista"/>
        <w:widowControl w:val="0"/>
        <w:numPr>
          <w:ilvl w:val="0"/>
          <w:numId w:val="50"/>
        </w:numPr>
        <w:autoSpaceDE w:val="0"/>
        <w:autoSpaceDN w:val="0"/>
        <w:adjustRightInd w:val="0"/>
        <w:spacing w:after="240" w:line="360" w:lineRule="auto"/>
        <w:jc w:val="both"/>
        <w:rPr>
          <w:rFonts w:ascii="Times New Roman" w:eastAsia="Times New Roman" w:hAnsi="Times New Roman"/>
          <w:color w:val="000000"/>
          <w:sz w:val="24"/>
          <w:szCs w:val="24"/>
          <w:shd w:val="solid" w:color="FFFFFF" w:fill="auto"/>
          <w:lang w:val="es-ES_tradnl" w:eastAsia="ru-RU"/>
        </w:rPr>
      </w:pPr>
      <w:r w:rsidRPr="007775DD">
        <w:rPr>
          <w:rFonts w:ascii="Times New Roman" w:eastAsia="Times New Roman" w:hAnsi="Times New Roman"/>
          <w:color w:val="000000"/>
          <w:sz w:val="24"/>
          <w:szCs w:val="24"/>
          <w:shd w:val="solid" w:color="FFFFFF" w:fill="auto"/>
          <w:lang w:val="es-ES_tradnl" w:eastAsia="ru-RU"/>
        </w:rPr>
        <w:t xml:space="preserve">Uso de recursos tecnológicos y equipamiento: 17 reactivos de opción múltiple, </w:t>
      </w:r>
      <w:r w:rsidRPr="007775DD">
        <w:rPr>
          <w:rFonts w:ascii="Times New Roman" w:eastAsia="Times New Roman" w:hAnsi="Times New Roman"/>
          <w:color w:val="000000"/>
          <w:sz w:val="24"/>
          <w:szCs w:val="24"/>
          <w:shd w:val="solid" w:color="FFFFFF" w:fill="auto"/>
          <w:lang w:val="es-ES_tradnl" w:eastAsia="ru-RU"/>
        </w:rPr>
        <w:lastRenderedPageBreak/>
        <w:t xml:space="preserve">selección, </w:t>
      </w:r>
      <w:proofErr w:type="spellStart"/>
      <w:r w:rsidRPr="007775DD">
        <w:rPr>
          <w:rFonts w:ascii="Times New Roman" w:eastAsia="Times New Roman" w:hAnsi="Times New Roman"/>
          <w:color w:val="000000"/>
          <w:sz w:val="24"/>
          <w:szCs w:val="24"/>
          <w:shd w:val="solid" w:color="FFFFFF" w:fill="auto"/>
          <w:lang w:val="es-ES_tradnl" w:eastAsia="ru-RU"/>
        </w:rPr>
        <w:t>likert</w:t>
      </w:r>
      <w:proofErr w:type="spellEnd"/>
      <w:r w:rsidRPr="007775DD">
        <w:rPr>
          <w:rFonts w:ascii="Times New Roman" w:eastAsia="Times New Roman" w:hAnsi="Times New Roman"/>
          <w:color w:val="000000"/>
          <w:sz w:val="24"/>
          <w:szCs w:val="24"/>
          <w:shd w:val="solid" w:color="FFFFFF" w:fill="auto"/>
          <w:lang w:val="es-ES_tradnl" w:eastAsia="ru-RU"/>
        </w:rPr>
        <w:t xml:space="preserve"> y ensayo</w:t>
      </w:r>
    </w:p>
    <w:p w14:paraId="05AB98E8" w14:textId="3C1DC1DF" w:rsidR="00672E64" w:rsidRPr="007775DD" w:rsidRDefault="00E456AC" w:rsidP="007775DD">
      <w:pPr>
        <w:pStyle w:val="Prrafodelista"/>
        <w:widowControl w:val="0"/>
        <w:numPr>
          <w:ilvl w:val="0"/>
          <w:numId w:val="50"/>
        </w:numPr>
        <w:autoSpaceDE w:val="0"/>
        <w:autoSpaceDN w:val="0"/>
        <w:adjustRightInd w:val="0"/>
        <w:spacing w:after="240" w:line="360" w:lineRule="auto"/>
        <w:jc w:val="both"/>
        <w:rPr>
          <w:rFonts w:ascii="Times New Roman" w:eastAsia="Times New Roman" w:hAnsi="Times New Roman"/>
          <w:color w:val="000000"/>
          <w:sz w:val="24"/>
          <w:szCs w:val="24"/>
          <w:shd w:val="solid" w:color="FFFFFF" w:fill="auto"/>
          <w:lang w:val="es-ES_tradnl" w:eastAsia="ru-RU"/>
        </w:rPr>
      </w:pPr>
      <w:r w:rsidRPr="007775DD">
        <w:rPr>
          <w:rFonts w:ascii="Times New Roman" w:eastAsia="Times New Roman" w:hAnsi="Times New Roman"/>
          <w:color w:val="000000"/>
          <w:sz w:val="24"/>
          <w:szCs w:val="24"/>
          <w:shd w:val="solid" w:color="FFFFFF" w:fill="auto"/>
          <w:lang w:val="es-ES_tradnl" w:eastAsia="ru-RU"/>
        </w:rPr>
        <w:t>Capacitación: Seis reactivos de opción múltiple y selección.</w:t>
      </w:r>
    </w:p>
    <w:p w14:paraId="322716B2" w14:textId="77777777" w:rsidR="00FA511F" w:rsidRPr="007775DD" w:rsidRDefault="00FA511F" w:rsidP="007775DD">
      <w:pPr>
        <w:widowControl w:val="0"/>
        <w:autoSpaceDE w:val="0"/>
        <w:autoSpaceDN w:val="0"/>
        <w:adjustRightInd w:val="0"/>
        <w:spacing w:after="240" w:line="360" w:lineRule="auto"/>
        <w:jc w:val="both"/>
        <w:rPr>
          <w:rFonts w:eastAsia="Times New Roman"/>
          <w:color w:val="000000"/>
          <w:shd w:val="solid" w:color="FFFFFF" w:fill="auto"/>
          <w:lang w:eastAsia="ru-RU"/>
        </w:rPr>
      </w:pPr>
      <w:r w:rsidRPr="007775DD">
        <w:rPr>
          <w:rFonts w:eastAsia="Times New Roman"/>
          <w:color w:val="000000"/>
          <w:shd w:val="solid" w:color="FFFFFF" w:fill="auto"/>
          <w:lang w:eastAsia="ru-RU"/>
        </w:rPr>
        <w:t xml:space="preserve">Después de distribuir el instrumento diagnóstico a través de Google </w:t>
      </w:r>
      <w:proofErr w:type="spellStart"/>
      <w:r w:rsidRPr="007775DD">
        <w:rPr>
          <w:rFonts w:eastAsia="Times New Roman"/>
          <w:color w:val="000000"/>
          <w:shd w:val="solid" w:color="FFFFFF" w:fill="auto"/>
          <w:lang w:eastAsia="ru-RU"/>
        </w:rPr>
        <w:t>forms</w:t>
      </w:r>
      <w:proofErr w:type="spellEnd"/>
      <w:r w:rsidRPr="007775DD">
        <w:rPr>
          <w:rFonts w:eastAsia="Times New Roman"/>
          <w:color w:val="000000"/>
          <w:shd w:val="solid" w:color="FFFFFF" w:fill="auto"/>
          <w:lang w:eastAsia="ru-RU"/>
        </w:rPr>
        <w:t xml:space="preserve">, se logró recabar el 100% de la población requerida, mostrando los siguientes resultados. </w:t>
      </w:r>
    </w:p>
    <w:p w14:paraId="53E06002" w14:textId="5C0D6ED2" w:rsidR="00FA511F" w:rsidRPr="007775DD" w:rsidRDefault="00FA511F" w:rsidP="007775DD">
      <w:pPr>
        <w:widowControl w:val="0"/>
        <w:autoSpaceDE w:val="0"/>
        <w:autoSpaceDN w:val="0"/>
        <w:adjustRightInd w:val="0"/>
        <w:spacing w:after="240" w:line="360" w:lineRule="auto"/>
        <w:jc w:val="both"/>
        <w:rPr>
          <w:rFonts w:eastAsia="Times New Roman"/>
          <w:color w:val="000000"/>
          <w:shd w:val="solid" w:color="FFFFFF" w:fill="auto"/>
          <w:lang w:eastAsia="ru-RU"/>
        </w:rPr>
      </w:pPr>
      <w:r w:rsidRPr="007775DD">
        <w:rPr>
          <w:rFonts w:eastAsia="Times New Roman"/>
          <w:color w:val="000000"/>
          <w:shd w:val="solid" w:color="FFFFFF" w:fill="auto"/>
          <w:lang w:eastAsia="ru-RU"/>
        </w:rPr>
        <w:t>El 66% de la población</w:t>
      </w:r>
      <w:r w:rsidRPr="007775DD">
        <w:t xml:space="preserve"> en la planta docente</w:t>
      </w:r>
      <w:r w:rsidRPr="007775DD">
        <w:rPr>
          <w:rFonts w:eastAsia="Times New Roman"/>
          <w:color w:val="000000"/>
          <w:shd w:val="solid" w:color="FFFFFF" w:fill="auto"/>
          <w:lang w:eastAsia="ru-RU"/>
        </w:rPr>
        <w:t xml:space="preserve"> es de sexo femenino mientras que el 34% es masculino. </w:t>
      </w:r>
      <w:r w:rsidRPr="007775DD">
        <w:rPr>
          <w:rFonts w:ascii="MS Mincho" w:eastAsia="MS Mincho" w:hAnsi="MS Mincho" w:cs="MS Mincho" w:hint="eastAsia"/>
          <w:color w:val="000000"/>
          <w:shd w:val="solid" w:color="FFFFFF" w:fill="auto"/>
          <w:lang w:eastAsia="ru-RU"/>
        </w:rPr>
        <w:t> </w:t>
      </w:r>
      <w:r w:rsidRPr="007775DD">
        <w:t>De los cuales e</w:t>
      </w:r>
      <w:r w:rsidRPr="007775DD">
        <w:rPr>
          <w:rFonts w:eastAsia="Times New Roman"/>
          <w:color w:val="000000"/>
          <w:shd w:val="solid" w:color="FFFFFF" w:fill="auto"/>
          <w:lang w:eastAsia="ru-RU"/>
        </w:rPr>
        <w:t xml:space="preserve">l 58% cuenta con estudios de maestría, el 19% con estudios doctorales, el 17% de licenciatura, el 5% </w:t>
      </w:r>
      <w:r w:rsidRPr="007775DD">
        <w:t xml:space="preserve">de especialidad, y el 1% otros.  Esta información nos refleja una leve mayoría de personal docente femenino y una mayoría significativa de personal con estudios de postgrado. </w:t>
      </w:r>
    </w:p>
    <w:p w14:paraId="61D01FBD" w14:textId="11C2C929" w:rsidR="00FA511F" w:rsidRPr="007775DD" w:rsidRDefault="00FA511F" w:rsidP="007775DD">
      <w:pPr>
        <w:widowControl w:val="0"/>
        <w:autoSpaceDE w:val="0"/>
        <w:autoSpaceDN w:val="0"/>
        <w:adjustRightInd w:val="0"/>
        <w:spacing w:after="240" w:line="360" w:lineRule="auto"/>
        <w:jc w:val="both"/>
        <w:rPr>
          <w:rFonts w:eastAsia="Times New Roman"/>
          <w:color w:val="000000"/>
          <w:shd w:val="solid" w:color="FFFFFF" w:fill="auto"/>
          <w:lang w:eastAsia="ru-RU"/>
        </w:rPr>
      </w:pPr>
      <w:r w:rsidRPr="007775DD">
        <w:rPr>
          <w:rFonts w:eastAsia="Times New Roman"/>
          <w:color w:val="000000"/>
          <w:shd w:val="solid" w:color="FFFFFF" w:fill="auto"/>
          <w:lang w:eastAsia="ru-RU"/>
        </w:rPr>
        <w:t xml:space="preserve">El rango de edad de la población actual indica que el 30% de ésta se encuentra entre los 41 a 50 años, el 25% entre 31 a 40 años, el 24% de 51 o más, y el 22% entre 20 y 30 años. </w:t>
      </w:r>
      <w:r w:rsidRPr="007775DD">
        <w:t xml:space="preserve">Con esta información se observa que la mitad de docentes es una población madura, mayor de 41 años y el 22% son jóvenes menores a 30 años.  </w:t>
      </w:r>
    </w:p>
    <w:p w14:paraId="085E8EE6" w14:textId="4AD14164" w:rsidR="00FA511F" w:rsidRPr="007775DD" w:rsidRDefault="00FA511F" w:rsidP="007775DD">
      <w:pPr>
        <w:widowControl w:val="0"/>
        <w:autoSpaceDE w:val="0"/>
        <w:autoSpaceDN w:val="0"/>
        <w:adjustRightInd w:val="0"/>
        <w:spacing w:after="240" w:line="360" w:lineRule="auto"/>
        <w:jc w:val="both"/>
        <w:rPr>
          <w:rFonts w:eastAsia="Times New Roman"/>
          <w:color w:val="000000"/>
          <w:shd w:val="solid" w:color="FFFFFF" w:fill="auto"/>
          <w:lang w:eastAsia="ru-RU"/>
        </w:rPr>
      </w:pPr>
      <w:r w:rsidRPr="007775DD">
        <w:t xml:space="preserve">Dentro del rubro que nos indica la </w:t>
      </w:r>
      <w:r w:rsidRPr="007775DD">
        <w:rPr>
          <w:rFonts w:eastAsia="Times New Roman"/>
          <w:color w:val="000000"/>
          <w:shd w:val="solid" w:color="FFFFFF" w:fill="auto"/>
          <w:lang w:eastAsia="ru-RU"/>
        </w:rPr>
        <w:t xml:space="preserve">antigüedad como docente en algún sistema educativo </w:t>
      </w:r>
      <w:r w:rsidRPr="007775DD">
        <w:t>se muestra</w:t>
      </w:r>
      <w:r w:rsidRPr="007775DD">
        <w:rPr>
          <w:rFonts w:eastAsia="Times New Roman"/>
          <w:color w:val="000000"/>
          <w:shd w:val="solid" w:color="FFFFFF" w:fill="auto"/>
          <w:lang w:eastAsia="ru-RU"/>
        </w:rPr>
        <w:t xml:space="preserve"> que el 33% tiene</w:t>
      </w:r>
      <w:r w:rsidR="00FA32BC" w:rsidRPr="007775DD">
        <w:rPr>
          <w:rFonts w:eastAsia="Times New Roman"/>
          <w:color w:val="000000"/>
          <w:shd w:val="solid" w:color="FFFFFF" w:fill="auto"/>
          <w:lang w:eastAsia="ru-RU"/>
        </w:rPr>
        <w:t xml:space="preserve"> </w:t>
      </w:r>
      <w:r w:rsidRPr="007775DD">
        <w:rPr>
          <w:rFonts w:eastAsia="Times New Roman"/>
          <w:color w:val="000000"/>
          <w:shd w:val="solid" w:color="FFFFFF" w:fill="auto"/>
          <w:lang w:eastAsia="ru-RU"/>
        </w:rPr>
        <w:t>de</w:t>
      </w:r>
      <w:r w:rsidRPr="007775DD">
        <w:t xml:space="preserve"> </w:t>
      </w:r>
      <w:r w:rsidRPr="007775DD">
        <w:rPr>
          <w:rFonts w:eastAsia="Times New Roman"/>
          <w:color w:val="000000"/>
          <w:shd w:val="solid" w:color="FFFFFF" w:fill="auto"/>
          <w:lang w:eastAsia="ru-RU"/>
        </w:rPr>
        <w:t>3</w:t>
      </w:r>
      <w:r w:rsidRPr="007775DD">
        <w:t xml:space="preserve"> </w:t>
      </w:r>
      <w:r w:rsidRPr="007775DD">
        <w:rPr>
          <w:rFonts w:eastAsia="Times New Roman"/>
          <w:color w:val="000000"/>
          <w:shd w:val="solid" w:color="FFFFFF" w:fill="auto"/>
          <w:lang w:eastAsia="ru-RU"/>
        </w:rPr>
        <w:t>a</w:t>
      </w:r>
      <w:r w:rsidRPr="007775DD">
        <w:t xml:space="preserve"> </w:t>
      </w:r>
      <w:r w:rsidRPr="007775DD">
        <w:rPr>
          <w:rFonts w:eastAsia="Times New Roman"/>
          <w:color w:val="000000"/>
          <w:shd w:val="solid" w:color="FFFFFF" w:fill="auto"/>
          <w:lang w:eastAsia="ru-RU"/>
        </w:rPr>
        <w:t>8</w:t>
      </w:r>
      <w:r w:rsidRPr="007775DD">
        <w:t xml:space="preserve"> </w:t>
      </w:r>
      <w:r w:rsidRPr="007775DD">
        <w:rPr>
          <w:rFonts w:eastAsia="Times New Roman"/>
          <w:color w:val="000000"/>
          <w:shd w:val="solid" w:color="FFFFFF" w:fill="auto"/>
          <w:lang w:eastAsia="ru-RU"/>
        </w:rPr>
        <w:t>años</w:t>
      </w:r>
      <w:r w:rsidRPr="007775DD">
        <w:t xml:space="preserve"> laborando</w:t>
      </w:r>
      <w:r w:rsidRPr="007775DD">
        <w:rPr>
          <w:rFonts w:eastAsia="Times New Roman"/>
          <w:color w:val="000000"/>
          <w:shd w:val="solid" w:color="FFFFFF" w:fill="auto"/>
          <w:lang w:eastAsia="ru-RU"/>
        </w:rPr>
        <w:t>,</w:t>
      </w:r>
      <w:r w:rsidRPr="007775DD">
        <w:t xml:space="preserve"> </w:t>
      </w:r>
      <w:r w:rsidRPr="007775DD">
        <w:rPr>
          <w:rFonts w:eastAsia="Times New Roman"/>
          <w:color w:val="000000"/>
          <w:shd w:val="solid" w:color="FFFFFF" w:fill="auto"/>
          <w:lang w:eastAsia="ru-RU"/>
        </w:rPr>
        <w:t>el</w:t>
      </w:r>
      <w:r w:rsidRPr="007775DD">
        <w:t xml:space="preserve"> </w:t>
      </w:r>
      <w:r w:rsidRPr="007775DD">
        <w:rPr>
          <w:rFonts w:eastAsia="Times New Roman"/>
          <w:color w:val="000000"/>
          <w:shd w:val="solid" w:color="FFFFFF" w:fill="auto"/>
          <w:lang w:eastAsia="ru-RU"/>
        </w:rPr>
        <w:t>22%</w:t>
      </w:r>
      <w:r w:rsidRPr="007775DD">
        <w:t xml:space="preserve"> </w:t>
      </w:r>
      <w:r w:rsidRPr="007775DD">
        <w:rPr>
          <w:rFonts w:eastAsia="Times New Roman"/>
          <w:color w:val="000000"/>
          <w:shd w:val="solid" w:color="FFFFFF" w:fill="auto"/>
          <w:lang w:eastAsia="ru-RU"/>
        </w:rPr>
        <w:t>de</w:t>
      </w:r>
      <w:r w:rsidRPr="007775DD">
        <w:t xml:space="preserve"> </w:t>
      </w:r>
      <w:r w:rsidRPr="007775DD">
        <w:rPr>
          <w:rFonts w:eastAsia="Times New Roman"/>
          <w:color w:val="000000"/>
          <w:shd w:val="solid" w:color="FFFFFF" w:fill="auto"/>
          <w:lang w:eastAsia="ru-RU"/>
        </w:rPr>
        <w:t>16</w:t>
      </w:r>
      <w:r w:rsidRPr="007775DD">
        <w:t xml:space="preserve"> </w:t>
      </w:r>
      <w:r w:rsidRPr="007775DD">
        <w:rPr>
          <w:rFonts w:eastAsia="Times New Roman"/>
          <w:color w:val="000000"/>
          <w:shd w:val="solid" w:color="FFFFFF" w:fill="auto"/>
          <w:lang w:eastAsia="ru-RU"/>
        </w:rPr>
        <w:t>a</w:t>
      </w:r>
      <w:r w:rsidRPr="007775DD">
        <w:t xml:space="preserve"> </w:t>
      </w:r>
      <w:r w:rsidRPr="007775DD">
        <w:rPr>
          <w:rFonts w:eastAsia="Times New Roman"/>
          <w:color w:val="000000"/>
          <w:shd w:val="solid" w:color="FFFFFF" w:fill="auto"/>
          <w:lang w:eastAsia="ru-RU"/>
        </w:rPr>
        <w:t>25</w:t>
      </w:r>
      <w:r w:rsidRPr="007775DD">
        <w:t xml:space="preserve"> </w:t>
      </w:r>
      <w:r w:rsidRPr="007775DD">
        <w:rPr>
          <w:rFonts w:eastAsia="Times New Roman"/>
          <w:color w:val="000000"/>
          <w:shd w:val="solid" w:color="FFFFFF" w:fill="auto"/>
          <w:lang w:eastAsia="ru-RU"/>
        </w:rPr>
        <w:t>años, el</w:t>
      </w:r>
      <w:r w:rsidRPr="007775DD">
        <w:t xml:space="preserve"> </w:t>
      </w:r>
      <w:r w:rsidRPr="007775DD">
        <w:rPr>
          <w:rFonts w:eastAsia="Times New Roman"/>
          <w:color w:val="000000"/>
          <w:shd w:val="solid" w:color="FFFFFF" w:fill="auto"/>
          <w:lang w:eastAsia="ru-RU"/>
        </w:rPr>
        <w:t>19%</w:t>
      </w:r>
      <w:r w:rsidRPr="007775DD">
        <w:t xml:space="preserve"> </w:t>
      </w:r>
      <w:r w:rsidRPr="007775DD">
        <w:rPr>
          <w:rFonts w:eastAsia="Times New Roman"/>
          <w:color w:val="000000"/>
          <w:shd w:val="solid" w:color="FFFFFF" w:fill="auto"/>
          <w:lang w:eastAsia="ru-RU"/>
        </w:rPr>
        <w:t>más</w:t>
      </w:r>
      <w:r w:rsidRPr="007775DD">
        <w:t xml:space="preserve"> </w:t>
      </w:r>
      <w:r w:rsidRPr="007775DD">
        <w:rPr>
          <w:rFonts w:eastAsia="Times New Roman"/>
          <w:color w:val="000000"/>
          <w:shd w:val="solid" w:color="FFFFFF" w:fill="auto"/>
          <w:lang w:eastAsia="ru-RU"/>
        </w:rPr>
        <w:t>de</w:t>
      </w:r>
      <w:r w:rsidRPr="007775DD">
        <w:t xml:space="preserve"> </w:t>
      </w:r>
      <w:r w:rsidRPr="007775DD">
        <w:rPr>
          <w:rFonts w:eastAsia="Times New Roman"/>
          <w:color w:val="000000"/>
          <w:shd w:val="solid" w:color="FFFFFF" w:fill="auto"/>
          <w:lang w:eastAsia="ru-RU"/>
        </w:rPr>
        <w:t>25</w:t>
      </w:r>
      <w:r w:rsidRPr="007775DD">
        <w:t xml:space="preserve"> </w:t>
      </w:r>
      <w:r w:rsidRPr="007775DD">
        <w:rPr>
          <w:rFonts w:eastAsia="Times New Roman"/>
          <w:color w:val="000000"/>
          <w:shd w:val="solid" w:color="FFFFFF" w:fill="auto"/>
          <w:lang w:eastAsia="ru-RU"/>
        </w:rPr>
        <w:t>años,</w:t>
      </w:r>
      <w:r w:rsidRPr="007775DD">
        <w:t xml:space="preserve"> </w:t>
      </w:r>
      <w:r w:rsidRPr="007775DD">
        <w:rPr>
          <w:rFonts w:eastAsia="Times New Roman"/>
          <w:color w:val="000000"/>
          <w:shd w:val="solid" w:color="FFFFFF" w:fill="auto"/>
          <w:lang w:eastAsia="ru-RU"/>
        </w:rPr>
        <w:t>de</w:t>
      </w:r>
      <w:r w:rsidRPr="007775DD">
        <w:t xml:space="preserve"> </w:t>
      </w:r>
      <w:r w:rsidRPr="007775DD">
        <w:rPr>
          <w:rFonts w:eastAsia="Times New Roman"/>
          <w:color w:val="000000"/>
          <w:shd w:val="solid" w:color="FFFFFF" w:fill="auto"/>
          <w:lang w:eastAsia="ru-RU"/>
        </w:rPr>
        <w:t>9</w:t>
      </w:r>
      <w:r w:rsidRPr="007775DD">
        <w:t xml:space="preserve"> </w:t>
      </w:r>
      <w:r w:rsidRPr="007775DD">
        <w:rPr>
          <w:rFonts w:eastAsia="Times New Roman"/>
          <w:color w:val="000000"/>
          <w:shd w:val="solid" w:color="FFFFFF" w:fill="auto"/>
          <w:lang w:eastAsia="ru-RU"/>
        </w:rPr>
        <w:t>a</w:t>
      </w:r>
      <w:r w:rsidRPr="007775DD">
        <w:t xml:space="preserve"> </w:t>
      </w:r>
      <w:r w:rsidRPr="007775DD">
        <w:rPr>
          <w:rFonts w:eastAsia="Times New Roman"/>
          <w:color w:val="000000"/>
          <w:shd w:val="solid" w:color="FFFFFF" w:fill="auto"/>
          <w:lang w:eastAsia="ru-RU"/>
        </w:rPr>
        <w:t>15 el 17% y el 9% igual o meno</w:t>
      </w:r>
      <w:r w:rsidRPr="007775DD">
        <w:t>r</w:t>
      </w:r>
      <w:r w:rsidRPr="007775DD">
        <w:rPr>
          <w:rFonts w:eastAsia="Times New Roman"/>
          <w:color w:val="000000"/>
          <w:shd w:val="solid" w:color="FFFFFF" w:fill="auto"/>
          <w:lang w:eastAsia="ru-RU"/>
        </w:rPr>
        <w:t xml:space="preserve"> de 2 años. </w:t>
      </w:r>
      <w:r w:rsidRPr="007775DD">
        <w:rPr>
          <w:rFonts w:ascii="MS Mincho" w:eastAsia="MS Mincho" w:hAnsi="MS Mincho" w:cs="MS Mincho" w:hint="eastAsia"/>
          <w:color w:val="000000"/>
          <w:shd w:val="solid" w:color="FFFFFF" w:fill="auto"/>
          <w:lang w:eastAsia="ru-RU"/>
        </w:rPr>
        <w:t> </w:t>
      </w:r>
    </w:p>
    <w:p w14:paraId="128177EA" w14:textId="77777777" w:rsidR="00FA511F" w:rsidRPr="007775DD" w:rsidRDefault="00FA511F" w:rsidP="007775DD">
      <w:pPr>
        <w:widowControl w:val="0"/>
        <w:autoSpaceDE w:val="0"/>
        <w:autoSpaceDN w:val="0"/>
        <w:adjustRightInd w:val="0"/>
        <w:spacing w:after="240" w:line="360" w:lineRule="auto"/>
        <w:jc w:val="both"/>
        <w:rPr>
          <w:rFonts w:eastAsia="Times New Roman"/>
          <w:color w:val="000000"/>
          <w:shd w:val="solid" w:color="FFFFFF" w:fill="auto"/>
          <w:lang w:eastAsia="ru-RU"/>
        </w:rPr>
      </w:pPr>
      <w:r w:rsidRPr="007775DD">
        <w:rPr>
          <w:rFonts w:eastAsia="Times New Roman"/>
          <w:color w:val="000000"/>
          <w:shd w:val="solid" w:color="FFFFFF" w:fill="auto"/>
          <w:lang w:eastAsia="ru-RU"/>
        </w:rPr>
        <w:t xml:space="preserve">En relación al rubro de familiarización con el tema de TIC se indica que, el 77% afirma que se encuentra familiarizado, el 20% probablemente y el resto no muestra seguridad de estarlo. </w:t>
      </w:r>
      <w:r w:rsidRPr="007775DD">
        <w:rPr>
          <w:rFonts w:ascii="MS Mincho" w:eastAsia="MS Mincho" w:hAnsi="MS Mincho" w:cs="MS Mincho" w:hint="eastAsia"/>
          <w:color w:val="000000"/>
          <w:shd w:val="solid" w:color="FFFFFF" w:fill="auto"/>
          <w:lang w:eastAsia="ru-RU"/>
        </w:rPr>
        <w:t> </w:t>
      </w:r>
    </w:p>
    <w:p w14:paraId="05D541FC" w14:textId="77777777" w:rsidR="00EA615D" w:rsidRPr="007775DD" w:rsidRDefault="00EA615D" w:rsidP="007775DD">
      <w:pPr>
        <w:widowControl w:val="0"/>
        <w:autoSpaceDE w:val="0"/>
        <w:autoSpaceDN w:val="0"/>
        <w:adjustRightInd w:val="0"/>
        <w:spacing w:after="240" w:line="360" w:lineRule="auto"/>
        <w:jc w:val="both"/>
      </w:pPr>
    </w:p>
    <w:p w14:paraId="513538A0" w14:textId="01CA2407" w:rsidR="00FA511F" w:rsidRPr="007775DD" w:rsidRDefault="00FA511F" w:rsidP="007775DD">
      <w:pPr>
        <w:widowControl w:val="0"/>
        <w:autoSpaceDE w:val="0"/>
        <w:autoSpaceDN w:val="0"/>
        <w:adjustRightInd w:val="0"/>
        <w:spacing w:after="240" w:line="360" w:lineRule="auto"/>
        <w:jc w:val="both"/>
      </w:pPr>
      <w:r w:rsidRPr="007775DD">
        <w:rPr>
          <w:rFonts w:eastAsia="Times New Roman"/>
          <w:color w:val="000000"/>
          <w:shd w:val="solid" w:color="FFFFFF" w:fill="auto"/>
          <w:lang w:eastAsia="ru-RU"/>
        </w:rPr>
        <w:t>En resumen podemos mencionar en relación a estos indicadores que un porcentaje muy alto de los docentes de la FPIE cuentan con estudios de posgrado, experiencia docente significativa y se encuentra altamente fam</w:t>
      </w:r>
      <w:r w:rsidRPr="007775DD">
        <w:t>iliarizado con el uso de las TI</w:t>
      </w:r>
      <w:r w:rsidRPr="007775DD">
        <w:rPr>
          <w:rFonts w:eastAsia="Times New Roman"/>
          <w:color w:val="000000"/>
          <w:shd w:val="solid" w:color="FFFFFF" w:fill="auto"/>
          <w:lang w:eastAsia="ru-RU"/>
        </w:rPr>
        <w:t xml:space="preserve">C. </w:t>
      </w:r>
      <w:r w:rsidRPr="007775DD">
        <w:rPr>
          <w:rFonts w:ascii="MS Mincho" w:eastAsia="MS Mincho" w:hAnsi="MS Mincho" w:cs="MS Mincho" w:hint="eastAsia"/>
          <w:color w:val="000000"/>
          <w:shd w:val="solid" w:color="FFFFFF" w:fill="auto"/>
          <w:lang w:eastAsia="ru-RU"/>
        </w:rPr>
        <w:t> </w:t>
      </w:r>
    </w:p>
    <w:p w14:paraId="1388AE10" w14:textId="554BDF9C" w:rsidR="00FA511F" w:rsidRPr="00032F6D" w:rsidRDefault="00FA511F" w:rsidP="007775DD">
      <w:pPr>
        <w:widowControl w:val="0"/>
        <w:autoSpaceDE w:val="0"/>
        <w:autoSpaceDN w:val="0"/>
        <w:adjustRightInd w:val="0"/>
        <w:spacing w:after="240" w:line="360" w:lineRule="auto"/>
        <w:jc w:val="both"/>
        <w:rPr>
          <w:rFonts w:eastAsia="Times New Roman"/>
          <w:color w:val="000000"/>
          <w:shd w:val="solid" w:color="FFFFFF" w:fill="auto"/>
          <w:lang w:eastAsia="ru-RU"/>
        </w:rPr>
      </w:pPr>
      <w:r w:rsidRPr="007775DD">
        <w:rPr>
          <w:rFonts w:eastAsia="Times New Roman"/>
          <w:color w:val="000000"/>
          <w:shd w:val="solid" w:color="FFFFFF" w:fill="auto"/>
          <w:lang w:eastAsia="ru-RU"/>
        </w:rPr>
        <w:t xml:space="preserve">Dentro del apartado de los recursos tecnológicos (software) en actividades de apoyo a la docencia durante su ejercicio en la FPIE se presentaron las siguientes propuestas </w:t>
      </w:r>
      <w:r w:rsidRPr="007775DD">
        <w:rPr>
          <w:rFonts w:eastAsia="Times New Roman"/>
          <w:color w:val="000000"/>
          <w:shd w:val="solid" w:color="FFFFFF" w:fill="auto"/>
          <w:lang w:eastAsia="ru-RU"/>
        </w:rPr>
        <w:lastRenderedPageBreak/>
        <w:t>(</w:t>
      </w:r>
      <w:proofErr w:type="spellStart"/>
      <w:r w:rsidRPr="007775DD">
        <w:rPr>
          <w:rFonts w:eastAsia="Times New Roman"/>
          <w:color w:val="000000"/>
          <w:shd w:val="solid" w:color="FFFFFF" w:fill="auto"/>
          <w:lang w:eastAsia="ru-RU"/>
        </w:rPr>
        <w:t>Powerpoint</w:t>
      </w:r>
      <w:proofErr w:type="spellEnd"/>
      <w:r w:rsidRPr="007775DD">
        <w:rPr>
          <w:rFonts w:eastAsia="Times New Roman"/>
          <w:color w:val="000000"/>
          <w:shd w:val="solid" w:color="FFFFFF" w:fill="auto"/>
          <w:lang w:eastAsia="ru-RU"/>
        </w:rPr>
        <w:t xml:space="preserve">, </w:t>
      </w:r>
      <w:proofErr w:type="spellStart"/>
      <w:r w:rsidRPr="007775DD">
        <w:rPr>
          <w:rFonts w:eastAsia="Times New Roman"/>
          <w:color w:val="000000"/>
          <w:shd w:val="solid" w:color="FFFFFF" w:fill="auto"/>
          <w:lang w:eastAsia="ru-RU"/>
        </w:rPr>
        <w:t>Prezzi</w:t>
      </w:r>
      <w:proofErr w:type="spellEnd"/>
      <w:r w:rsidRPr="007775DD">
        <w:rPr>
          <w:rFonts w:eastAsia="Times New Roman"/>
          <w:color w:val="000000"/>
          <w:shd w:val="solid" w:color="FFFFFF" w:fill="auto"/>
          <w:lang w:eastAsia="ru-RU"/>
        </w:rPr>
        <w:t xml:space="preserve">, </w:t>
      </w:r>
      <w:proofErr w:type="spellStart"/>
      <w:r w:rsidRPr="007775DD">
        <w:rPr>
          <w:rFonts w:eastAsia="Times New Roman"/>
          <w:color w:val="000000"/>
          <w:shd w:val="solid" w:color="FFFFFF" w:fill="auto"/>
          <w:lang w:eastAsia="ru-RU"/>
        </w:rPr>
        <w:t>Slide</w:t>
      </w:r>
      <w:proofErr w:type="spellEnd"/>
      <w:r w:rsidRPr="007775DD">
        <w:rPr>
          <w:rFonts w:eastAsia="Times New Roman"/>
          <w:color w:val="000000"/>
          <w:shd w:val="solid" w:color="FFFFFF" w:fill="auto"/>
          <w:lang w:eastAsia="ru-RU"/>
        </w:rPr>
        <w:t xml:space="preserve"> </w:t>
      </w:r>
      <w:proofErr w:type="spellStart"/>
      <w:r w:rsidRPr="007775DD">
        <w:rPr>
          <w:rFonts w:eastAsia="Times New Roman"/>
          <w:color w:val="000000"/>
          <w:shd w:val="solid" w:color="FFFFFF" w:fill="auto"/>
          <w:lang w:eastAsia="ru-RU"/>
        </w:rPr>
        <w:t>shark</w:t>
      </w:r>
      <w:proofErr w:type="spellEnd"/>
      <w:r w:rsidRPr="007775DD">
        <w:rPr>
          <w:rFonts w:eastAsia="Times New Roman"/>
          <w:color w:val="000000"/>
          <w:shd w:val="solid" w:color="FFFFFF" w:fill="auto"/>
          <w:lang w:eastAsia="ru-RU"/>
        </w:rPr>
        <w:t xml:space="preserve">, </w:t>
      </w:r>
      <w:proofErr w:type="spellStart"/>
      <w:r w:rsidRPr="007775DD">
        <w:rPr>
          <w:rFonts w:eastAsia="Times New Roman"/>
          <w:color w:val="000000"/>
          <w:shd w:val="solid" w:color="FFFFFF" w:fill="auto"/>
          <w:lang w:eastAsia="ru-RU"/>
        </w:rPr>
        <w:t>movenote</w:t>
      </w:r>
      <w:proofErr w:type="spellEnd"/>
      <w:r w:rsidRPr="007775DD">
        <w:rPr>
          <w:rFonts w:eastAsia="Times New Roman"/>
          <w:color w:val="000000"/>
          <w:shd w:val="solid" w:color="FFFFFF" w:fill="auto"/>
          <w:lang w:eastAsia="ru-RU"/>
        </w:rPr>
        <w:t xml:space="preserve">, </w:t>
      </w:r>
      <w:proofErr w:type="spellStart"/>
      <w:r w:rsidRPr="007775DD">
        <w:rPr>
          <w:rFonts w:eastAsia="Times New Roman"/>
          <w:color w:val="000000"/>
          <w:shd w:val="solid" w:color="FFFFFF" w:fill="auto"/>
          <w:lang w:eastAsia="ru-RU"/>
        </w:rPr>
        <w:t>wix</w:t>
      </w:r>
      <w:proofErr w:type="spellEnd"/>
      <w:r w:rsidRPr="007775DD">
        <w:rPr>
          <w:rFonts w:eastAsia="Times New Roman"/>
          <w:color w:val="000000"/>
          <w:shd w:val="solid" w:color="FFFFFF" w:fill="auto"/>
          <w:lang w:eastAsia="ru-RU"/>
        </w:rPr>
        <w:t xml:space="preserve">, </w:t>
      </w:r>
      <w:proofErr w:type="spellStart"/>
      <w:r w:rsidRPr="007775DD">
        <w:rPr>
          <w:rFonts w:eastAsia="Times New Roman"/>
          <w:color w:val="000000"/>
          <w:shd w:val="solid" w:color="FFFFFF" w:fill="auto"/>
          <w:lang w:eastAsia="ru-RU"/>
        </w:rPr>
        <w:t>blogger</w:t>
      </w:r>
      <w:proofErr w:type="spellEnd"/>
      <w:r w:rsidRPr="007775DD">
        <w:rPr>
          <w:rFonts w:eastAsia="Times New Roman"/>
          <w:color w:val="000000"/>
          <w:shd w:val="solid" w:color="FFFFFF" w:fill="auto"/>
          <w:lang w:eastAsia="ru-RU"/>
        </w:rPr>
        <w:t xml:space="preserve">, google </w:t>
      </w:r>
      <w:proofErr w:type="spellStart"/>
      <w:r w:rsidRPr="007775DD">
        <w:rPr>
          <w:rFonts w:eastAsia="Times New Roman"/>
          <w:color w:val="000000"/>
          <w:shd w:val="solid" w:color="FFFFFF" w:fill="auto"/>
          <w:lang w:eastAsia="ru-RU"/>
        </w:rPr>
        <w:t>hangout</w:t>
      </w:r>
      <w:proofErr w:type="spellEnd"/>
      <w:r w:rsidRPr="007775DD">
        <w:rPr>
          <w:rFonts w:eastAsia="Times New Roman"/>
          <w:color w:val="000000"/>
          <w:shd w:val="solid" w:color="FFFFFF" w:fill="auto"/>
          <w:lang w:eastAsia="ru-RU"/>
        </w:rPr>
        <w:t xml:space="preserve">, </w:t>
      </w:r>
      <w:proofErr w:type="spellStart"/>
      <w:r w:rsidRPr="007775DD">
        <w:rPr>
          <w:rFonts w:eastAsia="Times New Roman"/>
          <w:color w:val="000000"/>
          <w:shd w:val="solid" w:color="FFFFFF" w:fill="auto"/>
          <w:lang w:eastAsia="ru-RU"/>
        </w:rPr>
        <w:t>skype</w:t>
      </w:r>
      <w:proofErr w:type="spellEnd"/>
      <w:r w:rsidRPr="007775DD">
        <w:rPr>
          <w:rFonts w:eastAsia="Times New Roman"/>
          <w:color w:val="000000"/>
          <w:shd w:val="solid" w:color="FFFFFF" w:fill="auto"/>
          <w:lang w:eastAsia="ru-RU"/>
        </w:rPr>
        <w:t xml:space="preserve">, google drive, </w:t>
      </w:r>
      <w:proofErr w:type="spellStart"/>
      <w:r w:rsidRPr="007775DD">
        <w:rPr>
          <w:rFonts w:eastAsia="Times New Roman"/>
          <w:color w:val="000000"/>
          <w:shd w:val="solid" w:color="FFFFFF" w:fill="auto"/>
          <w:lang w:eastAsia="ru-RU"/>
        </w:rPr>
        <w:t>dropbox</w:t>
      </w:r>
      <w:proofErr w:type="spellEnd"/>
      <w:r w:rsidRPr="007775DD">
        <w:rPr>
          <w:rFonts w:eastAsia="Times New Roman"/>
          <w:color w:val="000000"/>
          <w:shd w:val="solid" w:color="FFFFFF" w:fill="auto"/>
          <w:lang w:eastAsia="ru-RU"/>
        </w:rPr>
        <w:t xml:space="preserve">, </w:t>
      </w:r>
      <w:proofErr w:type="spellStart"/>
      <w:r w:rsidRPr="007775DD">
        <w:rPr>
          <w:rFonts w:eastAsia="Times New Roman"/>
          <w:color w:val="000000"/>
          <w:shd w:val="solid" w:color="FFFFFF" w:fill="auto"/>
          <w:lang w:eastAsia="ru-RU"/>
        </w:rPr>
        <w:t>whatsapp</w:t>
      </w:r>
      <w:proofErr w:type="spellEnd"/>
      <w:r w:rsidRPr="007775DD">
        <w:rPr>
          <w:rFonts w:eastAsia="Times New Roman"/>
          <w:color w:val="000000"/>
          <w:shd w:val="solid" w:color="FFFFFF" w:fill="auto"/>
          <w:lang w:eastAsia="ru-RU"/>
        </w:rPr>
        <w:t xml:space="preserve">, </w:t>
      </w:r>
      <w:proofErr w:type="spellStart"/>
      <w:r w:rsidRPr="007775DD">
        <w:rPr>
          <w:rFonts w:eastAsia="Times New Roman"/>
          <w:color w:val="000000"/>
          <w:shd w:val="solid" w:color="FFFFFF" w:fill="auto"/>
          <w:lang w:eastAsia="ru-RU"/>
        </w:rPr>
        <w:t>skydrive</w:t>
      </w:r>
      <w:proofErr w:type="spellEnd"/>
      <w:r w:rsidRPr="007775DD">
        <w:rPr>
          <w:rFonts w:eastAsia="Times New Roman"/>
          <w:color w:val="000000"/>
          <w:shd w:val="solid" w:color="FFFFFF" w:fill="auto"/>
          <w:lang w:eastAsia="ru-RU"/>
        </w:rPr>
        <w:t xml:space="preserve">, </w:t>
      </w:r>
      <w:proofErr w:type="spellStart"/>
      <w:r w:rsidRPr="007775DD">
        <w:rPr>
          <w:rFonts w:eastAsia="Times New Roman"/>
          <w:color w:val="000000"/>
          <w:shd w:val="solid" w:color="FFFFFF" w:fill="auto"/>
          <w:lang w:eastAsia="ru-RU"/>
        </w:rPr>
        <w:t>favebook</w:t>
      </w:r>
      <w:proofErr w:type="spellEnd"/>
      <w:r w:rsidRPr="007775DD">
        <w:rPr>
          <w:rFonts w:eastAsia="Times New Roman"/>
          <w:color w:val="000000"/>
          <w:shd w:val="solid" w:color="FFFFFF" w:fill="auto"/>
          <w:lang w:eastAsia="ru-RU"/>
        </w:rPr>
        <w:t xml:space="preserve">, twitter, google+, </w:t>
      </w:r>
      <w:proofErr w:type="spellStart"/>
      <w:r w:rsidRPr="007775DD">
        <w:rPr>
          <w:rFonts w:eastAsia="Times New Roman"/>
          <w:color w:val="000000"/>
          <w:shd w:val="solid" w:color="FFFFFF" w:fill="auto"/>
          <w:lang w:eastAsia="ru-RU"/>
        </w:rPr>
        <w:t>youtube</w:t>
      </w:r>
      <w:proofErr w:type="spellEnd"/>
      <w:r w:rsidRPr="007775DD">
        <w:rPr>
          <w:rFonts w:eastAsia="Times New Roman"/>
          <w:color w:val="000000"/>
          <w:shd w:val="solid" w:color="FFFFFF" w:fill="auto"/>
          <w:lang w:eastAsia="ru-RU"/>
        </w:rPr>
        <w:t xml:space="preserve">, </w:t>
      </w:r>
      <w:proofErr w:type="spellStart"/>
      <w:r w:rsidRPr="007775DD">
        <w:rPr>
          <w:rFonts w:eastAsia="Times New Roman"/>
          <w:color w:val="000000"/>
          <w:shd w:val="solid" w:color="FFFFFF" w:fill="auto"/>
          <w:lang w:eastAsia="ru-RU"/>
        </w:rPr>
        <w:t>linkedln</w:t>
      </w:r>
      <w:proofErr w:type="spellEnd"/>
      <w:r w:rsidRPr="007775DD">
        <w:rPr>
          <w:rFonts w:eastAsia="Times New Roman"/>
          <w:color w:val="000000"/>
          <w:shd w:val="solid" w:color="FFFFFF" w:fill="auto"/>
          <w:lang w:eastAsia="ru-RU"/>
        </w:rPr>
        <w:t xml:space="preserve">, </w:t>
      </w:r>
      <w:proofErr w:type="spellStart"/>
      <w:r w:rsidRPr="007775DD">
        <w:rPr>
          <w:rFonts w:eastAsia="Times New Roman"/>
          <w:color w:val="000000"/>
          <w:shd w:val="solid" w:color="FFFFFF" w:fill="auto"/>
          <w:lang w:eastAsia="ru-RU"/>
        </w:rPr>
        <w:t>tumblr</w:t>
      </w:r>
      <w:proofErr w:type="spellEnd"/>
      <w:r w:rsidRPr="007775DD">
        <w:rPr>
          <w:rFonts w:eastAsia="Times New Roman"/>
          <w:color w:val="000000"/>
          <w:shd w:val="solid" w:color="FFFFFF" w:fill="auto"/>
          <w:lang w:eastAsia="ru-RU"/>
        </w:rPr>
        <w:t xml:space="preserve">, </w:t>
      </w:r>
      <w:proofErr w:type="spellStart"/>
      <w:r w:rsidRPr="007775DD">
        <w:rPr>
          <w:rFonts w:eastAsia="Times New Roman"/>
          <w:color w:val="000000"/>
          <w:shd w:val="solid" w:color="FFFFFF" w:fill="auto"/>
          <w:lang w:eastAsia="ru-RU"/>
        </w:rPr>
        <w:t>pinterest</w:t>
      </w:r>
      <w:proofErr w:type="spellEnd"/>
      <w:r w:rsidRPr="007775DD">
        <w:rPr>
          <w:rFonts w:eastAsia="Times New Roman"/>
          <w:color w:val="000000"/>
          <w:shd w:val="solid" w:color="FFFFFF" w:fill="auto"/>
          <w:lang w:eastAsia="ru-RU"/>
        </w:rPr>
        <w:t xml:space="preserve">, </w:t>
      </w:r>
      <w:proofErr w:type="spellStart"/>
      <w:r w:rsidRPr="007775DD">
        <w:rPr>
          <w:rFonts w:eastAsia="Times New Roman"/>
          <w:color w:val="000000"/>
          <w:shd w:val="solid" w:color="FFFFFF" w:fill="auto"/>
          <w:lang w:eastAsia="ru-RU"/>
        </w:rPr>
        <w:t>instagram</w:t>
      </w:r>
      <w:proofErr w:type="spellEnd"/>
      <w:r w:rsidRPr="007775DD">
        <w:rPr>
          <w:rFonts w:eastAsia="Times New Roman"/>
          <w:color w:val="000000"/>
          <w:shd w:val="solid" w:color="FFFFFF" w:fill="auto"/>
          <w:lang w:eastAsia="ru-RU"/>
        </w:rPr>
        <w:t xml:space="preserve">, </w:t>
      </w:r>
      <w:proofErr w:type="spellStart"/>
      <w:r w:rsidRPr="007775DD">
        <w:rPr>
          <w:rFonts w:eastAsia="Times New Roman"/>
          <w:color w:val="000000"/>
          <w:shd w:val="solid" w:color="FFFFFF" w:fill="auto"/>
          <w:lang w:eastAsia="ru-RU"/>
        </w:rPr>
        <w:t>flickr</w:t>
      </w:r>
      <w:proofErr w:type="spellEnd"/>
      <w:r w:rsidRPr="007775DD">
        <w:rPr>
          <w:rFonts w:eastAsia="Times New Roman"/>
          <w:color w:val="000000"/>
          <w:shd w:val="solid" w:color="FFFFFF" w:fill="auto"/>
          <w:lang w:eastAsia="ru-RU"/>
        </w:rPr>
        <w:t xml:space="preserve">, </w:t>
      </w:r>
      <w:proofErr w:type="spellStart"/>
      <w:r w:rsidRPr="007775DD">
        <w:rPr>
          <w:rFonts w:eastAsia="Times New Roman"/>
          <w:color w:val="000000"/>
          <w:shd w:val="solid" w:color="FFFFFF" w:fill="auto"/>
          <w:lang w:eastAsia="ru-RU"/>
        </w:rPr>
        <w:t>reddit</w:t>
      </w:r>
      <w:proofErr w:type="spellEnd"/>
      <w:r w:rsidRPr="007775DD">
        <w:rPr>
          <w:rFonts w:eastAsia="Times New Roman"/>
          <w:color w:val="000000"/>
          <w:shd w:val="solid" w:color="FFFFFF" w:fill="auto"/>
          <w:lang w:eastAsia="ru-RU"/>
        </w:rPr>
        <w:t xml:space="preserve">, </w:t>
      </w:r>
      <w:proofErr w:type="spellStart"/>
      <w:r w:rsidRPr="007775DD">
        <w:rPr>
          <w:rFonts w:eastAsia="Times New Roman"/>
          <w:color w:val="000000"/>
          <w:shd w:val="solid" w:color="FFFFFF" w:fill="auto"/>
          <w:lang w:eastAsia="ru-RU"/>
        </w:rPr>
        <w:t>badoo</w:t>
      </w:r>
      <w:proofErr w:type="spellEnd"/>
      <w:r w:rsidRPr="007775DD">
        <w:rPr>
          <w:rFonts w:eastAsia="Times New Roman"/>
          <w:color w:val="000000"/>
          <w:shd w:val="solid" w:color="FFFFFF" w:fill="auto"/>
          <w:lang w:eastAsia="ru-RU"/>
        </w:rPr>
        <w:t>) de los cuales los tres recursos con mayor uso dentro de los docentes se encuentran</w:t>
      </w:r>
      <w:r w:rsidRPr="00032F6D">
        <w:rPr>
          <w:rFonts w:eastAsia="Times New Roman"/>
          <w:color w:val="000000"/>
          <w:shd w:val="solid" w:color="FFFFFF" w:fill="auto"/>
          <w:lang w:eastAsia="ru-RU"/>
        </w:rPr>
        <w:t xml:space="preserve">: </w:t>
      </w:r>
    </w:p>
    <w:p w14:paraId="30ADBEB6" w14:textId="0B20CEB5" w:rsidR="00FA511F" w:rsidRPr="00032F6D" w:rsidRDefault="00FA511F" w:rsidP="009F515A">
      <w:pPr>
        <w:widowControl w:val="0"/>
        <w:autoSpaceDE w:val="0"/>
        <w:autoSpaceDN w:val="0"/>
        <w:adjustRightInd w:val="0"/>
        <w:spacing w:after="240" w:line="360" w:lineRule="auto"/>
        <w:jc w:val="center"/>
      </w:pPr>
      <w:r w:rsidRPr="00032F6D">
        <w:rPr>
          <w:rFonts w:eastAsia="Times New Roman"/>
          <w:noProof/>
          <w:color w:val="000000"/>
          <w:shd w:val="solid" w:color="FFFFFF" w:fill="auto"/>
          <w:lang w:val="es-MX" w:eastAsia="es-MX"/>
        </w:rPr>
        <w:drawing>
          <wp:inline distT="0" distB="0" distL="0" distR="0" wp14:anchorId="2D6BF3A3" wp14:editId="0AEFE841">
            <wp:extent cx="5904865" cy="160020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04865" cy="1600200"/>
                    </a:xfrm>
                    <a:prstGeom prst="rect">
                      <a:avLst/>
                    </a:prstGeom>
                    <a:noFill/>
                    <a:ln>
                      <a:noFill/>
                    </a:ln>
                  </pic:spPr>
                </pic:pic>
              </a:graphicData>
            </a:graphic>
          </wp:inline>
        </w:drawing>
      </w:r>
      <w:r w:rsidRPr="00032F6D">
        <w:t xml:space="preserve">Figura 1. Uso de </w:t>
      </w:r>
      <w:proofErr w:type="spellStart"/>
      <w:r w:rsidRPr="00032F6D">
        <w:t>Powerpoint</w:t>
      </w:r>
      <w:proofErr w:type="spellEnd"/>
      <w:r w:rsidRPr="00032F6D">
        <w:t xml:space="preserve">. </w:t>
      </w:r>
      <w:r w:rsidR="008D01B7" w:rsidRPr="00032F6D">
        <w:t xml:space="preserve">Fuente: </w:t>
      </w:r>
      <w:r w:rsidRPr="00032F6D">
        <w:t>Elaboración propia.</w:t>
      </w:r>
    </w:p>
    <w:p w14:paraId="5676F669" w14:textId="77777777" w:rsidR="00FA511F" w:rsidRPr="00032F6D" w:rsidRDefault="00FA511F" w:rsidP="009F515A">
      <w:pPr>
        <w:widowControl w:val="0"/>
        <w:autoSpaceDE w:val="0"/>
        <w:autoSpaceDN w:val="0"/>
        <w:adjustRightInd w:val="0"/>
        <w:spacing w:after="240" w:line="360" w:lineRule="auto"/>
      </w:pPr>
      <w:r w:rsidRPr="00032F6D">
        <w:rPr>
          <w:rFonts w:eastAsia="Times New Roman"/>
          <w:noProof/>
          <w:color w:val="000000"/>
          <w:shd w:val="solid" w:color="FFFFFF" w:fill="auto"/>
          <w:lang w:val="es-MX" w:eastAsia="es-MX"/>
        </w:rPr>
        <w:drawing>
          <wp:inline distT="0" distB="0" distL="0" distR="0" wp14:anchorId="216E728F" wp14:editId="4B93B79F">
            <wp:extent cx="4571365" cy="1719146"/>
            <wp:effectExtent l="0" t="0" r="635" b="825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03278" cy="1731147"/>
                    </a:xfrm>
                    <a:prstGeom prst="rect">
                      <a:avLst/>
                    </a:prstGeom>
                    <a:noFill/>
                    <a:ln>
                      <a:noFill/>
                    </a:ln>
                  </pic:spPr>
                </pic:pic>
              </a:graphicData>
            </a:graphic>
          </wp:inline>
        </w:drawing>
      </w:r>
    </w:p>
    <w:p w14:paraId="756CC88F" w14:textId="574196D8" w:rsidR="00FA511F" w:rsidRPr="00032F6D" w:rsidRDefault="00FA511F" w:rsidP="009F515A">
      <w:pPr>
        <w:widowControl w:val="0"/>
        <w:autoSpaceDE w:val="0"/>
        <w:autoSpaceDN w:val="0"/>
        <w:adjustRightInd w:val="0"/>
        <w:spacing w:after="240" w:line="360" w:lineRule="auto"/>
        <w:jc w:val="center"/>
      </w:pPr>
      <w:r w:rsidRPr="00032F6D">
        <w:t xml:space="preserve">Figura 2. Uso de Facebook. </w:t>
      </w:r>
      <w:r w:rsidR="008D01B7" w:rsidRPr="00032F6D">
        <w:t xml:space="preserve">Fuente: </w:t>
      </w:r>
      <w:r w:rsidRPr="00032F6D">
        <w:t>Elaboración propia.</w:t>
      </w:r>
    </w:p>
    <w:p w14:paraId="7D8A55CE" w14:textId="2CD7FF60" w:rsidR="00FA511F" w:rsidRPr="00032F6D" w:rsidRDefault="00FA511F" w:rsidP="009F515A">
      <w:pPr>
        <w:widowControl w:val="0"/>
        <w:autoSpaceDE w:val="0"/>
        <w:autoSpaceDN w:val="0"/>
        <w:adjustRightInd w:val="0"/>
        <w:spacing w:after="240" w:line="360" w:lineRule="auto"/>
        <w:rPr>
          <w:rFonts w:eastAsia="Times New Roman"/>
          <w:color w:val="000000"/>
          <w:shd w:val="solid" w:color="FFFFFF" w:fill="auto"/>
          <w:lang w:eastAsia="ru-RU"/>
        </w:rPr>
      </w:pPr>
      <w:r w:rsidRPr="00032F6D">
        <w:rPr>
          <w:rFonts w:eastAsia="Times New Roman"/>
          <w:noProof/>
          <w:color w:val="000000"/>
          <w:shd w:val="solid" w:color="FFFFFF" w:fill="auto"/>
          <w:lang w:val="es-MX" w:eastAsia="es-MX"/>
        </w:rPr>
        <w:drawing>
          <wp:inline distT="0" distB="0" distL="0" distR="0" wp14:anchorId="252D9039" wp14:editId="10B49A93">
            <wp:extent cx="4342765" cy="1698132"/>
            <wp:effectExtent l="0" t="0" r="635" b="381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75704" cy="1711012"/>
                    </a:xfrm>
                    <a:prstGeom prst="rect">
                      <a:avLst/>
                    </a:prstGeom>
                    <a:noFill/>
                    <a:ln>
                      <a:noFill/>
                    </a:ln>
                  </pic:spPr>
                </pic:pic>
              </a:graphicData>
            </a:graphic>
          </wp:inline>
        </w:drawing>
      </w:r>
    </w:p>
    <w:p w14:paraId="3662CCE2" w14:textId="6151257B" w:rsidR="00FA511F" w:rsidRPr="00032F6D" w:rsidRDefault="00FA511F" w:rsidP="00EA615D">
      <w:pPr>
        <w:widowControl w:val="0"/>
        <w:autoSpaceDE w:val="0"/>
        <w:autoSpaceDN w:val="0"/>
        <w:adjustRightInd w:val="0"/>
        <w:spacing w:after="240" w:line="360" w:lineRule="auto"/>
        <w:jc w:val="center"/>
      </w:pPr>
      <w:r w:rsidRPr="00032F6D">
        <w:t xml:space="preserve">Figura 3. Uso de </w:t>
      </w:r>
      <w:proofErr w:type="spellStart"/>
      <w:r w:rsidRPr="00032F6D">
        <w:t>Youtube</w:t>
      </w:r>
      <w:proofErr w:type="spellEnd"/>
      <w:r w:rsidRPr="00032F6D">
        <w:t xml:space="preserve">. </w:t>
      </w:r>
      <w:r w:rsidR="008D01B7" w:rsidRPr="00032F6D">
        <w:t xml:space="preserve">Fuente: </w:t>
      </w:r>
      <w:r w:rsidRPr="00032F6D">
        <w:t>Elaboración propia.</w:t>
      </w:r>
    </w:p>
    <w:p w14:paraId="181A6C8A" w14:textId="709C4728" w:rsidR="00FA511F" w:rsidRPr="00032F6D" w:rsidRDefault="00FA511F" w:rsidP="009F515A">
      <w:pPr>
        <w:widowControl w:val="0"/>
        <w:autoSpaceDE w:val="0"/>
        <w:autoSpaceDN w:val="0"/>
        <w:adjustRightInd w:val="0"/>
        <w:spacing w:after="240" w:line="360" w:lineRule="auto"/>
        <w:jc w:val="both"/>
        <w:rPr>
          <w:rFonts w:eastAsia="Times New Roman"/>
          <w:color w:val="000000"/>
          <w:shd w:val="solid" w:color="FFFFFF" w:fill="auto"/>
          <w:lang w:eastAsia="ru-RU"/>
        </w:rPr>
      </w:pPr>
      <w:r w:rsidRPr="00032F6D">
        <w:rPr>
          <w:rFonts w:eastAsia="Times New Roman"/>
          <w:color w:val="000000"/>
          <w:shd w:val="solid" w:color="FFFFFF" w:fill="auto"/>
          <w:lang w:eastAsia="ru-RU"/>
        </w:rPr>
        <w:lastRenderedPageBreak/>
        <w:t xml:space="preserve">Dentro del rubro de recursos tecnológicos (hardware) de apoyo a la docencia en la FPIE se propusieron los siguientes: Proyector, pizarrón digital interactivo, computadora personal, tableta electrónica y teléfono inteligente. Los resultados con mayor concurrencia son: </w:t>
      </w:r>
    </w:p>
    <w:p w14:paraId="6756154B" w14:textId="77777777" w:rsidR="00D22528" w:rsidRPr="00032F6D" w:rsidRDefault="00FA511F" w:rsidP="009F515A">
      <w:pPr>
        <w:widowControl w:val="0"/>
        <w:autoSpaceDE w:val="0"/>
        <w:autoSpaceDN w:val="0"/>
        <w:adjustRightInd w:val="0"/>
        <w:spacing w:after="240" w:line="360" w:lineRule="auto"/>
      </w:pPr>
      <w:r w:rsidRPr="00032F6D">
        <w:rPr>
          <w:rFonts w:eastAsia="Times New Roman"/>
          <w:noProof/>
          <w:color w:val="000000"/>
          <w:shd w:val="solid" w:color="FFFFFF" w:fill="auto"/>
          <w:lang w:val="es-MX" w:eastAsia="es-MX"/>
        </w:rPr>
        <w:drawing>
          <wp:inline distT="0" distB="0" distL="0" distR="0" wp14:anchorId="60029DFE" wp14:editId="3FDB9E56">
            <wp:extent cx="6084092" cy="1343660"/>
            <wp:effectExtent l="0" t="0" r="12065" b="254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98820" cy="1346913"/>
                    </a:xfrm>
                    <a:prstGeom prst="rect">
                      <a:avLst/>
                    </a:prstGeom>
                    <a:noFill/>
                    <a:ln>
                      <a:noFill/>
                    </a:ln>
                  </pic:spPr>
                </pic:pic>
              </a:graphicData>
            </a:graphic>
          </wp:inline>
        </w:drawing>
      </w:r>
    </w:p>
    <w:p w14:paraId="1EAF2FC6" w14:textId="0D67E671" w:rsidR="008D01B7" w:rsidRPr="00032F6D" w:rsidRDefault="00D22528" w:rsidP="009F515A">
      <w:pPr>
        <w:widowControl w:val="0"/>
        <w:autoSpaceDE w:val="0"/>
        <w:autoSpaceDN w:val="0"/>
        <w:adjustRightInd w:val="0"/>
        <w:spacing w:after="240" w:line="360" w:lineRule="auto"/>
        <w:jc w:val="center"/>
      </w:pPr>
      <w:r w:rsidRPr="00032F6D">
        <w:t>Figura 4. Uso de P</w:t>
      </w:r>
      <w:r w:rsidR="008D01B7" w:rsidRPr="00032F6D">
        <w:t>royector</w:t>
      </w:r>
      <w:r w:rsidRPr="00032F6D">
        <w:t xml:space="preserve">. </w:t>
      </w:r>
      <w:r w:rsidR="008D01B7" w:rsidRPr="00032F6D">
        <w:t xml:space="preserve">Fuente: </w:t>
      </w:r>
      <w:r w:rsidRPr="00032F6D">
        <w:t>Elaboración propia.</w:t>
      </w:r>
      <w:r w:rsidR="00FA511F" w:rsidRPr="00032F6D">
        <w:rPr>
          <w:rFonts w:eastAsia="Times New Roman"/>
          <w:color w:val="000000"/>
          <w:shd w:val="solid" w:color="FFFFFF" w:fill="auto"/>
          <w:lang w:eastAsia="ru-RU"/>
        </w:rPr>
        <w:t xml:space="preserve"> </w:t>
      </w:r>
    </w:p>
    <w:p w14:paraId="787D8373" w14:textId="77777777" w:rsidR="008D01B7" w:rsidRPr="00032F6D" w:rsidRDefault="00FA511F" w:rsidP="009F515A">
      <w:pPr>
        <w:widowControl w:val="0"/>
        <w:autoSpaceDE w:val="0"/>
        <w:autoSpaceDN w:val="0"/>
        <w:adjustRightInd w:val="0"/>
        <w:spacing w:after="240" w:line="360" w:lineRule="auto"/>
        <w:jc w:val="center"/>
      </w:pPr>
      <w:r w:rsidRPr="00032F6D">
        <w:rPr>
          <w:rFonts w:eastAsia="Times New Roman"/>
          <w:noProof/>
          <w:color w:val="000000"/>
          <w:shd w:val="solid" w:color="FFFFFF" w:fill="auto"/>
          <w:lang w:val="es-MX" w:eastAsia="es-MX"/>
        </w:rPr>
        <w:drawing>
          <wp:inline distT="0" distB="0" distL="0" distR="0" wp14:anchorId="5F73F775" wp14:editId="0A4DC6DF">
            <wp:extent cx="6146165" cy="1498600"/>
            <wp:effectExtent l="0" t="0" r="63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46165" cy="1498600"/>
                    </a:xfrm>
                    <a:prstGeom prst="rect">
                      <a:avLst/>
                    </a:prstGeom>
                    <a:noFill/>
                    <a:ln>
                      <a:noFill/>
                    </a:ln>
                  </pic:spPr>
                </pic:pic>
              </a:graphicData>
            </a:graphic>
          </wp:inline>
        </w:drawing>
      </w:r>
    </w:p>
    <w:p w14:paraId="7107F1F6" w14:textId="31476409" w:rsidR="008D01B7" w:rsidRPr="00032F6D" w:rsidRDefault="008D01B7" w:rsidP="009F515A">
      <w:pPr>
        <w:widowControl w:val="0"/>
        <w:autoSpaceDE w:val="0"/>
        <w:autoSpaceDN w:val="0"/>
        <w:adjustRightInd w:val="0"/>
        <w:spacing w:after="240" w:line="360" w:lineRule="auto"/>
        <w:jc w:val="center"/>
      </w:pPr>
      <w:r w:rsidRPr="00032F6D">
        <w:t>Figura 5. Uso de Tableta electrónica. Fuente: Elaboración propia.</w:t>
      </w:r>
      <w:r w:rsidRPr="00032F6D">
        <w:rPr>
          <w:rFonts w:eastAsia="Times New Roman"/>
          <w:color w:val="000000"/>
          <w:shd w:val="solid" w:color="FFFFFF" w:fill="auto"/>
          <w:lang w:eastAsia="ru-RU"/>
        </w:rPr>
        <w:t xml:space="preserve"> </w:t>
      </w:r>
    </w:p>
    <w:p w14:paraId="64D31CAC" w14:textId="0228C486" w:rsidR="008D01B7" w:rsidRPr="00032F6D" w:rsidRDefault="00FA511F" w:rsidP="009F515A">
      <w:pPr>
        <w:widowControl w:val="0"/>
        <w:autoSpaceDE w:val="0"/>
        <w:autoSpaceDN w:val="0"/>
        <w:adjustRightInd w:val="0"/>
        <w:spacing w:after="240" w:line="360" w:lineRule="auto"/>
        <w:jc w:val="center"/>
      </w:pPr>
      <w:r w:rsidRPr="00032F6D">
        <w:rPr>
          <w:rFonts w:eastAsia="Times New Roman"/>
          <w:color w:val="000000"/>
          <w:shd w:val="solid" w:color="FFFFFF" w:fill="auto"/>
          <w:lang w:eastAsia="ru-RU"/>
        </w:rPr>
        <w:t xml:space="preserve"> </w:t>
      </w:r>
    </w:p>
    <w:p w14:paraId="48C2B98E" w14:textId="11FFCD27" w:rsidR="00FA511F" w:rsidRPr="00032F6D" w:rsidRDefault="00FA511F" w:rsidP="009F515A">
      <w:pPr>
        <w:widowControl w:val="0"/>
        <w:autoSpaceDE w:val="0"/>
        <w:autoSpaceDN w:val="0"/>
        <w:adjustRightInd w:val="0"/>
        <w:spacing w:after="240" w:line="360" w:lineRule="auto"/>
        <w:jc w:val="center"/>
      </w:pPr>
      <w:r w:rsidRPr="00032F6D">
        <w:rPr>
          <w:rFonts w:eastAsia="Times New Roman"/>
          <w:noProof/>
          <w:color w:val="000000"/>
          <w:shd w:val="solid" w:color="FFFFFF" w:fill="auto"/>
          <w:lang w:val="es-MX" w:eastAsia="es-MX"/>
        </w:rPr>
        <w:drawing>
          <wp:inline distT="0" distB="0" distL="0" distR="0" wp14:anchorId="7EE929B4" wp14:editId="3C838F6E">
            <wp:extent cx="6222365" cy="1638300"/>
            <wp:effectExtent l="0" t="0" r="635" b="1270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222365" cy="1638300"/>
                    </a:xfrm>
                    <a:prstGeom prst="rect">
                      <a:avLst/>
                    </a:prstGeom>
                    <a:noFill/>
                    <a:ln>
                      <a:noFill/>
                    </a:ln>
                  </pic:spPr>
                </pic:pic>
              </a:graphicData>
            </a:graphic>
          </wp:inline>
        </w:drawing>
      </w:r>
    </w:p>
    <w:p w14:paraId="1E223D57" w14:textId="0117BDB9" w:rsidR="008D01B7" w:rsidRPr="00032F6D" w:rsidRDefault="008D01B7" w:rsidP="00EA615D">
      <w:pPr>
        <w:widowControl w:val="0"/>
        <w:autoSpaceDE w:val="0"/>
        <w:autoSpaceDN w:val="0"/>
        <w:adjustRightInd w:val="0"/>
        <w:spacing w:after="240" w:line="360" w:lineRule="auto"/>
        <w:jc w:val="center"/>
      </w:pPr>
      <w:r w:rsidRPr="00032F6D">
        <w:t>Figura 6. Uso de Computadora personal. Fuente: Elaboración propia.</w:t>
      </w:r>
      <w:r w:rsidRPr="00032F6D">
        <w:rPr>
          <w:rFonts w:eastAsia="Times New Roman"/>
          <w:color w:val="000000"/>
          <w:shd w:val="solid" w:color="FFFFFF" w:fill="auto"/>
          <w:lang w:eastAsia="ru-RU"/>
        </w:rPr>
        <w:t xml:space="preserve"> </w:t>
      </w:r>
    </w:p>
    <w:p w14:paraId="74FAC193" w14:textId="77777777" w:rsidR="00FA511F" w:rsidRPr="00032F6D" w:rsidRDefault="00FA511F" w:rsidP="009F515A">
      <w:pPr>
        <w:widowControl w:val="0"/>
        <w:autoSpaceDE w:val="0"/>
        <w:autoSpaceDN w:val="0"/>
        <w:adjustRightInd w:val="0"/>
        <w:spacing w:after="240" w:line="360" w:lineRule="auto"/>
        <w:jc w:val="both"/>
        <w:rPr>
          <w:rFonts w:eastAsia="Times New Roman"/>
          <w:color w:val="000000"/>
          <w:shd w:val="solid" w:color="FFFFFF" w:fill="auto"/>
          <w:lang w:eastAsia="ru-RU"/>
        </w:rPr>
      </w:pPr>
      <w:r w:rsidRPr="00032F6D">
        <w:rPr>
          <w:rFonts w:eastAsia="Times New Roman"/>
          <w:color w:val="000000"/>
          <w:shd w:val="solid" w:color="FFFFFF" w:fill="auto"/>
          <w:lang w:eastAsia="ru-RU"/>
        </w:rPr>
        <w:lastRenderedPageBreak/>
        <w:t xml:space="preserve">En las preguntas relacionadas al equipamiento tecnológico de la FPIE y si existe dificultad de incorporar de TIC en actividades de enseñanza y aprendizaje, la tendencia en las respuestas se inclina a que el equipamiento es adecuado y que no es común encontrar dificultades en este proceso, se presentan las gráficas a continuación. </w:t>
      </w:r>
    </w:p>
    <w:p w14:paraId="52E10B6E" w14:textId="0EA69406" w:rsidR="00FA511F" w:rsidRPr="00032F6D" w:rsidRDefault="00FA511F" w:rsidP="009F515A">
      <w:pPr>
        <w:widowControl w:val="0"/>
        <w:autoSpaceDE w:val="0"/>
        <w:autoSpaceDN w:val="0"/>
        <w:adjustRightInd w:val="0"/>
        <w:spacing w:after="240" w:line="360" w:lineRule="auto"/>
        <w:jc w:val="both"/>
        <w:rPr>
          <w:rFonts w:eastAsia="Times New Roman"/>
          <w:color w:val="000000"/>
          <w:shd w:val="solid" w:color="FFFFFF" w:fill="auto"/>
          <w:lang w:eastAsia="ru-RU"/>
        </w:rPr>
      </w:pPr>
      <w:r w:rsidRPr="00032F6D">
        <w:rPr>
          <w:rFonts w:eastAsia="Times New Roman"/>
          <w:color w:val="000000"/>
          <w:shd w:val="solid" w:color="FFFFFF" w:fill="auto"/>
          <w:lang w:eastAsia="ru-RU"/>
        </w:rPr>
        <w:t>Al realizarse la pregunta de si es im</w:t>
      </w:r>
      <w:r w:rsidR="008D01B7" w:rsidRPr="00032F6D">
        <w:t>portante la incorporación de TI</w:t>
      </w:r>
      <w:r w:rsidRPr="00032F6D">
        <w:rPr>
          <w:rFonts w:eastAsia="Times New Roman"/>
          <w:color w:val="000000"/>
          <w:shd w:val="solid" w:color="FFFFFF" w:fill="auto"/>
          <w:lang w:eastAsia="ru-RU"/>
        </w:rPr>
        <w:t xml:space="preserve">C en el aula, casi el 100% de los encuestados se encuentro parcial o totalmente de acuerdo y el equipamiento actual de la FPIE es adecuado para el apoyo a la docencia. </w:t>
      </w:r>
    </w:p>
    <w:p w14:paraId="2789623A" w14:textId="77777777" w:rsidR="008D01B7" w:rsidRPr="00032F6D" w:rsidRDefault="00FA511F" w:rsidP="009F515A">
      <w:pPr>
        <w:widowControl w:val="0"/>
        <w:autoSpaceDE w:val="0"/>
        <w:autoSpaceDN w:val="0"/>
        <w:adjustRightInd w:val="0"/>
        <w:spacing w:after="240" w:line="360" w:lineRule="auto"/>
      </w:pPr>
      <w:r w:rsidRPr="00032F6D">
        <w:rPr>
          <w:rFonts w:eastAsia="Times New Roman"/>
          <w:noProof/>
          <w:color w:val="000000"/>
          <w:shd w:val="solid" w:color="FFFFFF" w:fill="auto"/>
          <w:lang w:val="es-MX" w:eastAsia="es-MX"/>
        </w:rPr>
        <w:drawing>
          <wp:inline distT="0" distB="0" distL="0" distR="0" wp14:anchorId="51F1D54D" wp14:editId="090E1F68">
            <wp:extent cx="5943600" cy="218440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2184400"/>
                    </a:xfrm>
                    <a:prstGeom prst="rect">
                      <a:avLst/>
                    </a:prstGeom>
                    <a:noFill/>
                    <a:ln>
                      <a:noFill/>
                    </a:ln>
                  </pic:spPr>
                </pic:pic>
              </a:graphicData>
            </a:graphic>
          </wp:inline>
        </w:drawing>
      </w:r>
    </w:p>
    <w:p w14:paraId="39F3591C" w14:textId="67FF2CBF" w:rsidR="008D01B7" w:rsidRPr="00032F6D" w:rsidRDefault="008D01B7" w:rsidP="009F515A">
      <w:pPr>
        <w:widowControl w:val="0"/>
        <w:autoSpaceDE w:val="0"/>
        <w:autoSpaceDN w:val="0"/>
        <w:adjustRightInd w:val="0"/>
        <w:spacing w:after="240" w:line="360" w:lineRule="auto"/>
        <w:jc w:val="center"/>
      </w:pPr>
      <w:r w:rsidRPr="00032F6D">
        <w:t>Figura 7. Equipamiento tecnológico en las aulas. Fuente: Elaboración propia.</w:t>
      </w:r>
      <w:r w:rsidRPr="00032F6D">
        <w:rPr>
          <w:rFonts w:eastAsia="Times New Roman"/>
          <w:color w:val="000000"/>
          <w:shd w:val="solid" w:color="FFFFFF" w:fill="auto"/>
          <w:lang w:eastAsia="ru-RU"/>
        </w:rPr>
        <w:t xml:space="preserve"> </w:t>
      </w:r>
    </w:p>
    <w:p w14:paraId="1E804B83" w14:textId="5C8A1FD0" w:rsidR="00FA511F" w:rsidRPr="00032F6D" w:rsidRDefault="00FA511F" w:rsidP="009F515A">
      <w:pPr>
        <w:widowControl w:val="0"/>
        <w:autoSpaceDE w:val="0"/>
        <w:autoSpaceDN w:val="0"/>
        <w:adjustRightInd w:val="0"/>
        <w:spacing w:after="240" w:line="360" w:lineRule="auto"/>
        <w:jc w:val="both"/>
        <w:rPr>
          <w:rFonts w:eastAsia="Times New Roman"/>
          <w:color w:val="000000"/>
          <w:shd w:val="solid" w:color="FFFFFF" w:fill="auto"/>
          <w:lang w:eastAsia="ru-RU"/>
        </w:rPr>
      </w:pPr>
      <w:r w:rsidRPr="00032F6D">
        <w:rPr>
          <w:rFonts w:eastAsia="Times New Roman"/>
          <w:color w:val="000000"/>
          <w:shd w:val="solid" w:color="FFFFFF" w:fill="auto"/>
          <w:lang w:eastAsia="ru-RU"/>
        </w:rPr>
        <w:t xml:space="preserve"> </w:t>
      </w:r>
      <w:r w:rsidRPr="00032F6D">
        <w:rPr>
          <w:rFonts w:eastAsia="Times New Roman"/>
          <w:noProof/>
          <w:color w:val="000000"/>
          <w:shd w:val="solid" w:color="FFFFFF" w:fill="auto"/>
          <w:lang w:val="es-MX" w:eastAsia="es-MX"/>
        </w:rPr>
        <w:drawing>
          <wp:inline distT="0" distB="0" distL="0" distR="0" wp14:anchorId="4590CF00" wp14:editId="5E86E08F">
            <wp:extent cx="6020435" cy="1767840"/>
            <wp:effectExtent l="0" t="0" r="0" b="1016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20435" cy="1767840"/>
                    </a:xfrm>
                    <a:prstGeom prst="rect">
                      <a:avLst/>
                    </a:prstGeom>
                    <a:noFill/>
                    <a:ln>
                      <a:noFill/>
                    </a:ln>
                  </pic:spPr>
                </pic:pic>
              </a:graphicData>
            </a:graphic>
          </wp:inline>
        </w:drawing>
      </w:r>
    </w:p>
    <w:p w14:paraId="15BB6FBD" w14:textId="06090183" w:rsidR="008D01B7" w:rsidRPr="00032F6D" w:rsidRDefault="008D01B7" w:rsidP="009F515A">
      <w:pPr>
        <w:widowControl w:val="0"/>
        <w:autoSpaceDE w:val="0"/>
        <w:autoSpaceDN w:val="0"/>
        <w:adjustRightInd w:val="0"/>
        <w:spacing w:after="240" w:line="360" w:lineRule="auto"/>
        <w:jc w:val="center"/>
      </w:pPr>
      <w:r w:rsidRPr="00032F6D">
        <w:t>Figura 8.</w:t>
      </w:r>
      <w:r w:rsidR="00552566" w:rsidRPr="00032F6D">
        <w:t xml:space="preserve"> Incorporación de TIC en activi</w:t>
      </w:r>
      <w:r w:rsidRPr="00032F6D">
        <w:t>d</w:t>
      </w:r>
      <w:r w:rsidR="00552566" w:rsidRPr="00032F6D">
        <w:t>a</w:t>
      </w:r>
      <w:r w:rsidRPr="00032F6D">
        <w:t>des de E-A. Fuente: Elaboración propia.</w:t>
      </w:r>
      <w:r w:rsidRPr="00032F6D">
        <w:rPr>
          <w:rFonts w:eastAsia="Times New Roman"/>
          <w:color w:val="000000"/>
          <w:shd w:val="solid" w:color="FFFFFF" w:fill="auto"/>
          <w:lang w:eastAsia="ru-RU"/>
        </w:rPr>
        <w:t xml:space="preserve"> </w:t>
      </w:r>
    </w:p>
    <w:p w14:paraId="630A3063" w14:textId="2481010E" w:rsidR="00FA511F" w:rsidRPr="00032F6D" w:rsidRDefault="00FA511F" w:rsidP="009F515A">
      <w:pPr>
        <w:widowControl w:val="0"/>
        <w:autoSpaceDE w:val="0"/>
        <w:autoSpaceDN w:val="0"/>
        <w:adjustRightInd w:val="0"/>
        <w:spacing w:after="240" w:line="360" w:lineRule="auto"/>
      </w:pPr>
      <w:r w:rsidRPr="00032F6D">
        <w:rPr>
          <w:rFonts w:eastAsia="Times New Roman"/>
          <w:noProof/>
          <w:color w:val="000000"/>
          <w:shd w:val="solid" w:color="FFFFFF" w:fill="auto"/>
          <w:lang w:val="es-MX" w:eastAsia="es-MX"/>
        </w:rPr>
        <w:lastRenderedPageBreak/>
        <w:drawing>
          <wp:inline distT="0" distB="0" distL="0" distR="0" wp14:anchorId="5F621FA5" wp14:editId="56DA7F3F">
            <wp:extent cx="5868035" cy="1767840"/>
            <wp:effectExtent l="0" t="0" r="0" b="1016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01156" cy="1777818"/>
                    </a:xfrm>
                    <a:prstGeom prst="rect">
                      <a:avLst/>
                    </a:prstGeom>
                    <a:noFill/>
                    <a:ln>
                      <a:noFill/>
                    </a:ln>
                  </pic:spPr>
                </pic:pic>
              </a:graphicData>
            </a:graphic>
          </wp:inline>
        </w:drawing>
      </w:r>
    </w:p>
    <w:p w14:paraId="088A0583" w14:textId="4F4E7507" w:rsidR="003219D4" w:rsidRPr="00032F6D" w:rsidRDefault="008D01B7" w:rsidP="009F515A">
      <w:pPr>
        <w:widowControl w:val="0"/>
        <w:autoSpaceDE w:val="0"/>
        <w:autoSpaceDN w:val="0"/>
        <w:adjustRightInd w:val="0"/>
        <w:spacing w:after="240" w:line="360" w:lineRule="auto"/>
        <w:jc w:val="center"/>
      </w:pPr>
      <w:r w:rsidRPr="00032F6D">
        <w:t xml:space="preserve">Figura 9. Importancia de la </w:t>
      </w:r>
      <w:r w:rsidR="00FA32BC" w:rsidRPr="00032F6D">
        <w:t>incorporación</w:t>
      </w:r>
      <w:r w:rsidRPr="00032F6D">
        <w:t xml:space="preserve"> de TIC en los procesos de E-A. </w:t>
      </w:r>
    </w:p>
    <w:p w14:paraId="7B825E9E" w14:textId="32022E9C" w:rsidR="008D01B7" w:rsidRPr="00032F6D" w:rsidRDefault="008D01B7" w:rsidP="009F515A">
      <w:pPr>
        <w:widowControl w:val="0"/>
        <w:autoSpaceDE w:val="0"/>
        <w:autoSpaceDN w:val="0"/>
        <w:adjustRightInd w:val="0"/>
        <w:spacing w:after="240" w:line="360" w:lineRule="auto"/>
        <w:jc w:val="center"/>
      </w:pPr>
      <w:r w:rsidRPr="00032F6D">
        <w:t>Fuente: Elaboración propia.</w:t>
      </w:r>
      <w:r w:rsidRPr="00032F6D">
        <w:rPr>
          <w:rFonts w:eastAsia="Times New Roman"/>
          <w:color w:val="000000"/>
          <w:shd w:val="solid" w:color="FFFFFF" w:fill="auto"/>
          <w:lang w:eastAsia="ru-RU"/>
        </w:rPr>
        <w:t xml:space="preserve"> </w:t>
      </w:r>
    </w:p>
    <w:p w14:paraId="7761BC51" w14:textId="77777777" w:rsidR="008D01B7" w:rsidRPr="00032F6D" w:rsidRDefault="008D01B7" w:rsidP="009F515A">
      <w:pPr>
        <w:widowControl w:val="0"/>
        <w:autoSpaceDE w:val="0"/>
        <w:autoSpaceDN w:val="0"/>
        <w:adjustRightInd w:val="0"/>
        <w:spacing w:after="240" w:line="360" w:lineRule="auto"/>
        <w:jc w:val="both"/>
        <w:rPr>
          <w:rFonts w:eastAsia="Times New Roman"/>
          <w:color w:val="000000"/>
          <w:shd w:val="solid" w:color="FFFFFF" w:fill="auto"/>
          <w:lang w:eastAsia="ru-RU"/>
        </w:rPr>
      </w:pPr>
    </w:p>
    <w:p w14:paraId="18EF3277" w14:textId="77777777" w:rsidR="00FA511F" w:rsidRPr="00032F6D" w:rsidRDefault="00FA511F" w:rsidP="009F515A">
      <w:pPr>
        <w:widowControl w:val="0"/>
        <w:autoSpaceDE w:val="0"/>
        <w:autoSpaceDN w:val="0"/>
        <w:adjustRightInd w:val="0"/>
        <w:spacing w:after="240" w:line="360" w:lineRule="auto"/>
        <w:jc w:val="both"/>
        <w:rPr>
          <w:rFonts w:eastAsia="Times New Roman"/>
          <w:color w:val="000000"/>
          <w:shd w:val="solid" w:color="FFFFFF" w:fill="auto"/>
          <w:lang w:eastAsia="ru-RU"/>
        </w:rPr>
      </w:pPr>
      <w:r w:rsidRPr="00032F6D">
        <w:rPr>
          <w:rFonts w:eastAsia="Times New Roman"/>
          <w:color w:val="000000"/>
          <w:shd w:val="solid" w:color="FFFFFF" w:fill="auto"/>
          <w:lang w:eastAsia="ru-RU"/>
        </w:rPr>
        <w:t xml:space="preserve">En relación a las preguntas mencionadas anteriormente podemos resumir que los docentes de la FPIE encuestados utilizan el programa local de </w:t>
      </w:r>
      <w:proofErr w:type="spellStart"/>
      <w:r w:rsidRPr="00032F6D">
        <w:rPr>
          <w:rFonts w:eastAsia="Times New Roman"/>
          <w:color w:val="000000"/>
          <w:shd w:val="solid" w:color="FFFFFF" w:fill="auto"/>
          <w:lang w:eastAsia="ru-RU"/>
        </w:rPr>
        <w:t>Power</w:t>
      </w:r>
      <w:proofErr w:type="spellEnd"/>
      <w:r w:rsidRPr="00032F6D">
        <w:rPr>
          <w:rFonts w:eastAsia="Times New Roman"/>
          <w:color w:val="000000"/>
          <w:shd w:val="solid" w:color="FFFFFF" w:fill="auto"/>
          <w:lang w:eastAsia="ru-RU"/>
        </w:rPr>
        <w:t xml:space="preserve"> Point con mucho mayor frecuencia que los demás propuestos, mientras que los sistemas de Facebook y </w:t>
      </w:r>
      <w:proofErr w:type="spellStart"/>
      <w:r w:rsidRPr="00032F6D">
        <w:rPr>
          <w:rFonts w:eastAsia="Times New Roman"/>
          <w:color w:val="000000"/>
          <w:shd w:val="solid" w:color="FFFFFF" w:fill="auto"/>
          <w:lang w:eastAsia="ru-RU"/>
        </w:rPr>
        <w:t>Youtube</w:t>
      </w:r>
      <w:proofErr w:type="spellEnd"/>
      <w:r w:rsidRPr="00032F6D">
        <w:rPr>
          <w:rFonts w:eastAsia="Times New Roman"/>
          <w:color w:val="000000"/>
          <w:shd w:val="solid" w:color="FFFFFF" w:fill="auto"/>
          <w:lang w:eastAsia="ru-RU"/>
        </w:rPr>
        <w:t xml:space="preserve"> provenientes de Internet, fueron los más demandados. En relación a los recursos tecnológicos de hardware, los docentes hacen mención que el uso de proyector, tableta electrónica y computadora personal son sus favoritos. Esta preferencia mostrada parece reflejar que los docentes mantienen la tendencia de apoyar sus clases casi exclusivamente con el uso de presentaciones informativas o de videos utilizando los convencionales proyectores y sus equipos portátiles de trabajo. </w:t>
      </w:r>
    </w:p>
    <w:p w14:paraId="2B6FB34F" w14:textId="77777777" w:rsidR="00FA511F" w:rsidRPr="00032F6D" w:rsidRDefault="00FA511F" w:rsidP="009F515A">
      <w:pPr>
        <w:widowControl w:val="0"/>
        <w:autoSpaceDE w:val="0"/>
        <w:autoSpaceDN w:val="0"/>
        <w:adjustRightInd w:val="0"/>
        <w:spacing w:after="240" w:line="360" w:lineRule="auto"/>
        <w:jc w:val="both"/>
        <w:rPr>
          <w:rFonts w:eastAsia="Times New Roman"/>
          <w:color w:val="000000"/>
          <w:shd w:val="solid" w:color="FFFFFF" w:fill="auto"/>
          <w:lang w:eastAsia="ru-RU"/>
        </w:rPr>
      </w:pPr>
      <w:r w:rsidRPr="00032F6D">
        <w:rPr>
          <w:rFonts w:eastAsia="Times New Roman"/>
          <w:color w:val="000000"/>
          <w:shd w:val="solid" w:color="FFFFFF" w:fill="auto"/>
          <w:lang w:eastAsia="ru-RU"/>
        </w:rPr>
        <w:t xml:space="preserve">En la sección de capacitación de los docentes se realizaron las siguientes preguntas: </w:t>
      </w:r>
    </w:p>
    <w:p w14:paraId="773E9A63" w14:textId="659D020E" w:rsidR="00FA511F" w:rsidRPr="00032F6D" w:rsidRDefault="00FA511F" w:rsidP="009F515A">
      <w:pPr>
        <w:widowControl w:val="0"/>
        <w:autoSpaceDE w:val="0"/>
        <w:autoSpaceDN w:val="0"/>
        <w:adjustRightInd w:val="0"/>
        <w:spacing w:after="240" w:line="360" w:lineRule="auto"/>
        <w:jc w:val="both"/>
        <w:rPr>
          <w:rFonts w:eastAsia="Times New Roman"/>
          <w:color w:val="000000"/>
          <w:shd w:val="solid" w:color="FFFFFF" w:fill="auto"/>
          <w:lang w:eastAsia="ru-RU"/>
        </w:rPr>
      </w:pPr>
      <w:r w:rsidRPr="00032F6D">
        <w:rPr>
          <w:rFonts w:eastAsia="Times New Roman"/>
          <w:noProof/>
          <w:color w:val="000000"/>
          <w:shd w:val="solid" w:color="FFFFFF" w:fill="auto"/>
          <w:lang w:val="es-MX" w:eastAsia="es-MX"/>
        </w:rPr>
        <w:drawing>
          <wp:inline distT="0" distB="0" distL="0" distR="0" wp14:anchorId="5264E551" wp14:editId="59EC2C39">
            <wp:extent cx="5676265" cy="162814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76265" cy="1628140"/>
                    </a:xfrm>
                    <a:prstGeom prst="rect">
                      <a:avLst/>
                    </a:prstGeom>
                    <a:noFill/>
                    <a:ln>
                      <a:noFill/>
                    </a:ln>
                  </pic:spPr>
                </pic:pic>
              </a:graphicData>
            </a:graphic>
          </wp:inline>
        </w:drawing>
      </w:r>
    </w:p>
    <w:p w14:paraId="546962B8" w14:textId="5D48E1C9" w:rsidR="0044596F" w:rsidRPr="00032F6D" w:rsidRDefault="0044596F" w:rsidP="009F515A">
      <w:pPr>
        <w:widowControl w:val="0"/>
        <w:autoSpaceDE w:val="0"/>
        <w:autoSpaceDN w:val="0"/>
        <w:adjustRightInd w:val="0"/>
        <w:spacing w:after="240" w:line="360" w:lineRule="auto"/>
        <w:jc w:val="center"/>
      </w:pPr>
      <w:r w:rsidRPr="00032F6D">
        <w:lastRenderedPageBreak/>
        <w:t>Figura 10. Capacitación constante. Fuente: Elaboración propia.</w:t>
      </w:r>
      <w:r w:rsidRPr="00032F6D">
        <w:rPr>
          <w:rFonts w:eastAsia="Times New Roman"/>
          <w:color w:val="000000"/>
          <w:shd w:val="solid" w:color="FFFFFF" w:fill="auto"/>
          <w:lang w:eastAsia="ru-RU"/>
        </w:rPr>
        <w:t xml:space="preserve"> </w:t>
      </w:r>
    </w:p>
    <w:p w14:paraId="548AA2D5" w14:textId="523E3303" w:rsidR="00FA511F" w:rsidRPr="00032F6D" w:rsidRDefault="00FA511F" w:rsidP="009F515A">
      <w:pPr>
        <w:widowControl w:val="0"/>
        <w:autoSpaceDE w:val="0"/>
        <w:autoSpaceDN w:val="0"/>
        <w:adjustRightInd w:val="0"/>
        <w:spacing w:after="240" w:line="360" w:lineRule="auto"/>
      </w:pPr>
      <w:r w:rsidRPr="00032F6D">
        <w:rPr>
          <w:rFonts w:eastAsia="Times New Roman"/>
          <w:noProof/>
          <w:color w:val="000000"/>
          <w:shd w:val="solid" w:color="FFFFFF" w:fill="auto"/>
          <w:lang w:val="es-MX" w:eastAsia="es-MX"/>
        </w:rPr>
        <w:drawing>
          <wp:inline distT="0" distB="0" distL="0" distR="0" wp14:anchorId="03BE2F3E" wp14:editId="154D518C">
            <wp:extent cx="5943600" cy="17018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3600" cy="1701800"/>
                    </a:xfrm>
                    <a:prstGeom prst="rect">
                      <a:avLst/>
                    </a:prstGeom>
                    <a:noFill/>
                    <a:ln>
                      <a:noFill/>
                    </a:ln>
                  </pic:spPr>
                </pic:pic>
              </a:graphicData>
            </a:graphic>
          </wp:inline>
        </w:drawing>
      </w:r>
    </w:p>
    <w:p w14:paraId="7E26E3A8" w14:textId="06D6141D" w:rsidR="0044596F" w:rsidRPr="00032F6D" w:rsidRDefault="0044596F" w:rsidP="00EA615D">
      <w:pPr>
        <w:widowControl w:val="0"/>
        <w:autoSpaceDE w:val="0"/>
        <w:autoSpaceDN w:val="0"/>
        <w:adjustRightInd w:val="0"/>
        <w:spacing w:after="240" w:line="360" w:lineRule="auto"/>
        <w:jc w:val="center"/>
      </w:pPr>
      <w:r w:rsidRPr="00032F6D">
        <w:t>Figura 11. Interés en la capacitación. Fuente: Elaboración propia.</w:t>
      </w:r>
      <w:r w:rsidRPr="00032F6D">
        <w:rPr>
          <w:rFonts w:eastAsia="Times New Roman"/>
          <w:color w:val="000000"/>
          <w:shd w:val="solid" w:color="FFFFFF" w:fill="auto"/>
          <w:lang w:eastAsia="ru-RU"/>
        </w:rPr>
        <w:t xml:space="preserve"> </w:t>
      </w:r>
    </w:p>
    <w:p w14:paraId="5C691FA5" w14:textId="5DCE4EF6" w:rsidR="00FA511F" w:rsidRPr="00032F6D" w:rsidRDefault="00FA511F" w:rsidP="00EA615D">
      <w:pPr>
        <w:widowControl w:val="0"/>
        <w:autoSpaceDE w:val="0"/>
        <w:autoSpaceDN w:val="0"/>
        <w:adjustRightInd w:val="0"/>
        <w:spacing w:after="240" w:line="360" w:lineRule="auto"/>
        <w:jc w:val="both"/>
        <w:rPr>
          <w:rFonts w:eastAsia="Times New Roman"/>
          <w:color w:val="000000"/>
          <w:shd w:val="solid" w:color="FFFFFF" w:fill="auto"/>
          <w:lang w:eastAsia="ru-RU"/>
        </w:rPr>
      </w:pPr>
      <w:r w:rsidRPr="00032F6D">
        <w:rPr>
          <w:rFonts w:eastAsia="Times New Roman"/>
          <w:color w:val="000000"/>
          <w:shd w:val="solid" w:color="FFFFFF" w:fill="auto"/>
          <w:lang w:eastAsia="ru-RU"/>
        </w:rPr>
        <w:t>En conclusión a las siguientes preguntas podemos rescatar que los docentes de la FPIE se encuentran actuali</w:t>
      </w:r>
      <w:r w:rsidR="0044596F" w:rsidRPr="00032F6D">
        <w:t>zados en relación al uso de TIC</w:t>
      </w:r>
      <w:r w:rsidRPr="00032F6D">
        <w:rPr>
          <w:rFonts w:eastAsia="Times New Roman"/>
          <w:color w:val="000000"/>
          <w:shd w:val="solid" w:color="FFFFFF" w:fill="auto"/>
          <w:lang w:eastAsia="ru-RU"/>
        </w:rPr>
        <w:t xml:space="preserve"> y se encuentran interesados en seguir adelante con este proceso. </w:t>
      </w:r>
    </w:p>
    <w:p w14:paraId="32A7894F" w14:textId="77777777" w:rsidR="00F92AE0" w:rsidRPr="00032F6D" w:rsidRDefault="00F92AE0" w:rsidP="009F515A">
      <w:pPr>
        <w:shd w:val="solid" w:color="FFFFFF" w:fill="auto"/>
        <w:spacing w:before="120" w:after="120" w:line="360" w:lineRule="auto"/>
        <w:jc w:val="both"/>
        <w:rPr>
          <w:rFonts w:asciiTheme="minorHAnsi" w:eastAsia="Times New Roman" w:hAnsiTheme="minorHAnsi" w:cstheme="minorHAnsi"/>
          <w:color w:val="7030A0"/>
          <w:sz w:val="28"/>
          <w:shd w:val="solid" w:color="FFFFFF" w:fill="auto"/>
          <w:lang w:eastAsia="ru-RU"/>
        </w:rPr>
      </w:pPr>
      <w:r w:rsidRPr="00032F6D">
        <w:rPr>
          <w:rFonts w:asciiTheme="minorHAnsi" w:eastAsia="Times New Roman" w:hAnsiTheme="minorHAnsi" w:cstheme="minorHAnsi"/>
          <w:color w:val="7030A0"/>
          <w:sz w:val="28"/>
          <w:shd w:val="solid" w:color="FFFFFF" w:fill="auto"/>
          <w:lang w:eastAsia="ru-RU"/>
        </w:rPr>
        <w:t xml:space="preserve">Hallazgos </w:t>
      </w:r>
    </w:p>
    <w:p w14:paraId="21753316" w14:textId="1102F56D" w:rsidR="00F92AE0" w:rsidRPr="00032F6D" w:rsidRDefault="00F92AE0" w:rsidP="00EA615D">
      <w:pPr>
        <w:widowControl w:val="0"/>
        <w:autoSpaceDE w:val="0"/>
        <w:autoSpaceDN w:val="0"/>
        <w:adjustRightInd w:val="0"/>
        <w:spacing w:after="240" w:line="360" w:lineRule="auto"/>
        <w:jc w:val="both"/>
        <w:rPr>
          <w:color w:val="000000"/>
        </w:rPr>
      </w:pPr>
      <w:r w:rsidRPr="00032F6D">
        <w:rPr>
          <w:rFonts w:eastAsia="Times New Roman"/>
          <w:color w:val="000000"/>
          <w:shd w:val="solid" w:color="FFFFFF" w:fill="auto"/>
          <w:lang w:eastAsia="ru-RU"/>
        </w:rPr>
        <w:t xml:space="preserve">Al hacer el análisis de la información recabada pudimos notar que los académicos cuentan con un nivel de estudios alto y suficientes años de experiencia para reconocer la importancia de la incorporación de TIC en el aula, además de contar con capacitación reciente en el uso de las mismas y contar con la infraestructura necesaria que les permita lograr una inserción adecuada de estas en su práctica docente, sin embargo al observar el resultado de uso de éstas dentro del aula se refleja que no se logra trascender en el uso de los recursos tradicionales como son computadora personal, </w:t>
      </w:r>
      <w:proofErr w:type="spellStart"/>
      <w:r w:rsidRPr="00032F6D">
        <w:rPr>
          <w:rFonts w:eastAsia="Times New Roman"/>
          <w:color w:val="000000"/>
          <w:shd w:val="solid" w:color="FFFFFF" w:fill="auto"/>
          <w:lang w:eastAsia="ru-RU"/>
        </w:rPr>
        <w:t>power</w:t>
      </w:r>
      <w:proofErr w:type="spellEnd"/>
      <w:r w:rsidRPr="00032F6D">
        <w:rPr>
          <w:rFonts w:eastAsia="Times New Roman"/>
          <w:color w:val="000000"/>
          <w:shd w:val="solid" w:color="FFFFFF" w:fill="auto"/>
          <w:lang w:eastAsia="ru-RU"/>
        </w:rPr>
        <w:t xml:space="preserve"> </w:t>
      </w:r>
      <w:proofErr w:type="spellStart"/>
      <w:r w:rsidRPr="00032F6D">
        <w:rPr>
          <w:rFonts w:eastAsia="Times New Roman"/>
          <w:color w:val="000000"/>
          <w:shd w:val="solid" w:color="FFFFFF" w:fill="auto"/>
          <w:lang w:eastAsia="ru-RU"/>
        </w:rPr>
        <w:t>point</w:t>
      </w:r>
      <w:proofErr w:type="spellEnd"/>
      <w:r w:rsidRPr="00032F6D">
        <w:rPr>
          <w:rFonts w:eastAsia="Times New Roman"/>
          <w:color w:val="000000"/>
          <w:shd w:val="solid" w:color="FFFFFF" w:fill="auto"/>
          <w:lang w:eastAsia="ru-RU"/>
        </w:rPr>
        <w:t xml:space="preserve"> y proyector, y que estos incluso son utilizados solo como medio de presentación, dejando aún lado el uso de recursos interactivos como el pizarrón interactivo digital o el uso de recursos provenientes de internet que permitan hacer un uso frecuente y adecuado de las herramientas tecnológicas que tiene a su alcance en la FPIE. </w:t>
      </w:r>
    </w:p>
    <w:p w14:paraId="398E0C2C" w14:textId="77777777" w:rsidR="00F92AE0" w:rsidRPr="00032F6D" w:rsidRDefault="00F92AE0" w:rsidP="009F515A">
      <w:pPr>
        <w:spacing w:line="360" w:lineRule="auto"/>
        <w:rPr>
          <w:rFonts w:asciiTheme="minorHAnsi" w:hAnsiTheme="minorHAnsi" w:cstheme="minorHAnsi"/>
          <w:color w:val="7030A0"/>
          <w:sz w:val="28"/>
        </w:rPr>
      </w:pPr>
    </w:p>
    <w:p w14:paraId="281F91BF" w14:textId="77777777" w:rsidR="007775DD" w:rsidRDefault="007775DD" w:rsidP="009F515A">
      <w:pPr>
        <w:spacing w:line="360" w:lineRule="auto"/>
        <w:rPr>
          <w:rFonts w:asciiTheme="minorHAnsi" w:hAnsiTheme="minorHAnsi" w:cstheme="minorHAnsi"/>
          <w:color w:val="7030A0"/>
          <w:sz w:val="28"/>
        </w:rPr>
      </w:pPr>
    </w:p>
    <w:p w14:paraId="65167A74" w14:textId="2A64995F" w:rsidR="006E01FE" w:rsidRPr="00032F6D" w:rsidRDefault="006E01FE" w:rsidP="009F515A">
      <w:pPr>
        <w:spacing w:line="360" w:lineRule="auto"/>
        <w:rPr>
          <w:rFonts w:asciiTheme="minorHAnsi" w:hAnsiTheme="minorHAnsi" w:cstheme="minorHAnsi"/>
          <w:color w:val="7030A0"/>
          <w:sz w:val="28"/>
        </w:rPr>
      </w:pPr>
      <w:r w:rsidRPr="00032F6D">
        <w:rPr>
          <w:rFonts w:asciiTheme="minorHAnsi" w:hAnsiTheme="minorHAnsi" w:cstheme="minorHAnsi"/>
          <w:color w:val="7030A0"/>
          <w:sz w:val="28"/>
        </w:rPr>
        <w:lastRenderedPageBreak/>
        <w:t>Conclusiones</w:t>
      </w:r>
    </w:p>
    <w:p w14:paraId="203031B4" w14:textId="77777777" w:rsidR="00F92AE0" w:rsidRPr="00032F6D" w:rsidRDefault="00F92AE0" w:rsidP="009F515A">
      <w:pPr>
        <w:widowControl w:val="0"/>
        <w:autoSpaceDE w:val="0"/>
        <w:autoSpaceDN w:val="0"/>
        <w:adjustRightInd w:val="0"/>
        <w:spacing w:after="240" w:line="360" w:lineRule="auto"/>
        <w:jc w:val="both"/>
        <w:rPr>
          <w:rFonts w:eastAsia="Times New Roman"/>
          <w:color w:val="000000"/>
          <w:shd w:val="solid" w:color="FFFFFF" w:fill="auto"/>
          <w:lang w:eastAsia="ru-RU"/>
        </w:rPr>
      </w:pPr>
      <w:r w:rsidRPr="00032F6D">
        <w:rPr>
          <w:rFonts w:eastAsia="Times New Roman"/>
          <w:color w:val="000000"/>
          <w:shd w:val="solid" w:color="FFFFFF" w:fill="auto"/>
          <w:lang w:eastAsia="ru-RU"/>
        </w:rPr>
        <w:t xml:space="preserve">Aún cuando el nivel de alfabetización tecnológica de los docentes se supondría debería estar relacionada con el grado elevado de incorporación natural a su práctica docente, es evidente que en el caso de este estudio, no se marca una relación proporcional, lo cual indica que el docente conoce cómo se utilizan una diversidad importante de tecnologías, pero está haciendo falta una orientación más profunda respecto a los usos didácticos que se les pueda dar, particularmente relacionado con desarrollo de competencias. </w:t>
      </w:r>
    </w:p>
    <w:p w14:paraId="73EF94EA" w14:textId="77777777" w:rsidR="00F92AE0" w:rsidRPr="00032F6D" w:rsidRDefault="00F92AE0" w:rsidP="009F515A">
      <w:pPr>
        <w:widowControl w:val="0"/>
        <w:autoSpaceDE w:val="0"/>
        <w:autoSpaceDN w:val="0"/>
        <w:adjustRightInd w:val="0"/>
        <w:spacing w:after="240" w:line="360" w:lineRule="auto"/>
        <w:jc w:val="both"/>
        <w:rPr>
          <w:rFonts w:eastAsia="Times New Roman"/>
          <w:color w:val="000000"/>
          <w:shd w:val="solid" w:color="FFFFFF" w:fill="auto"/>
          <w:lang w:eastAsia="ru-RU"/>
        </w:rPr>
      </w:pPr>
      <w:r w:rsidRPr="00032F6D">
        <w:rPr>
          <w:rFonts w:eastAsia="Times New Roman"/>
          <w:color w:val="000000"/>
          <w:shd w:val="solid" w:color="FFFFFF" w:fill="auto"/>
          <w:lang w:eastAsia="ru-RU"/>
        </w:rPr>
        <w:t xml:space="preserve">Asimismo, es importante notar que la facultad tiene un nivel de infraestructura tecnológica que está siendo desaprovechada, no necesariamente porque no se usa, sino porque no se usa con el nivel de profundidad y relevancia didáctica. Ahora bien, a partir de estos resultados es que se hacen las siguientes recomendaciones: </w:t>
      </w:r>
    </w:p>
    <w:p w14:paraId="7195E2C5" w14:textId="4663EAA0" w:rsidR="00401D49" w:rsidRPr="00032F6D" w:rsidRDefault="00F92AE0" w:rsidP="009F515A">
      <w:pPr>
        <w:widowControl w:val="0"/>
        <w:numPr>
          <w:ilvl w:val="0"/>
          <w:numId w:val="45"/>
        </w:numPr>
        <w:tabs>
          <w:tab w:val="left" w:pos="220"/>
          <w:tab w:val="left" w:pos="720"/>
        </w:tabs>
        <w:autoSpaceDE w:val="0"/>
        <w:autoSpaceDN w:val="0"/>
        <w:adjustRightInd w:val="0"/>
        <w:spacing w:after="320" w:line="360" w:lineRule="auto"/>
        <w:ind w:hanging="720"/>
        <w:jc w:val="both"/>
        <w:rPr>
          <w:rFonts w:eastAsia="Times New Roman"/>
          <w:color w:val="000000"/>
          <w:shd w:val="solid" w:color="FFFFFF" w:fill="auto"/>
          <w:lang w:eastAsia="ru-RU"/>
        </w:rPr>
      </w:pPr>
      <w:r w:rsidRPr="00032F6D">
        <w:rPr>
          <w:rFonts w:eastAsia="Times New Roman"/>
          <w:color w:val="000000"/>
          <w:shd w:val="solid" w:color="FFFFFF" w:fill="auto"/>
          <w:lang w:eastAsia="ru-RU"/>
        </w:rPr>
        <w:t xml:space="preserve">Se sugiere la difusión de </w:t>
      </w:r>
      <w:r w:rsidR="004A684C" w:rsidRPr="00032F6D">
        <w:t xml:space="preserve">repositorios de recursos educativos abiertos que puedan proveer de información actualizada  y recomendaciones de su uso en los procesos de enseñanza-aprendizaje. Dentro de la UABC </w:t>
      </w:r>
      <w:r w:rsidR="00401D49" w:rsidRPr="00032F6D">
        <w:t>se cuenta con el reposit</w:t>
      </w:r>
      <w:r w:rsidRPr="00032F6D">
        <w:rPr>
          <w:rFonts w:eastAsia="Times New Roman"/>
          <w:color w:val="000000"/>
          <w:shd w:val="solid" w:color="FFFFFF" w:fill="auto"/>
          <w:lang w:eastAsia="ru-RU"/>
        </w:rPr>
        <w:t>orio de herramientas digitales</w:t>
      </w:r>
      <w:r w:rsidR="004A684C" w:rsidRPr="00032F6D">
        <w:t xml:space="preserve"> </w:t>
      </w:r>
      <w:r w:rsidR="00C7433E" w:rsidRPr="00032F6D">
        <w:t xml:space="preserve">de libre accedo que promueve </w:t>
      </w:r>
      <w:r w:rsidR="004A684C" w:rsidRPr="00032F6D">
        <w:t xml:space="preserve">el Centro de </w:t>
      </w:r>
      <w:r w:rsidR="00401D49" w:rsidRPr="00032F6D">
        <w:t>Educación</w:t>
      </w:r>
      <w:r w:rsidR="004A684C" w:rsidRPr="00032F6D">
        <w:t xml:space="preserve"> Abierta y a Distancia (CEAD)</w:t>
      </w:r>
      <w:r w:rsidR="00401D49" w:rsidRPr="00032F6D">
        <w:rPr>
          <w:rFonts w:eastAsia="Times New Roman"/>
          <w:color w:val="000000"/>
          <w:shd w:val="solid" w:color="FFFFFF" w:fill="auto"/>
          <w:lang w:eastAsia="ru-RU"/>
        </w:rPr>
        <w:t xml:space="preserve"> como apoyo a los docentes de la </w:t>
      </w:r>
      <w:r w:rsidR="00FA32BC" w:rsidRPr="00032F6D">
        <w:rPr>
          <w:rFonts w:eastAsia="Times New Roman"/>
          <w:color w:val="000000"/>
          <w:shd w:val="solid" w:color="FFFFFF" w:fill="auto"/>
          <w:lang w:eastAsia="ru-RU"/>
        </w:rPr>
        <w:t>institución</w:t>
      </w:r>
      <w:r w:rsidR="00401D49" w:rsidRPr="00032F6D">
        <w:rPr>
          <w:rFonts w:eastAsia="Times New Roman"/>
          <w:color w:val="000000"/>
          <w:shd w:val="solid" w:color="FFFFFF" w:fill="auto"/>
          <w:lang w:eastAsia="ru-RU"/>
        </w:rPr>
        <w:t xml:space="preserve">.  </w:t>
      </w:r>
    </w:p>
    <w:p w14:paraId="46EDB684" w14:textId="4B5CF332" w:rsidR="00401D49" w:rsidRPr="00032F6D" w:rsidRDefault="00401D49" w:rsidP="00401D49">
      <w:pPr>
        <w:spacing w:line="360" w:lineRule="auto"/>
        <w:ind w:left="360"/>
        <w:jc w:val="both"/>
        <w:rPr>
          <w:rFonts w:eastAsia="Times New Roman"/>
          <w:color w:val="000000"/>
          <w:shd w:val="solid" w:color="FFFFFF" w:fill="auto"/>
          <w:lang w:eastAsia="ru-RU"/>
        </w:rPr>
      </w:pPr>
      <w:r w:rsidRPr="00032F6D">
        <w:rPr>
          <w:rFonts w:eastAsia="Times New Roman"/>
          <w:color w:val="000000"/>
          <w:shd w:val="solid" w:color="FFFFFF" w:fill="auto"/>
          <w:lang w:eastAsia="ru-RU"/>
        </w:rPr>
        <w:t>El Centro de Educación Abierta pone a disposición de la comunidad académica, el sitio web</w:t>
      </w:r>
      <w:r w:rsidRPr="00032F6D">
        <w:rPr>
          <w:color w:val="000000"/>
          <w:shd w:val="solid" w:color="FFFFFF" w:fill="auto"/>
          <w:lang w:eastAsia="ru-RU"/>
        </w:rPr>
        <w:t> </w:t>
      </w:r>
      <w:r w:rsidRPr="00032F6D">
        <w:rPr>
          <w:rFonts w:eastAsia="Times New Roman"/>
          <w:color w:val="000000"/>
          <w:shd w:val="solid" w:color="FFFFFF" w:fill="auto"/>
          <w:lang w:eastAsia="ru-RU"/>
        </w:rPr>
        <w:t>Repositorio de herramientas digitales de libre acceso.</w:t>
      </w:r>
      <w:r w:rsidRPr="00032F6D">
        <w:rPr>
          <w:color w:val="000000"/>
          <w:shd w:val="solid" w:color="FFFFFF" w:fill="auto"/>
          <w:lang w:eastAsia="ru-RU"/>
        </w:rPr>
        <w:t> </w:t>
      </w:r>
      <w:r w:rsidRPr="00032F6D">
        <w:rPr>
          <w:rFonts w:eastAsia="Times New Roman"/>
          <w:color w:val="000000"/>
          <w:shd w:val="solid" w:color="FFFFFF" w:fill="auto"/>
          <w:lang w:eastAsia="ru-RU"/>
        </w:rPr>
        <w:t>Este entorno virtual fue creado principalmente para difundir entre el personal académico de la UABC, información básica de las herramientas digitales de acceso libre que se encuentran en internet, con el fin de dinamizar los procesos de enseñanza-aprendizaje que realizan, incorporando nuevas estrategias y técnicas de enseñanza, renovando su actividad docente y beneficiando directamente el rendimiento y aprendizaje del alumno, para así enriquecer la calidad educativa de nuestra máxima casa de estudios. (C</w:t>
      </w:r>
      <w:r w:rsidR="00C7433E" w:rsidRPr="00032F6D">
        <w:rPr>
          <w:rFonts w:eastAsia="Times New Roman"/>
          <w:color w:val="000000"/>
          <w:shd w:val="solid" w:color="FFFFFF" w:fill="auto"/>
          <w:lang w:eastAsia="ru-RU"/>
        </w:rPr>
        <w:t>entro de Educación Abierta</w:t>
      </w:r>
      <w:r w:rsidRPr="00032F6D">
        <w:rPr>
          <w:rFonts w:eastAsia="Times New Roman"/>
          <w:color w:val="000000"/>
          <w:shd w:val="solid" w:color="FFFFFF" w:fill="auto"/>
          <w:lang w:eastAsia="ru-RU"/>
        </w:rPr>
        <w:t>, s/f).</w:t>
      </w:r>
    </w:p>
    <w:p w14:paraId="4930BCA2" w14:textId="7F8ED170" w:rsidR="00F92AE0" w:rsidRPr="00032F6D" w:rsidRDefault="00F92AE0" w:rsidP="00401D49">
      <w:pPr>
        <w:widowControl w:val="0"/>
        <w:tabs>
          <w:tab w:val="left" w:pos="220"/>
          <w:tab w:val="left" w:pos="720"/>
        </w:tabs>
        <w:autoSpaceDE w:val="0"/>
        <w:autoSpaceDN w:val="0"/>
        <w:adjustRightInd w:val="0"/>
        <w:spacing w:after="320" w:line="360" w:lineRule="auto"/>
        <w:ind w:left="720"/>
        <w:jc w:val="both"/>
        <w:rPr>
          <w:rFonts w:eastAsia="Times New Roman"/>
          <w:color w:val="000000"/>
          <w:shd w:val="solid" w:color="FFFFFF" w:fill="auto"/>
          <w:lang w:eastAsia="ru-RU"/>
        </w:rPr>
      </w:pPr>
    </w:p>
    <w:p w14:paraId="6DC174C8" w14:textId="2A963D56" w:rsidR="00F92AE0" w:rsidRPr="00032F6D" w:rsidRDefault="00F92AE0" w:rsidP="009F515A">
      <w:pPr>
        <w:widowControl w:val="0"/>
        <w:numPr>
          <w:ilvl w:val="0"/>
          <w:numId w:val="45"/>
        </w:numPr>
        <w:tabs>
          <w:tab w:val="left" w:pos="220"/>
          <w:tab w:val="left" w:pos="720"/>
        </w:tabs>
        <w:autoSpaceDE w:val="0"/>
        <w:autoSpaceDN w:val="0"/>
        <w:adjustRightInd w:val="0"/>
        <w:spacing w:after="320" w:line="360" w:lineRule="auto"/>
        <w:ind w:hanging="720"/>
        <w:jc w:val="both"/>
        <w:rPr>
          <w:rFonts w:eastAsia="Times New Roman"/>
          <w:color w:val="000000"/>
          <w:shd w:val="solid" w:color="FFFFFF" w:fill="auto"/>
          <w:lang w:eastAsia="ru-RU"/>
        </w:rPr>
      </w:pPr>
      <w:r w:rsidRPr="00032F6D">
        <w:rPr>
          <w:rFonts w:eastAsia="Times New Roman"/>
          <w:color w:val="000000"/>
          <w:shd w:val="solid" w:color="FFFFFF" w:fill="auto"/>
          <w:lang w:eastAsia="ru-RU"/>
        </w:rPr>
        <w:t xml:space="preserve">Se sugiere </w:t>
      </w:r>
      <w:r w:rsidR="006F617F" w:rsidRPr="00032F6D">
        <w:t xml:space="preserve">además </w:t>
      </w:r>
      <w:r w:rsidRPr="00032F6D">
        <w:rPr>
          <w:rFonts w:eastAsia="Times New Roman"/>
          <w:color w:val="000000"/>
          <w:shd w:val="solid" w:color="FFFFFF" w:fill="auto"/>
          <w:lang w:eastAsia="ru-RU"/>
        </w:rPr>
        <w:t xml:space="preserve">la creación e impartición de cursos donde se considere la inserción </w:t>
      </w:r>
      <w:r w:rsidRPr="00032F6D">
        <w:rPr>
          <w:rFonts w:eastAsia="Times New Roman"/>
          <w:color w:val="000000"/>
          <w:shd w:val="solid" w:color="FFFFFF" w:fill="auto"/>
          <w:lang w:eastAsia="ru-RU"/>
        </w:rPr>
        <w:lastRenderedPageBreak/>
        <w:t xml:space="preserve">tecnológica a partir del análisis del contenido del programa del docente, donde se busque un contenido o área específica que se pueda apoyar con herramientas digitales (software y hardware) para hacer más eficiente, mejorar o innovar en las soluciones para crear ambientes de aprendizaje enriquecedores para los alumnos. </w:t>
      </w:r>
      <w:r w:rsidRPr="00032F6D">
        <w:rPr>
          <w:rFonts w:ascii="MS Mincho" w:eastAsia="MS Mincho" w:hAnsi="MS Mincho" w:cs="MS Mincho"/>
          <w:color w:val="000000"/>
          <w:shd w:val="solid" w:color="FFFFFF" w:fill="auto"/>
          <w:lang w:eastAsia="ru-RU"/>
        </w:rPr>
        <w:t> </w:t>
      </w:r>
    </w:p>
    <w:p w14:paraId="31AA0602" w14:textId="20D023D3" w:rsidR="00F92AE0" w:rsidRPr="00032F6D" w:rsidRDefault="00F92AE0" w:rsidP="009F515A">
      <w:pPr>
        <w:widowControl w:val="0"/>
        <w:numPr>
          <w:ilvl w:val="0"/>
          <w:numId w:val="45"/>
        </w:numPr>
        <w:tabs>
          <w:tab w:val="left" w:pos="220"/>
          <w:tab w:val="left" w:pos="720"/>
        </w:tabs>
        <w:autoSpaceDE w:val="0"/>
        <w:autoSpaceDN w:val="0"/>
        <w:adjustRightInd w:val="0"/>
        <w:spacing w:after="320" w:line="360" w:lineRule="auto"/>
        <w:ind w:hanging="720"/>
        <w:jc w:val="both"/>
        <w:rPr>
          <w:rFonts w:eastAsia="Times New Roman"/>
          <w:color w:val="000000"/>
          <w:shd w:val="solid" w:color="FFFFFF" w:fill="auto"/>
          <w:lang w:eastAsia="ru-RU"/>
        </w:rPr>
      </w:pPr>
      <w:r w:rsidRPr="00032F6D">
        <w:rPr>
          <w:rFonts w:eastAsia="Times New Roman"/>
          <w:color w:val="000000"/>
          <w:shd w:val="solid" w:color="FFFFFF" w:fill="auto"/>
          <w:lang w:eastAsia="ru-RU"/>
        </w:rPr>
        <w:t>Se recomienda la formación de un grupo base formado por docentes y alumnos becarios que apoyen a los docentes interesados en el proceso de inserción tecnológica.  Finalmente, además de crear los programas de formación, es importante comenzar a desarrollar una cultura digital integral al interior de la FPIE para ap</w:t>
      </w:r>
      <w:r w:rsidR="006F617F" w:rsidRPr="00032F6D">
        <w:t>rovechar el potencial de las TI</w:t>
      </w:r>
      <w:r w:rsidRPr="00032F6D">
        <w:rPr>
          <w:rFonts w:eastAsia="Times New Roman"/>
          <w:color w:val="000000"/>
          <w:shd w:val="solid" w:color="FFFFFF" w:fill="auto"/>
          <w:lang w:eastAsia="ru-RU"/>
        </w:rPr>
        <w:t>C.  </w:t>
      </w:r>
    </w:p>
    <w:p w14:paraId="7740EAD6" w14:textId="77777777" w:rsidR="00F27940" w:rsidRPr="00032F6D" w:rsidRDefault="00F27940" w:rsidP="009F515A">
      <w:pPr>
        <w:spacing w:line="360" w:lineRule="auto"/>
        <w:ind w:right="49"/>
        <w:rPr>
          <w:rFonts w:asciiTheme="minorHAnsi" w:hAnsiTheme="minorHAnsi" w:cstheme="minorHAnsi"/>
          <w:color w:val="7030A0"/>
          <w:sz w:val="28"/>
        </w:rPr>
      </w:pPr>
    </w:p>
    <w:p w14:paraId="22B2A402" w14:textId="77777777" w:rsidR="00276BFA" w:rsidRPr="00032F6D" w:rsidRDefault="00276BFA" w:rsidP="009F515A">
      <w:pPr>
        <w:shd w:val="solid" w:color="FFFFFF" w:fill="auto"/>
        <w:spacing w:before="120" w:after="120" w:line="360" w:lineRule="auto"/>
        <w:ind w:right="49"/>
        <w:jc w:val="both"/>
        <w:rPr>
          <w:rFonts w:asciiTheme="minorHAnsi" w:hAnsiTheme="minorHAnsi" w:cstheme="minorHAnsi"/>
          <w:color w:val="7030A0"/>
          <w:sz w:val="28"/>
        </w:rPr>
      </w:pPr>
    </w:p>
    <w:p w14:paraId="3A4AB339" w14:textId="77777777" w:rsidR="00276BFA" w:rsidRPr="00032F6D" w:rsidRDefault="00276BFA" w:rsidP="009F515A">
      <w:pPr>
        <w:shd w:val="solid" w:color="FFFFFF" w:fill="auto"/>
        <w:spacing w:before="120" w:after="120" w:line="360" w:lineRule="auto"/>
        <w:ind w:right="49"/>
        <w:jc w:val="both"/>
        <w:rPr>
          <w:rFonts w:asciiTheme="minorHAnsi" w:hAnsiTheme="minorHAnsi" w:cstheme="minorHAnsi"/>
          <w:color w:val="7030A0"/>
          <w:sz w:val="28"/>
        </w:rPr>
      </w:pPr>
    </w:p>
    <w:p w14:paraId="5ECA6B05" w14:textId="77777777" w:rsidR="00276BFA" w:rsidRPr="00032F6D" w:rsidRDefault="00276BFA" w:rsidP="009F515A">
      <w:pPr>
        <w:shd w:val="solid" w:color="FFFFFF" w:fill="auto"/>
        <w:spacing w:before="120" w:after="120" w:line="360" w:lineRule="auto"/>
        <w:ind w:right="49"/>
        <w:jc w:val="both"/>
        <w:rPr>
          <w:rFonts w:asciiTheme="minorHAnsi" w:hAnsiTheme="minorHAnsi" w:cstheme="minorHAnsi"/>
          <w:color w:val="7030A0"/>
          <w:sz w:val="28"/>
        </w:rPr>
      </w:pPr>
    </w:p>
    <w:p w14:paraId="16788C70" w14:textId="77777777" w:rsidR="00276BFA" w:rsidRPr="00032F6D" w:rsidRDefault="00276BFA" w:rsidP="009F515A">
      <w:pPr>
        <w:shd w:val="solid" w:color="FFFFFF" w:fill="auto"/>
        <w:spacing w:before="120" w:after="120" w:line="360" w:lineRule="auto"/>
        <w:ind w:right="49"/>
        <w:jc w:val="both"/>
        <w:rPr>
          <w:rFonts w:asciiTheme="minorHAnsi" w:hAnsiTheme="minorHAnsi" w:cstheme="minorHAnsi"/>
          <w:color w:val="7030A0"/>
          <w:sz w:val="28"/>
        </w:rPr>
      </w:pPr>
    </w:p>
    <w:p w14:paraId="29B07490" w14:textId="77777777" w:rsidR="00276BFA" w:rsidRPr="00032F6D" w:rsidRDefault="00276BFA" w:rsidP="009F515A">
      <w:pPr>
        <w:shd w:val="solid" w:color="FFFFFF" w:fill="auto"/>
        <w:spacing w:before="120" w:after="120" w:line="360" w:lineRule="auto"/>
        <w:ind w:right="49"/>
        <w:jc w:val="both"/>
        <w:rPr>
          <w:rFonts w:asciiTheme="minorHAnsi" w:hAnsiTheme="minorHAnsi" w:cstheme="minorHAnsi"/>
          <w:color w:val="7030A0"/>
          <w:sz w:val="28"/>
        </w:rPr>
      </w:pPr>
    </w:p>
    <w:p w14:paraId="70188144" w14:textId="77777777" w:rsidR="00276BFA" w:rsidRPr="00032F6D" w:rsidRDefault="00276BFA" w:rsidP="009F515A">
      <w:pPr>
        <w:shd w:val="solid" w:color="FFFFFF" w:fill="auto"/>
        <w:spacing w:before="120" w:after="120" w:line="360" w:lineRule="auto"/>
        <w:ind w:right="49"/>
        <w:jc w:val="both"/>
        <w:rPr>
          <w:rFonts w:asciiTheme="minorHAnsi" w:hAnsiTheme="minorHAnsi" w:cstheme="minorHAnsi"/>
          <w:color w:val="7030A0"/>
          <w:sz w:val="28"/>
        </w:rPr>
      </w:pPr>
    </w:p>
    <w:p w14:paraId="5E27154A" w14:textId="77777777" w:rsidR="007775DD" w:rsidRDefault="007775DD" w:rsidP="009F515A">
      <w:pPr>
        <w:shd w:val="solid" w:color="FFFFFF" w:fill="auto"/>
        <w:spacing w:before="120" w:after="120" w:line="360" w:lineRule="auto"/>
        <w:ind w:right="49"/>
        <w:jc w:val="both"/>
        <w:rPr>
          <w:rFonts w:asciiTheme="minorHAnsi" w:hAnsiTheme="minorHAnsi" w:cstheme="minorHAnsi"/>
          <w:color w:val="7030A0"/>
          <w:sz w:val="28"/>
        </w:rPr>
      </w:pPr>
    </w:p>
    <w:p w14:paraId="1C68ADF9" w14:textId="77777777" w:rsidR="007775DD" w:rsidRDefault="007775DD" w:rsidP="009F515A">
      <w:pPr>
        <w:shd w:val="solid" w:color="FFFFFF" w:fill="auto"/>
        <w:spacing w:before="120" w:after="120" w:line="360" w:lineRule="auto"/>
        <w:ind w:right="49"/>
        <w:jc w:val="both"/>
        <w:rPr>
          <w:rFonts w:asciiTheme="minorHAnsi" w:hAnsiTheme="minorHAnsi" w:cstheme="minorHAnsi"/>
          <w:color w:val="7030A0"/>
          <w:sz w:val="28"/>
        </w:rPr>
      </w:pPr>
    </w:p>
    <w:p w14:paraId="76E6E71F" w14:textId="77777777" w:rsidR="007775DD" w:rsidRDefault="007775DD" w:rsidP="009F515A">
      <w:pPr>
        <w:shd w:val="solid" w:color="FFFFFF" w:fill="auto"/>
        <w:spacing w:before="120" w:after="120" w:line="360" w:lineRule="auto"/>
        <w:ind w:right="49"/>
        <w:jc w:val="both"/>
        <w:rPr>
          <w:rFonts w:asciiTheme="minorHAnsi" w:hAnsiTheme="minorHAnsi" w:cstheme="minorHAnsi"/>
          <w:color w:val="7030A0"/>
          <w:sz w:val="28"/>
        </w:rPr>
      </w:pPr>
    </w:p>
    <w:p w14:paraId="133D7CE9" w14:textId="77777777" w:rsidR="007775DD" w:rsidRDefault="007775DD" w:rsidP="009F515A">
      <w:pPr>
        <w:shd w:val="solid" w:color="FFFFFF" w:fill="auto"/>
        <w:spacing w:before="120" w:after="120" w:line="360" w:lineRule="auto"/>
        <w:ind w:right="49"/>
        <w:jc w:val="both"/>
        <w:rPr>
          <w:rFonts w:asciiTheme="minorHAnsi" w:hAnsiTheme="minorHAnsi" w:cstheme="minorHAnsi"/>
          <w:color w:val="7030A0"/>
          <w:sz w:val="28"/>
        </w:rPr>
      </w:pPr>
    </w:p>
    <w:p w14:paraId="38EDB8A8" w14:textId="77777777" w:rsidR="007775DD" w:rsidRDefault="007775DD" w:rsidP="009F515A">
      <w:pPr>
        <w:shd w:val="solid" w:color="FFFFFF" w:fill="auto"/>
        <w:spacing w:before="120" w:after="120" w:line="360" w:lineRule="auto"/>
        <w:ind w:right="49"/>
        <w:jc w:val="both"/>
        <w:rPr>
          <w:rFonts w:asciiTheme="minorHAnsi" w:hAnsiTheme="minorHAnsi" w:cstheme="minorHAnsi"/>
          <w:color w:val="7030A0"/>
          <w:sz w:val="28"/>
        </w:rPr>
      </w:pPr>
    </w:p>
    <w:p w14:paraId="12D1DFD9" w14:textId="77777777" w:rsidR="007775DD" w:rsidRDefault="007775DD" w:rsidP="009F515A">
      <w:pPr>
        <w:shd w:val="solid" w:color="FFFFFF" w:fill="auto"/>
        <w:spacing w:before="120" w:after="120" w:line="360" w:lineRule="auto"/>
        <w:ind w:right="49"/>
        <w:jc w:val="both"/>
        <w:rPr>
          <w:rFonts w:asciiTheme="minorHAnsi" w:hAnsiTheme="minorHAnsi" w:cstheme="minorHAnsi"/>
          <w:color w:val="7030A0"/>
          <w:sz w:val="28"/>
        </w:rPr>
      </w:pPr>
    </w:p>
    <w:p w14:paraId="55A1F0CC" w14:textId="5C9FBDCB" w:rsidR="00893845" w:rsidRPr="00032F6D" w:rsidRDefault="00CC6A2A" w:rsidP="009F515A">
      <w:pPr>
        <w:shd w:val="solid" w:color="FFFFFF" w:fill="auto"/>
        <w:spacing w:before="120" w:after="120" w:line="360" w:lineRule="auto"/>
        <w:ind w:right="49"/>
        <w:jc w:val="both"/>
        <w:rPr>
          <w:rFonts w:asciiTheme="minorHAnsi" w:hAnsiTheme="minorHAnsi" w:cstheme="minorHAnsi"/>
          <w:color w:val="7030A0"/>
          <w:sz w:val="28"/>
        </w:rPr>
      </w:pPr>
      <w:r w:rsidRPr="00032F6D">
        <w:rPr>
          <w:rFonts w:asciiTheme="minorHAnsi" w:hAnsiTheme="minorHAnsi" w:cstheme="minorHAnsi"/>
          <w:color w:val="7030A0"/>
          <w:sz w:val="28"/>
        </w:rPr>
        <w:lastRenderedPageBreak/>
        <w:t>Bibliografía</w:t>
      </w:r>
    </w:p>
    <w:p w14:paraId="64CEF332" w14:textId="255CE157" w:rsidR="00C7433E" w:rsidRPr="007775DD" w:rsidRDefault="001C3045" w:rsidP="007775DD">
      <w:pPr>
        <w:spacing w:line="360" w:lineRule="auto"/>
        <w:ind w:left="709" w:hanging="709"/>
      </w:pPr>
      <w:r w:rsidRPr="007775DD">
        <w:t xml:space="preserve">Centro de Educación Abierta (s/f). Repositorio de </w:t>
      </w:r>
      <w:r w:rsidR="00C7433E" w:rsidRPr="007775DD">
        <w:t>herramientas digitales de libre acceso.</w:t>
      </w:r>
      <w:r w:rsidR="0013051C" w:rsidRPr="007775DD">
        <w:t xml:space="preserve">  </w:t>
      </w:r>
      <w:r w:rsidR="00C7433E" w:rsidRPr="007775DD">
        <w:t xml:space="preserve">Recuperado de: </w:t>
      </w:r>
      <w:hyperlink r:id="rId21" w:history="1">
        <w:r w:rsidR="00C7433E" w:rsidRPr="007775DD">
          <w:rPr>
            <w:rStyle w:val="Hipervnculo"/>
          </w:rPr>
          <w:t>http://cead.mxl.uabc.mx/Repositorio/#</w:t>
        </w:r>
      </w:hyperlink>
    </w:p>
    <w:p w14:paraId="738FBC6F" w14:textId="77777777" w:rsidR="00C7433E" w:rsidRPr="007775DD" w:rsidRDefault="00C7433E" w:rsidP="007775DD">
      <w:pPr>
        <w:spacing w:line="360" w:lineRule="auto"/>
        <w:ind w:left="709" w:hanging="709"/>
      </w:pPr>
    </w:p>
    <w:p w14:paraId="6158E769" w14:textId="1D70BAF0" w:rsidR="00893845" w:rsidRPr="007775DD" w:rsidRDefault="00A06027" w:rsidP="007775DD">
      <w:pPr>
        <w:spacing w:line="360" w:lineRule="auto"/>
        <w:ind w:left="709" w:hanging="709"/>
      </w:pPr>
      <w:r w:rsidRPr="007775DD">
        <w:t>Chan, d., Gaona, t. y Llorens, l</w:t>
      </w:r>
      <w:r w:rsidR="00FE05FB" w:rsidRPr="007775DD">
        <w:t>. (2014)</w:t>
      </w:r>
      <w:r w:rsidR="00893845" w:rsidRPr="007775DD">
        <w:t>.  </w:t>
      </w:r>
      <w:r w:rsidR="00893845" w:rsidRPr="007775DD">
        <w:rPr>
          <w:iCs/>
        </w:rPr>
        <w:t>Experiencias de incorporación de tecnologías de información, comunicación y colaboración en educación</w:t>
      </w:r>
      <w:r w:rsidR="00893845" w:rsidRPr="007775DD">
        <w:t xml:space="preserve"> </w:t>
      </w:r>
      <w:r w:rsidR="00893845" w:rsidRPr="007775DD">
        <w:rPr>
          <w:iCs/>
        </w:rPr>
        <w:t>superior</w:t>
      </w:r>
      <w:r w:rsidR="00893845" w:rsidRPr="007775DD">
        <w:t>.  1er. Ed., pp. 17-83.</w:t>
      </w:r>
    </w:p>
    <w:p w14:paraId="0978F33A" w14:textId="27172BCB" w:rsidR="00320CF1" w:rsidRPr="007775DD" w:rsidRDefault="00893845" w:rsidP="007775DD">
      <w:pPr>
        <w:spacing w:line="360" w:lineRule="auto"/>
        <w:ind w:left="709" w:hanging="709"/>
      </w:pPr>
      <w:r w:rsidRPr="007775DD">
        <w:t xml:space="preserve"> </w:t>
      </w:r>
    </w:p>
    <w:p w14:paraId="3EF7C604" w14:textId="68CFC2DD" w:rsidR="00320CF1" w:rsidRPr="007775DD" w:rsidRDefault="00320CF1" w:rsidP="007775DD">
      <w:pPr>
        <w:spacing w:line="360" w:lineRule="auto"/>
        <w:ind w:left="709" w:hanging="709"/>
        <w:rPr>
          <w:rFonts w:eastAsia="Times New Roman"/>
        </w:rPr>
      </w:pPr>
      <w:r w:rsidRPr="007775DD">
        <w:t>D</w:t>
      </w:r>
      <w:r w:rsidR="00A06027" w:rsidRPr="007775DD">
        <w:t>íaz</w:t>
      </w:r>
      <w:r w:rsidRPr="007775DD">
        <w:t>, F. (</w:t>
      </w:r>
      <w:r w:rsidR="0039102C" w:rsidRPr="007775DD">
        <w:t xml:space="preserve">2013) El concepto de competencia y la adquisición de competencias docentes. Los desafíos de las TIC para el cambio educativo. Recuperado de: </w:t>
      </w:r>
      <w:r w:rsidR="002C4E2B" w:rsidRPr="007775DD">
        <w:rPr>
          <w:rFonts w:eastAsia="Times New Roman"/>
          <w:color w:val="006621"/>
          <w:shd w:val="clear" w:color="auto" w:fill="FFFFFF"/>
        </w:rPr>
        <w:t>www.oei.es/metas2021/LAS</w:t>
      </w:r>
      <w:r w:rsidR="002C4E2B" w:rsidRPr="007775DD">
        <w:rPr>
          <w:rFonts w:eastAsia="Times New Roman"/>
          <w:b/>
          <w:bCs/>
          <w:color w:val="006621"/>
          <w:shd w:val="clear" w:color="auto" w:fill="FFFFFF"/>
        </w:rPr>
        <w:t>TIC</w:t>
      </w:r>
      <w:r w:rsidR="002C4E2B" w:rsidRPr="007775DD">
        <w:rPr>
          <w:rFonts w:eastAsia="Times New Roman"/>
          <w:color w:val="006621"/>
          <w:shd w:val="clear" w:color="auto" w:fill="FFFFFF"/>
        </w:rPr>
        <w:t>2.pdf</w:t>
      </w:r>
    </w:p>
    <w:p w14:paraId="0017AB67" w14:textId="77777777" w:rsidR="00320CF1" w:rsidRPr="007775DD" w:rsidRDefault="00320CF1" w:rsidP="007775DD">
      <w:pPr>
        <w:spacing w:line="360" w:lineRule="auto"/>
        <w:ind w:left="709" w:hanging="709"/>
      </w:pPr>
    </w:p>
    <w:p w14:paraId="700C7AAF" w14:textId="1D65D6CE" w:rsidR="000467D0" w:rsidRPr="007775DD" w:rsidRDefault="000467D0" w:rsidP="007775DD">
      <w:pPr>
        <w:spacing w:line="360" w:lineRule="auto"/>
        <w:ind w:left="709" w:hanging="709"/>
      </w:pPr>
      <w:r w:rsidRPr="007775DD">
        <w:t>D</w:t>
      </w:r>
      <w:r w:rsidR="00A06027" w:rsidRPr="007775DD">
        <w:t>íaz</w:t>
      </w:r>
      <w:r w:rsidRPr="007775DD">
        <w:t xml:space="preserve">, F. </w:t>
      </w:r>
      <w:r w:rsidR="00A06027" w:rsidRPr="007775DD">
        <w:t>y</w:t>
      </w:r>
      <w:r w:rsidRPr="007775DD">
        <w:t xml:space="preserve"> B</w:t>
      </w:r>
      <w:r w:rsidR="00A06027" w:rsidRPr="007775DD">
        <w:t>arroso</w:t>
      </w:r>
      <w:r w:rsidRPr="007775DD">
        <w:t xml:space="preserve">, R. (2014). Diseño y validación de una propuesta de evaluación auténtica de competencias en un programa de formación de docentes de educación Básica.  </w:t>
      </w:r>
      <w:r w:rsidR="0002007E" w:rsidRPr="007775DD">
        <w:t xml:space="preserve">Pontificia Universidad Católica de </w:t>
      </w:r>
      <w:r w:rsidR="002F7F3B" w:rsidRPr="007775DD">
        <w:t>Valparaíso</w:t>
      </w:r>
      <w:r w:rsidR="0002007E" w:rsidRPr="007775DD">
        <w:t xml:space="preserve">. </w:t>
      </w:r>
      <w:r w:rsidRPr="007775DD">
        <w:t>Perspectiva Educacional. Formación de Profesores. 2014. Recuperado de: http://www.perspectivaeducacional.cl/index.php/peducacional/article/viewFile/210/108</w:t>
      </w:r>
    </w:p>
    <w:p w14:paraId="2470854D" w14:textId="77777777" w:rsidR="000467D0" w:rsidRPr="007775DD" w:rsidRDefault="000467D0" w:rsidP="007775DD">
      <w:pPr>
        <w:spacing w:line="360" w:lineRule="auto"/>
        <w:ind w:left="709" w:hanging="709"/>
      </w:pPr>
    </w:p>
    <w:p w14:paraId="7843E3C3" w14:textId="351B9C85" w:rsidR="000467D0" w:rsidRPr="007775DD" w:rsidRDefault="007C1574" w:rsidP="007775DD">
      <w:pPr>
        <w:widowControl w:val="0"/>
        <w:autoSpaceDE w:val="0"/>
        <w:autoSpaceDN w:val="0"/>
        <w:adjustRightInd w:val="0"/>
        <w:spacing w:after="240" w:line="360" w:lineRule="auto"/>
        <w:ind w:left="709" w:hanging="709"/>
        <w:jc w:val="both"/>
      </w:pPr>
      <w:r w:rsidRPr="007775DD">
        <w:t xml:space="preserve">Díaz, F., Padilla, R. y Morán H. (2009). Enseñar con el apoyo de las TIC: competencias tecnológicas y formación docente. En Aprender y enseñar con TIC en educación superior: contribuciones del </w:t>
      </w:r>
      <w:r w:rsidR="002F7F3B" w:rsidRPr="007775DD">
        <w:t>socio constructivismo</w:t>
      </w:r>
      <w:r w:rsidRPr="007775DD">
        <w:t xml:space="preserve">, de F. Díaz Barriga, G. Hernández y M. A. </w:t>
      </w:r>
      <w:proofErr w:type="spellStart"/>
      <w:r w:rsidRPr="007775DD">
        <w:t>Rigo</w:t>
      </w:r>
      <w:proofErr w:type="spellEnd"/>
      <w:r w:rsidRPr="007775DD">
        <w:t xml:space="preserve"> (Comp.), pp. 63-96. México: Universidad Nacional Autónoma de México. </w:t>
      </w:r>
    </w:p>
    <w:p w14:paraId="773D955A" w14:textId="77777777" w:rsidR="0013051C" w:rsidRPr="007775DD" w:rsidRDefault="0013051C" w:rsidP="007775DD">
      <w:pPr>
        <w:spacing w:line="360" w:lineRule="auto"/>
        <w:ind w:left="709" w:hanging="709"/>
      </w:pPr>
    </w:p>
    <w:p w14:paraId="76B8814F" w14:textId="5790118C" w:rsidR="004A0E12" w:rsidRPr="007775DD" w:rsidRDefault="00FE05FB" w:rsidP="007775DD">
      <w:pPr>
        <w:spacing w:line="360" w:lineRule="auto"/>
        <w:ind w:left="709" w:hanging="709"/>
      </w:pPr>
      <w:r w:rsidRPr="007775DD">
        <w:t>PEÑA, E. (2013)</w:t>
      </w:r>
      <w:r w:rsidR="004A0E12" w:rsidRPr="007775DD">
        <w:t xml:space="preserve"> Estrategia Digital Nacional Recuperado de </w:t>
      </w:r>
      <w:hyperlink r:id="rId22" w:history="1">
        <w:r w:rsidR="00A17FC4" w:rsidRPr="007775DD">
          <w:rPr>
            <w:rStyle w:val="Hipervnculo"/>
          </w:rPr>
          <w:t>http://cdn.mexicodigital.gob.mx/EstrategiaDigital.pdf</w:t>
        </w:r>
      </w:hyperlink>
    </w:p>
    <w:p w14:paraId="598D01C7" w14:textId="77777777" w:rsidR="00A17FC4" w:rsidRPr="007775DD" w:rsidRDefault="00A17FC4" w:rsidP="007775DD">
      <w:pPr>
        <w:spacing w:line="360" w:lineRule="auto"/>
        <w:ind w:left="709" w:hanging="709"/>
      </w:pPr>
    </w:p>
    <w:p w14:paraId="7B11E097" w14:textId="77777777" w:rsidR="007775DD" w:rsidRDefault="007775DD" w:rsidP="007775DD">
      <w:pPr>
        <w:widowControl w:val="0"/>
        <w:autoSpaceDE w:val="0"/>
        <w:autoSpaceDN w:val="0"/>
        <w:adjustRightInd w:val="0"/>
        <w:spacing w:after="240" w:line="360" w:lineRule="auto"/>
        <w:ind w:left="709" w:hanging="709"/>
      </w:pPr>
    </w:p>
    <w:p w14:paraId="0752F9DF" w14:textId="22D4C54E" w:rsidR="004A0E12" w:rsidRPr="007775DD" w:rsidRDefault="00A17FC4" w:rsidP="007775DD">
      <w:pPr>
        <w:widowControl w:val="0"/>
        <w:autoSpaceDE w:val="0"/>
        <w:autoSpaceDN w:val="0"/>
        <w:adjustRightInd w:val="0"/>
        <w:spacing w:after="240" w:line="360" w:lineRule="auto"/>
        <w:ind w:left="709" w:hanging="709"/>
      </w:pPr>
      <w:r w:rsidRPr="007775DD">
        <w:lastRenderedPageBreak/>
        <w:t>R</w:t>
      </w:r>
      <w:r w:rsidR="00A06027" w:rsidRPr="007775DD">
        <w:t>amírez</w:t>
      </w:r>
      <w:r w:rsidRPr="007775DD">
        <w:t xml:space="preserve">, J.L. (2006). Las tecnologías de la información y de la comunicación en la educación de cuatro países latinoamericanos. Revista Mexicana de investigación educativa, 11(28), 61-90. </w:t>
      </w:r>
    </w:p>
    <w:p w14:paraId="409FB067" w14:textId="6054074E" w:rsidR="00893845" w:rsidRPr="007775DD" w:rsidRDefault="00FE05FB" w:rsidP="007775DD">
      <w:pPr>
        <w:spacing w:line="360" w:lineRule="auto"/>
        <w:ind w:left="709" w:hanging="709"/>
      </w:pPr>
      <w:r w:rsidRPr="007775DD">
        <w:t>T</w:t>
      </w:r>
      <w:r w:rsidR="00A06027" w:rsidRPr="007775DD">
        <w:t>apia</w:t>
      </w:r>
      <w:r w:rsidRPr="007775DD">
        <w:t>, E. Y L</w:t>
      </w:r>
      <w:r w:rsidR="00A06027" w:rsidRPr="007775DD">
        <w:t>eón</w:t>
      </w:r>
      <w:r w:rsidRPr="007775DD">
        <w:t>, J. (2013)</w:t>
      </w:r>
      <w:r w:rsidR="00D77062" w:rsidRPr="007775DD">
        <w:t xml:space="preserve"> Educación con TIC para la sociedad del conocimiento</w:t>
      </w:r>
      <w:r w:rsidR="00136DAD" w:rsidRPr="007775DD">
        <w:t xml:space="preserve">. Revista Digital Universitaria [en línea]. 1 de febrero de 2013, Vol. 14, No.2 </w:t>
      </w:r>
      <w:r w:rsidR="004A0E12" w:rsidRPr="007775DD">
        <w:t>Recuperado</w:t>
      </w:r>
      <w:r w:rsidR="00136DAD" w:rsidRPr="007775DD">
        <w:t xml:space="preserve"> </w:t>
      </w:r>
      <w:r w:rsidR="004A0E12" w:rsidRPr="007775DD">
        <w:t>de</w:t>
      </w:r>
      <w:r w:rsidR="00136DAD" w:rsidRPr="007775DD">
        <w:t xml:space="preserve">: </w:t>
      </w:r>
      <w:hyperlink r:id="rId23" w:history="1">
        <w:r w:rsidR="00934815" w:rsidRPr="007775DD">
          <w:rPr>
            <w:rStyle w:val="Hipervnculo"/>
          </w:rPr>
          <w:t>http://www.revista.unam.mx/vol.14/num2/art16/index.html</w:t>
        </w:r>
      </w:hyperlink>
    </w:p>
    <w:p w14:paraId="5BEBACDC" w14:textId="77777777" w:rsidR="00934815" w:rsidRPr="007775DD" w:rsidRDefault="00934815" w:rsidP="007775DD">
      <w:pPr>
        <w:spacing w:line="360" w:lineRule="auto"/>
        <w:ind w:left="709" w:hanging="709"/>
      </w:pPr>
    </w:p>
    <w:p w14:paraId="4BD358F2" w14:textId="5E736D7C" w:rsidR="00893845" w:rsidRPr="007775DD" w:rsidRDefault="00FE05FB" w:rsidP="007775DD">
      <w:pPr>
        <w:spacing w:line="360" w:lineRule="auto"/>
        <w:ind w:left="709" w:hanging="709"/>
      </w:pPr>
      <w:r w:rsidRPr="007775DD">
        <w:t xml:space="preserve">UNESCO. (2009). </w:t>
      </w:r>
      <w:r w:rsidR="00934815" w:rsidRPr="007775DD">
        <w:t xml:space="preserve">Medición de las tecnologías de la información y la comunicación (TIC) en educación - manual del usuario 2009. </w:t>
      </w:r>
      <w:r w:rsidR="00893845" w:rsidRPr="007775DD">
        <w:t xml:space="preserve">Recuperado de: </w:t>
      </w:r>
      <w:hyperlink r:id="rId24" w:history="1">
        <w:r w:rsidR="00893845" w:rsidRPr="007775DD">
          <w:rPr>
            <w:rStyle w:val="Hipervnculo"/>
            <w:color w:val="1155CC"/>
          </w:rPr>
          <w:t>http://unesdoc.unesco.org/images/0018/001883/188309s.pdf</w:t>
        </w:r>
      </w:hyperlink>
    </w:p>
    <w:p w14:paraId="06082052" w14:textId="77777777" w:rsidR="00893845" w:rsidRPr="007775DD" w:rsidRDefault="00893845" w:rsidP="007775DD">
      <w:pPr>
        <w:spacing w:line="360" w:lineRule="auto"/>
        <w:ind w:left="709" w:hanging="709"/>
      </w:pPr>
    </w:p>
    <w:p w14:paraId="493F47A5" w14:textId="7D1C6BDA" w:rsidR="00893845" w:rsidRPr="000B497F" w:rsidRDefault="007C1574" w:rsidP="007775DD">
      <w:pPr>
        <w:spacing w:line="360" w:lineRule="auto"/>
        <w:ind w:left="709" w:hanging="709"/>
        <w:rPr>
          <w:rFonts w:ascii="TimesNewRoman" w:hAnsi="TimesNewRoman" w:cstheme="minorHAnsi"/>
        </w:rPr>
      </w:pPr>
      <w:r w:rsidRPr="007775DD">
        <w:t>UNESCO (2013). Enfoques estratégicos sobre las TICS en Educación en América Latina y el Caribe.  Recuperado de: http://www.unesco.org/new/fileadmin/MULTIMEDIA/FIELD/Santiago/images/ticsesp.pdf</w:t>
      </w:r>
    </w:p>
    <w:sectPr w:rsidR="00893845" w:rsidRPr="000B497F" w:rsidSect="00FE05FB">
      <w:headerReference w:type="default" r:id="rId25"/>
      <w:footerReference w:type="even" r:id="rId26"/>
      <w:footerReference w:type="default" r:id="rId27"/>
      <w:pgSz w:w="12240" w:h="15840"/>
      <w:pgMar w:top="1417" w:right="1701" w:bottom="1417" w:left="1701" w:header="708" w:footer="28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68048D" w14:textId="77777777" w:rsidR="00265C5C" w:rsidRDefault="00265C5C" w:rsidP="0028282C">
      <w:r>
        <w:separator/>
      </w:r>
    </w:p>
  </w:endnote>
  <w:endnote w:type="continuationSeparator" w:id="0">
    <w:p w14:paraId="5BE21433" w14:textId="77777777" w:rsidR="00265C5C" w:rsidRDefault="00265C5C" w:rsidP="00282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imesNewRoman">
    <w:altName w:val="Cambria"/>
    <w:panose1 w:val="00000000000000000000"/>
    <w:charset w:val="4D"/>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D791A3" w14:textId="77777777" w:rsidR="00913F73" w:rsidRDefault="00913F73" w:rsidP="006E2B3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DFADD21" w14:textId="77777777" w:rsidR="00913F73" w:rsidRDefault="00913F73" w:rsidP="006E2B3B">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5E16FC" w14:textId="77777777" w:rsidR="00E05027" w:rsidRDefault="00E05027" w:rsidP="00E05027">
    <w:pPr>
      <w:pStyle w:val="Piedepgina"/>
      <w:jc w:val="center"/>
    </w:pPr>
    <w:r w:rsidRPr="002F62BD">
      <w:rPr>
        <w:rFonts w:asciiTheme="minorHAnsi" w:hAnsiTheme="minorHAnsi" w:cs="Calibri"/>
        <w:b/>
      </w:rPr>
      <w:t xml:space="preserve">Vol. </w:t>
    </w:r>
    <w:r>
      <w:rPr>
        <w:rFonts w:asciiTheme="minorHAnsi" w:hAnsiTheme="minorHAnsi" w:cs="Calibri"/>
        <w:b/>
      </w:rPr>
      <w:t>3</w:t>
    </w:r>
    <w:r w:rsidRPr="002F62BD">
      <w:rPr>
        <w:rFonts w:asciiTheme="minorHAnsi" w:hAnsiTheme="minorHAnsi" w:cs="Calibri"/>
        <w:b/>
      </w:rPr>
      <w:t xml:space="preserve">, Núm. </w:t>
    </w:r>
    <w:r>
      <w:rPr>
        <w:rFonts w:asciiTheme="minorHAnsi" w:hAnsiTheme="minorHAnsi" w:cs="Calibri"/>
        <w:b/>
      </w:rPr>
      <w:t>6</w:t>
    </w:r>
    <w:r w:rsidRPr="002F62BD">
      <w:rPr>
        <w:rFonts w:asciiTheme="minorHAnsi" w:hAnsiTheme="minorHAnsi" w:cs="Calibri"/>
        <w:b/>
      </w:rPr>
      <w:t xml:space="preserve">                   Julio - Diciembre 201</w:t>
    </w:r>
    <w:r>
      <w:rPr>
        <w:rFonts w:asciiTheme="minorHAnsi" w:hAnsiTheme="minorHAnsi" w:cs="Calibri"/>
        <w:b/>
      </w:rPr>
      <w:t>6</w:t>
    </w:r>
    <w:r w:rsidRPr="002F62BD">
      <w:rPr>
        <w:rFonts w:asciiTheme="minorHAnsi" w:hAnsiTheme="minorHAnsi" w:cs="Calibri"/>
        <w:b/>
      </w:rPr>
      <w:t xml:space="preserve">                          ISSN: 2448 - 6280</w:t>
    </w:r>
  </w:p>
  <w:p w14:paraId="1A634328" w14:textId="77777777" w:rsidR="00E05027" w:rsidRDefault="00E0502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1A4885" w14:textId="77777777" w:rsidR="00265C5C" w:rsidRDefault="00265C5C" w:rsidP="0028282C">
      <w:r>
        <w:separator/>
      </w:r>
    </w:p>
  </w:footnote>
  <w:footnote w:type="continuationSeparator" w:id="0">
    <w:p w14:paraId="5AD32CA2" w14:textId="77777777" w:rsidR="00265C5C" w:rsidRDefault="00265C5C" w:rsidP="002828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ED827D" w14:textId="77777777" w:rsidR="00E05027" w:rsidRDefault="00E05027" w:rsidP="00E05027">
    <w:pPr>
      <w:pStyle w:val="Encabezado"/>
      <w:ind w:left="-142" w:hanging="709"/>
      <w:jc w:val="center"/>
    </w:pPr>
    <w:r w:rsidRPr="002F62BD">
      <w:rPr>
        <w:rFonts w:asciiTheme="minorHAnsi" w:hAnsiTheme="minorHAnsi" w:cs="Calibri"/>
        <w:b/>
        <w:i/>
      </w:rPr>
      <w:t>Revista Electrónica sobre Cuerpos Académicos y Grupos de Investigación en Iberoamérica</w:t>
    </w:r>
  </w:p>
  <w:p w14:paraId="69B241B2" w14:textId="77777777" w:rsidR="00E05027" w:rsidRPr="00E05027" w:rsidRDefault="00E05027" w:rsidP="00E0502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1DA2F6A"/>
    <w:multiLevelType w:val="hybridMultilevel"/>
    <w:tmpl w:val="898C4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2EB17BE"/>
    <w:multiLevelType w:val="hybridMultilevel"/>
    <w:tmpl w:val="09FA1D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CA55A64"/>
    <w:multiLevelType w:val="multilevel"/>
    <w:tmpl w:val="F5B259D0"/>
    <w:lvl w:ilvl="0">
      <w:start w:val="1"/>
      <w:numFmt w:val="bullet"/>
      <w:lvlText w:val="●"/>
      <w:lvlJc w:val="left"/>
      <w:pPr>
        <w:ind w:left="1080" w:firstLine="720"/>
      </w:pPr>
      <w:rPr>
        <w:rFonts w:ascii="Arial" w:eastAsia="Arial" w:hAnsi="Arial" w:cs="Arial"/>
      </w:r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abstractNum w:abstractNumId="5">
    <w:nsid w:val="10D85BCA"/>
    <w:multiLevelType w:val="hybridMultilevel"/>
    <w:tmpl w:val="1ADEF8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11C21BB"/>
    <w:multiLevelType w:val="hybridMultilevel"/>
    <w:tmpl w:val="8478739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114B2F71"/>
    <w:multiLevelType w:val="hybridMultilevel"/>
    <w:tmpl w:val="894CC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A57301"/>
    <w:multiLevelType w:val="hybridMultilevel"/>
    <w:tmpl w:val="567AD9B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1B874323"/>
    <w:multiLevelType w:val="hybridMultilevel"/>
    <w:tmpl w:val="BA086D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1E3179B8"/>
    <w:multiLevelType w:val="hybridMultilevel"/>
    <w:tmpl w:val="C780FFC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1E991D53"/>
    <w:multiLevelType w:val="multilevel"/>
    <w:tmpl w:val="EC6C8264"/>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2">
    <w:nsid w:val="20546938"/>
    <w:multiLevelType w:val="hybridMultilevel"/>
    <w:tmpl w:val="BECE6BF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207148DB"/>
    <w:multiLevelType w:val="hybridMultilevel"/>
    <w:tmpl w:val="812E313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1811B5D"/>
    <w:multiLevelType w:val="hybridMultilevel"/>
    <w:tmpl w:val="EDC2B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21B1EC9"/>
    <w:multiLevelType w:val="hybridMultilevel"/>
    <w:tmpl w:val="9E882E8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nsid w:val="269B511F"/>
    <w:multiLevelType w:val="hybridMultilevel"/>
    <w:tmpl w:val="B3427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FB90E19"/>
    <w:multiLevelType w:val="hybridMultilevel"/>
    <w:tmpl w:val="F5042C9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30A61AD5"/>
    <w:multiLevelType w:val="hybridMultilevel"/>
    <w:tmpl w:val="14961620"/>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19">
    <w:nsid w:val="31733FDA"/>
    <w:multiLevelType w:val="hybridMultilevel"/>
    <w:tmpl w:val="7A8AA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21052FB"/>
    <w:multiLevelType w:val="hybridMultilevel"/>
    <w:tmpl w:val="C51A32EA"/>
    <w:lvl w:ilvl="0" w:tplc="F04E81F0">
      <w:start w:val="1"/>
      <w:numFmt w:val="upperRoman"/>
      <w:lvlText w:val="%1."/>
      <w:lvlJc w:val="right"/>
      <w:pPr>
        <w:ind w:left="720" w:hanging="360"/>
      </w:pPr>
      <w:rPr>
        <w:b/>
      </w:rPr>
    </w:lvl>
    <w:lvl w:ilvl="1" w:tplc="6A1AF4C2" w:tentative="1">
      <w:start w:val="1"/>
      <w:numFmt w:val="lowerLetter"/>
      <w:lvlText w:val="%2."/>
      <w:lvlJc w:val="left"/>
      <w:pPr>
        <w:ind w:left="1440" w:hanging="360"/>
      </w:pPr>
    </w:lvl>
    <w:lvl w:ilvl="2" w:tplc="630E828E" w:tentative="1">
      <w:start w:val="1"/>
      <w:numFmt w:val="lowerRoman"/>
      <w:lvlText w:val="%3."/>
      <w:lvlJc w:val="right"/>
      <w:pPr>
        <w:ind w:left="2160" w:hanging="180"/>
      </w:pPr>
    </w:lvl>
    <w:lvl w:ilvl="3" w:tplc="F3FEEC86" w:tentative="1">
      <w:start w:val="1"/>
      <w:numFmt w:val="decimal"/>
      <w:lvlText w:val="%4."/>
      <w:lvlJc w:val="left"/>
      <w:pPr>
        <w:ind w:left="2880" w:hanging="360"/>
      </w:pPr>
    </w:lvl>
    <w:lvl w:ilvl="4" w:tplc="97BC86B0" w:tentative="1">
      <w:start w:val="1"/>
      <w:numFmt w:val="lowerLetter"/>
      <w:lvlText w:val="%5."/>
      <w:lvlJc w:val="left"/>
      <w:pPr>
        <w:ind w:left="3600" w:hanging="360"/>
      </w:pPr>
    </w:lvl>
    <w:lvl w:ilvl="5" w:tplc="850A5A3E" w:tentative="1">
      <w:start w:val="1"/>
      <w:numFmt w:val="lowerRoman"/>
      <w:lvlText w:val="%6."/>
      <w:lvlJc w:val="right"/>
      <w:pPr>
        <w:ind w:left="4320" w:hanging="180"/>
      </w:pPr>
    </w:lvl>
    <w:lvl w:ilvl="6" w:tplc="5EFC556C" w:tentative="1">
      <w:start w:val="1"/>
      <w:numFmt w:val="decimal"/>
      <w:lvlText w:val="%7."/>
      <w:lvlJc w:val="left"/>
      <w:pPr>
        <w:ind w:left="5040" w:hanging="360"/>
      </w:pPr>
    </w:lvl>
    <w:lvl w:ilvl="7" w:tplc="98F09D34" w:tentative="1">
      <w:start w:val="1"/>
      <w:numFmt w:val="lowerLetter"/>
      <w:lvlText w:val="%8."/>
      <w:lvlJc w:val="left"/>
      <w:pPr>
        <w:ind w:left="5760" w:hanging="360"/>
      </w:pPr>
    </w:lvl>
    <w:lvl w:ilvl="8" w:tplc="59208760" w:tentative="1">
      <w:start w:val="1"/>
      <w:numFmt w:val="lowerRoman"/>
      <w:lvlText w:val="%9."/>
      <w:lvlJc w:val="right"/>
      <w:pPr>
        <w:ind w:left="6480" w:hanging="180"/>
      </w:pPr>
    </w:lvl>
  </w:abstractNum>
  <w:abstractNum w:abstractNumId="21">
    <w:nsid w:val="33E16B38"/>
    <w:multiLevelType w:val="hybridMultilevel"/>
    <w:tmpl w:val="30A44C22"/>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22">
    <w:nsid w:val="39925E10"/>
    <w:multiLevelType w:val="hybridMultilevel"/>
    <w:tmpl w:val="8E9EBE14"/>
    <w:lvl w:ilvl="0" w:tplc="0C0A0001">
      <w:start w:val="1"/>
      <w:numFmt w:val="decimal"/>
      <w:lvlText w:val="%1."/>
      <w:lvlJc w:val="left"/>
      <w:pPr>
        <w:ind w:left="720" w:hanging="360"/>
      </w:p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23">
    <w:nsid w:val="3ADE1398"/>
    <w:multiLevelType w:val="hybridMultilevel"/>
    <w:tmpl w:val="E904CDBE"/>
    <w:lvl w:ilvl="0" w:tplc="AF1660FC">
      <w:start w:val="1"/>
      <w:numFmt w:val="lowerLetter"/>
      <w:lvlText w:val="%1)"/>
      <w:lvlJc w:val="left"/>
      <w:pPr>
        <w:tabs>
          <w:tab w:val="num" w:pos="720"/>
        </w:tabs>
        <w:ind w:left="720" w:hanging="360"/>
      </w:pPr>
      <w:rPr>
        <w:rFonts w:ascii="Times New Roman" w:eastAsia="Times New Roman" w:hAnsi="Times New Roman" w:cs="Times New Roman"/>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24">
    <w:nsid w:val="3B240955"/>
    <w:multiLevelType w:val="hybridMultilevel"/>
    <w:tmpl w:val="6B842B3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3C665980"/>
    <w:multiLevelType w:val="hybridMultilevel"/>
    <w:tmpl w:val="90B86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0DA3AE6"/>
    <w:multiLevelType w:val="hybridMultilevel"/>
    <w:tmpl w:val="91AA9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2BB4893"/>
    <w:multiLevelType w:val="hybridMultilevel"/>
    <w:tmpl w:val="E9002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5B16C75"/>
    <w:multiLevelType w:val="hybridMultilevel"/>
    <w:tmpl w:val="38849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9726C88"/>
    <w:multiLevelType w:val="hybridMultilevel"/>
    <w:tmpl w:val="70A61D9C"/>
    <w:lvl w:ilvl="0" w:tplc="82C67114">
      <w:start w:val="1"/>
      <w:numFmt w:val="decimal"/>
      <w:lvlText w:val="%1."/>
      <w:lvlJc w:val="left"/>
      <w:pPr>
        <w:ind w:left="1760" w:hanging="10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4BDB5DDB"/>
    <w:multiLevelType w:val="multilevel"/>
    <w:tmpl w:val="DE10B75E"/>
    <w:lvl w:ilvl="0">
      <w:start w:val="1"/>
      <w:numFmt w:val="decimal"/>
      <w:lvlText w:val="%1."/>
      <w:lvlJc w:val="left"/>
      <w:pPr>
        <w:ind w:left="1760" w:hanging="1040"/>
      </w:pPr>
      <w:rPr>
        <w:rFonts w:hint="default"/>
      </w:rPr>
    </w:lvl>
    <w:lvl w:ilvl="1">
      <w:start w:val="1"/>
      <w:numFmt w:val="decimal"/>
      <w:isLgl/>
      <w:lvlText w:val="%1.%2"/>
      <w:lvlJc w:val="left"/>
      <w:pPr>
        <w:ind w:left="1120" w:hanging="40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31">
    <w:nsid w:val="5560149A"/>
    <w:multiLevelType w:val="hybridMultilevel"/>
    <w:tmpl w:val="F714562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590A2ED6"/>
    <w:multiLevelType w:val="hybridMultilevel"/>
    <w:tmpl w:val="199616A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nsid w:val="5CA202AE"/>
    <w:multiLevelType w:val="hybridMultilevel"/>
    <w:tmpl w:val="F5E4BFD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4">
    <w:nsid w:val="5D251B75"/>
    <w:multiLevelType w:val="hybridMultilevel"/>
    <w:tmpl w:val="0E9A7B10"/>
    <w:lvl w:ilvl="0" w:tplc="B434DF5E">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nsid w:val="5E97082A"/>
    <w:multiLevelType w:val="hybridMultilevel"/>
    <w:tmpl w:val="D754528E"/>
    <w:lvl w:ilvl="0" w:tplc="E098A304">
      <w:start w:val="1"/>
      <w:numFmt w:val="bullet"/>
      <w:lvlText w:val=""/>
      <w:lvlJc w:val="left"/>
      <w:pPr>
        <w:ind w:left="720" w:hanging="360"/>
      </w:pPr>
      <w:rPr>
        <w:rFonts w:ascii="Symbol" w:hAnsi="Symbol" w:hint="default"/>
      </w:rPr>
    </w:lvl>
    <w:lvl w:ilvl="1" w:tplc="70D05DDC" w:tentative="1">
      <w:start w:val="1"/>
      <w:numFmt w:val="bullet"/>
      <w:lvlText w:val="o"/>
      <w:lvlJc w:val="left"/>
      <w:pPr>
        <w:ind w:left="1440" w:hanging="360"/>
      </w:pPr>
      <w:rPr>
        <w:rFonts w:ascii="Courier New" w:hAnsi="Courier New" w:cs="Courier New" w:hint="default"/>
      </w:rPr>
    </w:lvl>
    <w:lvl w:ilvl="2" w:tplc="4E34AEC6" w:tentative="1">
      <w:start w:val="1"/>
      <w:numFmt w:val="bullet"/>
      <w:lvlText w:val=""/>
      <w:lvlJc w:val="left"/>
      <w:pPr>
        <w:ind w:left="2160" w:hanging="360"/>
      </w:pPr>
      <w:rPr>
        <w:rFonts w:ascii="Wingdings" w:hAnsi="Wingdings" w:hint="default"/>
      </w:rPr>
    </w:lvl>
    <w:lvl w:ilvl="3" w:tplc="8B98AAB6" w:tentative="1">
      <w:start w:val="1"/>
      <w:numFmt w:val="bullet"/>
      <w:lvlText w:val=""/>
      <w:lvlJc w:val="left"/>
      <w:pPr>
        <w:ind w:left="2880" w:hanging="360"/>
      </w:pPr>
      <w:rPr>
        <w:rFonts w:ascii="Symbol" w:hAnsi="Symbol" w:hint="default"/>
      </w:rPr>
    </w:lvl>
    <w:lvl w:ilvl="4" w:tplc="BC8604F8" w:tentative="1">
      <w:start w:val="1"/>
      <w:numFmt w:val="bullet"/>
      <w:lvlText w:val="o"/>
      <w:lvlJc w:val="left"/>
      <w:pPr>
        <w:ind w:left="3600" w:hanging="360"/>
      </w:pPr>
      <w:rPr>
        <w:rFonts w:ascii="Courier New" w:hAnsi="Courier New" w:cs="Courier New" w:hint="default"/>
      </w:rPr>
    </w:lvl>
    <w:lvl w:ilvl="5" w:tplc="0B447DAA" w:tentative="1">
      <w:start w:val="1"/>
      <w:numFmt w:val="bullet"/>
      <w:lvlText w:val=""/>
      <w:lvlJc w:val="left"/>
      <w:pPr>
        <w:ind w:left="4320" w:hanging="360"/>
      </w:pPr>
      <w:rPr>
        <w:rFonts w:ascii="Wingdings" w:hAnsi="Wingdings" w:hint="default"/>
      </w:rPr>
    </w:lvl>
    <w:lvl w:ilvl="6" w:tplc="68447024" w:tentative="1">
      <w:start w:val="1"/>
      <w:numFmt w:val="bullet"/>
      <w:lvlText w:val=""/>
      <w:lvlJc w:val="left"/>
      <w:pPr>
        <w:ind w:left="5040" w:hanging="360"/>
      </w:pPr>
      <w:rPr>
        <w:rFonts w:ascii="Symbol" w:hAnsi="Symbol" w:hint="default"/>
      </w:rPr>
    </w:lvl>
    <w:lvl w:ilvl="7" w:tplc="7C727E50" w:tentative="1">
      <w:start w:val="1"/>
      <w:numFmt w:val="bullet"/>
      <w:lvlText w:val="o"/>
      <w:lvlJc w:val="left"/>
      <w:pPr>
        <w:ind w:left="5760" w:hanging="360"/>
      </w:pPr>
      <w:rPr>
        <w:rFonts w:ascii="Courier New" w:hAnsi="Courier New" w:cs="Courier New" w:hint="default"/>
      </w:rPr>
    </w:lvl>
    <w:lvl w:ilvl="8" w:tplc="31D4DEC6" w:tentative="1">
      <w:start w:val="1"/>
      <w:numFmt w:val="bullet"/>
      <w:lvlText w:val=""/>
      <w:lvlJc w:val="left"/>
      <w:pPr>
        <w:ind w:left="6480" w:hanging="360"/>
      </w:pPr>
      <w:rPr>
        <w:rFonts w:ascii="Wingdings" w:hAnsi="Wingdings" w:hint="default"/>
      </w:rPr>
    </w:lvl>
  </w:abstractNum>
  <w:abstractNum w:abstractNumId="36">
    <w:nsid w:val="654C660F"/>
    <w:multiLevelType w:val="hybridMultilevel"/>
    <w:tmpl w:val="3A86A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6687A04"/>
    <w:multiLevelType w:val="hybridMultilevel"/>
    <w:tmpl w:val="F59C0D70"/>
    <w:lvl w:ilvl="0" w:tplc="CB76E4D2">
      <w:start w:val="2"/>
      <w:numFmt w:val="bullet"/>
      <w:lvlText w:val="-"/>
      <w:lvlJc w:val="left"/>
      <w:pPr>
        <w:ind w:left="720" w:hanging="360"/>
      </w:pPr>
      <w:rPr>
        <w:rFonts w:ascii="Times New Roman" w:eastAsiaTheme="minorHAns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nsid w:val="687646C5"/>
    <w:multiLevelType w:val="multilevel"/>
    <w:tmpl w:val="2134158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nsid w:val="69D14683"/>
    <w:multiLevelType w:val="hybridMultilevel"/>
    <w:tmpl w:val="8ABCD10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0">
    <w:nsid w:val="6A406282"/>
    <w:multiLevelType w:val="hybridMultilevel"/>
    <w:tmpl w:val="B8320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B7B0B33"/>
    <w:multiLevelType w:val="hybridMultilevel"/>
    <w:tmpl w:val="644E601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6B961CE6"/>
    <w:multiLevelType w:val="hybridMultilevel"/>
    <w:tmpl w:val="D7FC663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3">
    <w:nsid w:val="6D9A0EE1"/>
    <w:multiLevelType w:val="hybridMultilevel"/>
    <w:tmpl w:val="93604D5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709129D8"/>
    <w:multiLevelType w:val="hybridMultilevel"/>
    <w:tmpl w:val="3F10C11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718370A9"/>
    <w:multiLevelType w:val="hybridMultilevel"/>
    <w:tmpl w:val="8AB60942"/>
    <w:lvl w:ilvl="0" w:tplc="E912147A">
      <w:start w:val="1"/>
      <w:numFmt w:val="bullet"/>
      <w:lvlText w:val=""/>
      <w:lvlJc w:val="left"/>
      <w:pPr>
        <w:ind w:left="720" w:hanging="360"/>
      </w:pPr>
      <w:rPr>
        <w:rFonts w:ascii="Symbol" w:hAnsi="Symbol" w:hint="default"/>
      </w:rPr>
    </w:lvl>
    <w:lvl w:ilvl="1" w:tplc="125E21F4" w:tentative="1">
      <w:start w:val="1"/>
      <w:numFmt w:val="bullet"/>
      <w:lvlText w:val="o"/>
      <w:lvlJc w:val="left"/>
      <w:pPr>
        <w:ind w:left="1440" w:hanging="360"/>
      </w:pPr>
      <w:rPr>
        <w:rFonts w:ascii="Courier New" w:hAnsi="Courier New" w:cs="Courier New" w:hint="default"/>
      </w:rPr>
    </w:lvl>
    <w:lvl w:ilvl="2" w:tplc="011875B2" w:tentative="1">
      <w:start w:val="1"/>
      <w:numFmt w:val="bullet"/>
      <w:lvlText w:val=""/>
      <w:lvlJc w:val="left"/>
      <w:pPr>
        <w:ind w:left="2160" w:hanging="360"/>
      </w:pPr>
      <w:rPr>
        <w:rFonts w:ascii="Wingdings" w:hAnsi="Wingdings" w:hint="default"/>
      </w:rPr>
    </w:lvl>
    <w:lvl w:ilvl="3" w:tplc="D3BEC5E8" w:tentative="1">
      <w:start w:val="1"/>
      <w:numFmt w:val="bullet"/>
      <w:lvlText w:val=""/>
      <w:lvlJc w:val="left"/>
      <w:pPr>
        <w:ind w:left="2880" w:hanging="360"/>
      </w:pPr>
      <w:rPr>
        <w:rFonts w:ascii="Symbol" w:hAnsi="Symbol" w:hint="default"/>
      </w:rPr>
    </w:lvl>
    <w:lvl w:ilvl="4" w:tplc="D46CD6F0" w:tentative="1">
      <w:start w:val="1"/>
      <w:numFmt w:val="bullet"/>
      <w:lvlText w:val="o"/>
      <w:lvlJc w:val="left"/>
      <w:pPr>
        <w:ind w:left="3600" w:hanging="360"/>
      </w:pPr>
      <w:rPr>
        <w:rFonts w:ascii="Courier New" w:hAnsi="Courier New" w:cs="Courier New" w:hint="default"/>
      </w:rPr>
    </w:lvl>
    <w:lvl w:ilvl="5" w:tplc="59EAE012" w:tentative="1">
      <w:start w:val="1"/>
      <w:numFmt w:val="bullet"/>
      <w:lvlText w:val=""/>
      <w:lvlJc w:val="left"/>
      <w:pPr>
        <w:ind w:left="4320" w:hanging="360"/>
      </w:pPr>
      <w:rPr>
        <w:rFonts w:ascii="Wingdings" w:hAnsi="Wingdings" w:hint="default"/>
      </w:rPr>
    </w:lvl>
    <w:lvl w:ilvl="6" w:tplc="B1604B82" w:tentative="1">
      <w:start w:val="1"/>
      <w:numFmt w:val="bullet"/>
      <w:lvlText w:val=""/>
      <w:lvlJc w:val="left"/>
      <w:pPr>
        <w:ind w:left="5040" w:hanging="360"/>
      </w:pPr>
      <w:rPr>
        <w:rFonts w:ascii="Symbol" w:hAnsi="Symbol" w:hint="default"/>
      </w:rPr>
    </w:lvl>
    <w:lvl w:ilvl="7" w:tplc="2ABA6BEC" w:tentative="1">
      <w:start w:val="1"/>
      <w:numFmt w:val="bullet"/>
      <w:lvlText w:val="o"/>
      <w:lvlJc w:val="left"/>
      <w:pPr>
        <w:ind w:left="5760" w:hanging="360"/>
      </w:pPr>
      <w:rPr>
        <w:rFonts w:ascii="Courier New" w:hAnsi="Courier New" w:cs="Courier New" w:hint="default"/>
      </w:rPr>
    </w:lvl>
    <w:lvl w:ilvl="8" w:tplc="BD0AA4D4" w:tentative="1">
      <w:start w:val="1"/>
      <w:numFmt w:val="bullet"/>
      <w:lvlText w:val=""/>
      <w:lvlJc w:val="left"/>
      <w:pPr>
        <w:ind w:left="6480" w:hanging="360"/>
      </w:pPr>
      <w:rPr>
        <w:rFonts w:ascii="Wingdings" w:hAnsi="Wingdings" w:hint="default"/>
      </w:rPr>
    </w:lvl>
  </w:abstractNum>
  <w:abstractNum w:abstractNumId="46">
    <w:nsid w:val="72D22FD0"/>
    <w:multiLevelType w:val="hybridMultilevel"/>
    <w:tmpl w:val="0C2A0F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nsid w:val="763822EF"/>
    <w:multiLevelType w:val="multilevel"/>
    <w:tmpl w:val="0BB4730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nsid w:val="78C453E4"/>
    <w:multiLevelType w:val="hybridMultilevel"/>
    <w:tmpl w:val="3510191A"/>
    <w:lvl w:ilvl="0" w:tplc="9A38D564">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9">
    <w:nsid w:val="7C830925"/>
    <w:multiLevelType w:val="hybridMultilevel"/>
    <w:tmpl w:val="FC5845DA"/>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23"/>
  </w:num>
  <w:num w:numId="2">
    <w:abstractNumId w:val="11"/>
  </w:num>
  <w:num w:numId="3">
    <w:abstractNumId w:val="20"/>
  </w:num>
  <w:num w:numId="4">
    <w:abstractNumId w:val="45"/>
  </w:num>
  <w:num w:numId="5">
    <w:abstractNumId w:val="48"/>
  </w:num>
  <w:num w:numId="6">
    <w:abstractNumId w:val="35"/>
  </w:num>
  <w:num w:numId="7">
    <w:abstractNumId w:val="5"/>
  </w:num>
  <w:num w:numId="8">
    <w:abstractNumId w:val="22"/>
  </w:num>
  <w:num w:numId="9">
    <w:abstractNumId w:val="9"/>
  </w:num>
  <w:num w:numId="10">
    <w:abstractNumId w:val="34"/>
  </w:num>
  <w:num w:numId="11">
    <w:abstractNumId w:val="10"/>
  </w:num>
  <w:num w:numId="12">
    <w:abstractNumId w:val="17"/>
  </w:num>
  <w:num w:numId="13">
    <w:abstractNumId w:val="8"/>
  </w:num>
  <w:num w:numId="14">
    <w:abstractNumId w:val="38"/>
  </w:num>
  <w:num w:numId="15">
    <w:abstractNumId w:val="12"/>
  </w:num>
  <w:num w:numId="16">
    <w:abstractNumId w:val="47"/>
  </w:num>
  <w:num w:numId="17">
    <w:abstractNumId w:val="6"/>
  </w:num>
  <w:num w:numId="18">
    <w:abstractNumId w:val="42"/>
  </w:num>
  <w:num w:numId="19">
    <w:abstractNumId w:val="32"/>
  </w:num>
  <w:num w:numId="20">
    <w:abstractNumId w:val="43"/>
  </w:num>
  <w:num w:numId="21">
    <w:abstractNumId w:val="37"/>
  </w:num>
  <w:num w:numId="22">
    <w:abstractNumId w:val="13"/>
  </w:num>
  <w:num w:numId="23">
    <w:abstractNumId w:val="41"/>
  </w:num>
  <w:num w:numId="24">
    <w:abstractNumId w:val="44"/>
  </w:num>
  <w:num w:numId="25">
    <w:abstractNumId w:val="2"/>
  </w:num>
  <w:num w:numId="26">
    <w:abstractNumId w:val="46"/>
  </w:num>
  <w:num w:numId="27">
    <w:abstractNumId w:val="3"/>
  </w:num>
  <w:num w:numId="28">
    <w:abstractNumId w:val="31"/>
  </w:num>
  <w:num w:numId="29">
    <w:abstractNumId w:val="24"/>
  </w:num>
  <w:num w:numId="30">
    <w:abstractNumId w:val="18"/>
  </w:num>
  <w:num w:numId="31">
    <w:abstractNumId w:val="14"/>
  </w:num>
  <w:num w:numId="32">
    <w:abstractNumId w:val="28"/>
  </w:num>
  <w:num w:numId="33">
    <w:abstractNumId w:val="19"/>
  </w:num>
  <w:num w:numId="34">
    <w:abstractNumId w:val="7"/>
  </w:num>
  <w:num w:numId="35">
    <w:abstractNumId w:val="16"/>
  </w:num>
  <w:num w:numId="36">
    <w:abstractNumId w:val="40"/>
  </w:num>
  <w:num w:numId="37">
    <w:abstractNumId w:val="4"/>
  </w:num>
  <w:num w:numId="38">
    <w:abstractNumId w:val="26"/>
  </w:num>
  <w:num w:numId="39">
    <w:abstractNumId w:val="27"/>
  </w:num>
  <w:num w:numId="40">
    <w:abstractNumId w:val="29"/>
  </w:num>
  <w:num w:numId="41">
    <w:abstractNumId w:val="30"/>
  </w:num>
  <w:num w:numId="42">
    <w:abstractNumId w:val="21"/>
  </w:num>
  <w:num w:numId="43">
    <w:abstractNumId w:val="25"/>
  </w:num>
  <w:num w:numId="44">
    <w:abstractNumId w:val="36"/>
  </w:num>
  <w:num w:numId="45">
    <w:abstractNumId w:val="0"/>
  </w:num>
  <w:num w:numId="46">
    <w:abstractNumId w:val="15"/>
  </w:num>
  <w:num w:numId="47">
    <w:abstractNumId w:val="33"/>
  </w:num>
  <w:num w:numId="48">
    <w:abstractNumId w:val="1"/>
  </w:num>
  <w:num w:numId="49">
    <w:abstractNumId w:val="49"/>
  </w:num>
  <w:num w:numId="5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82C"/>
    <w:rsid w:val="0000012A"/>
    <w:rsid w:val="0002007E"/>
    <w:rsid w:val="000277A9"/>
    <w:rsid w:val="00032F6D"/>
    <w:rsid w:val="00035C14"/>
    <w:rsid w:val="000435E6"/>
    <w:rsid w:val="000467D0"/>
    <w:rsid w:val="00051752"/>
    <w:rsid w:val="0008389B"/>
    <w:rsid w:val="00094781"/>
    <w:rsid w:val="000A473D"/>
    <w:rsid w:val="000A4DF7"/>
    <w:rsid w:val="000B497F"/>
    <w:rsid w:val="000C66C0"/>
    <w:rsid w:val="000D58EF"/>
    <w:rsid w:val="00115542"/>
    <w:rsid w:val="00115641"/>
    <w:rsid w:val="0013051C"/>
    <w:rsid w:val="00136DAD"/>
    <w:rsid w:val="00145799"/>
    <w:rsid w:val="00177537"/>
    <w:rsid w:val="00184780"/>
    <w:rsid w:val="0019156F"/>
    <w:rsid w:val="001B0292"/>
    <w:rsid w:val="001B397D"/>
    <w:rsid w:val="001C2017"/>
    <w:rsid w:val="001C3045"/>
    <w:rsid w:val="001C38E5"/>
    <w:rsid w:val="001C512B"/>
    <w:rsid w:val="001E2CCE"/>
    <w:rsid w:val="001F41A8"/>
    <w:rsid w:val="00245B04"/>
    <w:rsid w:val="00265C5C"/>
    <w:rsid w:val="002725EA"/>
    <w:rsid w:val="00276BFA"/>
    <w:rsid w:val="0028282C"/>
    <w:rsid w:val="002C1524"/>
    <w:rsid w:val="002C30EF"/>
    <w:rsid w:val="002C4E2B"/>
    <w:rsid w:val="002D6A17"/>
    <w:rsid w:val="002F2DB5"/>
    <w:rsid w:val="002F7F3B"/>
    <w:rsid w:val="0030528D"/>
    <w:rsid w:val="003117AF"/>
    <w:rsid w:val="0031626A"/>
    <w:rsid w:val="00320CF1"/>
    <w:rsid w:val="003219D4"/>
    <w:rsid w:val="00327BB2"/>
    <w:rsid w:val="00331427"/>
    <w:rsid w:val="00357AF8"/>
    <w:rsid w:val="00366894"/>
    <w:rsid w:val="0037721C"/>
    <w:rsid w:val="00377A17"/>
    <w:rsid w:val="0039102C"/>
    <w:rsid w:val="003C3491"/>
    <w:rsid w:val="003D132F"/>
    <w:rsid w:val="003D5D22"/>
    <w:rsid w:val="00401D49"/>
    <w:rsid w:val="004338CD"/>
    <w:rsid w:val="0044596F"/>
    <w:rsid w:val="004637E8"/>
    <w:rsid w:val="004964EC"/>
    <w:rsid w:val="004A0E12"/>
    <w:rsid w:val="004A684C"/>
    <w:rsid w:val="004E2BDB"/>
    <w:rsid w:val="004F19F1"/>
    <w:rsid w:val="004F4305"/>
    <w:rsid w:val="00513E08"/>
    <w:rsid w:val="00532112"/>
    <w:rsid w:val="00546431"/>
    <w:rsid w:val="00550F12"/>
    <w:rsid w:val="00552566"/>
    <w:rsid w:val="00557243"/>
    <w:rsid w:val="005659B5"/>
    <w:rsid w:val="00592263"/>
    <w:rsid w:val="00595D42"/>
    <w:rsid w:val="005B1A83"/>
    <w:rsid w:val="005C0848"/>
    <w:rsid w:val="005D5A30"/>
    <w:rsid w:val="005D7DAF"/>
    <w:rsid w:val="005E09EC"/>
    <w:rsid w:val="005E5056"/>
    <w:rsid w:val="00611A22"/>
    <w:rsid w:val="0062641F"/>
    <w:rsid w:val="00632C05"/>
    <w:rsid w:val="00653E3E"/>
    <w:rsid w:val="00670E4C"/>
    <w:rsid w:val="00671172"/>
    <w:rsid w:val="00672E64"/>
    <w:rsid w:val="00697B5A"/>
    <w:rsid w:val="006A0FAB"/>
    <w:rsid w:val="006E01FE"/>
    <w:rsid w:val="006E2B3B"/>
    <w:rsid w:val="006F617F"/>
    <w:rsid w:val="00703817"/>
    <w:rsid w:val="007510F6"/>
    <w:rsid w:val="00767D44"/>
    <w:rsid w:val="007775DD"/>
    <w:rsid w:val="007A5B92"/>
    <w:rsid w:val="007C0AAF"/>
    <w:rsid w:val="007C1574"/>
    <w:rsid w:val="007D3096"/>
    <w:rsid w:val="007D5904"/>
    <w:rsid w:val="007E3372"/>
    <w:rsid w:val="007F0ECC"/>
    <w:rsid w:val="007F197D"/>
    <w:rsid w:val="007F5B08"/>
    <w:rsid w:val="008170B3"/>
    <w:rsid w:val="008359DD"/>
    <w:rsid w:val="00835CE0"/>
    <w:rsid w:val="008501D2"/>
    <w:rsid w:val="00860C73"/>
    <w:rsid w:val="00861AEA"/>
    <w:rsid w:val="00885BB0"/>
    <w:rsid w:val="00885DA1"/>
    <w:rsid w:val="0089278B"/>
    <w:rsid w:val="00893845"/>
    <w:rsid w:val="008A0501"/>
    <w:rsid w:val="008A503B"/>
    <w:rsid w:val="008C146F"/>
    <w:rsid w:val="008D01B7"/>
    <w:rsid w:val="008E56B7"/>
    <w:rsid w:val="008E6FD8"/>
    <w:rsid w:val="0090033C"/>
    <w:rsid w:val="00913F73"/>
    <w:rsid w:val="00926491"/>
    <w:rsid w:val="00934815"/>
    <w:rsid w:val="00937AC9"/>
    <w:rsid w:val="00953E10"/>
    <w:rsid w:val="00961D49"/>
    <w:rsid w:val="009668F5"/>
    <w:rsid w:val="009814E2"/>
    <w:rsid w:val="00986F04"/>
    <w:rsid w:val="00991518"/>
    <w:rsid w:val="009978CA"/>
    <w:rsid w:val="009D0105"/>
    <w:rsid w:val="009E3FBA"/>
    <w:rsid w:val="009F515A"/>
    <w:rsid w:val="00A06027"/>
    <w:rsid w:val="00A12146"/>
    <w:rsid w:val="00A17FC4"/>
    <w:rsid w:val="00A32269"/>
    <w:rsid w:val="00A46253"/>
    <w:rsid w:val="00A64EE5"/>
    <w:rsid w:val="00A73573"/>
    <w:rsid w:val="00A95CAD"/>
    <w:rsid w:val="00A975EC"/>
    <w:rsid w:val="00AB14B2"/>
    <w:rsid w:val="00B02BD9"/>
    <w:rsid w:val="00B535B6"/>
    <w:rsid w:val="00B54842"/>
    <w:rsid w:val="00B80942"/>
    <w:rsid w:val="00B812B9"/>
    <w:rsid w:val="00BC7E92"/>
    <w:rsid w:val="00BD232E"/>
    <w:rsid w:val="00BF5594"/>
    <w:rsid w:val="00C021C2"/>
    <w:rsid w:val="00C23346"/>
    <w:rsid w:val="00C23485"/>
    <w:rsid w:val="00C23AF4"/>
    <w:rsid w:val="00C27B31"/>
    <w:rsid w:val="00C4692D"/>
    <w:rsid w:val="00C46BA3"/>
    <w:rsid w:val="00C70D0C"/>
    <w:rsid w:val="00C7433E"/>
    <w:rsid w:val="00C93A83"/>
    <w:rsid w:val="00CB1ADF"/>
    <w:rsid w:val="00CB51A4"/>
    <w:rsid w:val="00CC6A2A"/>
    <w:rsid w:val="00CF15DE"/>
    <w:rsid w:val="00D22528"/>
    <w:rsid w:val="00D50CD9"/>
    <w:rsid w:val="00D523A3"/>
    <w:rsid w:val="00D55C7B"/>
    <w:rsid w:val="00D77062"/>
    <w:rsid w:val="00D77AF5"/>
    <w:rsid w:val="00D9309B"/>
    <w:rsid w:val="00D95720"/>
    <w:rsid w:val="00DA5267"/>
    <w:rsid w:val="00DB3AE1"/>
    <w:rsid w:val="00DC5A8B"/>
    <w:rsid w:val="00DF0D51"/>
    <w:rsid w:val="00DF6ECA"/>
    <w:rsid w:val="00E04C9A"/>
    <w:rsid w:val="00E05027"/>
    <w:rsid w:val="00E456AC"/>
    <w:rsid w:val="00E837B9"/>
    <w:rsid w:val="00E859C2"/>
    <w:rsid w:val="00E97E20"/>
    <w:rsid w:val="00EA615D"/>
    <w:rsid w:val="00EC4474"/>
    <w:rsid w:val="00EC7812"/>
    <w:rsid w:val="00F060D4"/>
    <w:rsid w:val="00F27940"/>
    <w:rsid w:val="00F50EE6"/>
    <w:rsid w:val="00F568F4"/>
    <w:rsid w:val="00F679FE"/>
    <w:rsid w:val="00F829FB"/>
    <w:rsid w:val="00F92AE0"/>
    <w:rsid w:val="00F953B6"/>
    <w:rsid w:val="00FA1788"/>
    <w:rsid w:val="00FA32BC"/>
    <w:rsid w:val="00FA511F"/>
    <w:rsid w:val="00FA7DDA"/>
    <w:rsid w:val="00FB2804"/>
    <w:rsid w:val="00FC5809"/>
    <w:rsid w:val="00FD71C6"/>
    <w:rsid w:val="00FE05FB"/>
    <w:rsid w:val="00FE5BDA"/>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12C4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Acronym"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4E2B"/>
    <w:pPr>
      <w:spacing w:after="0" w:line="240" w:lineRule="auto"/>
    </w:pPr>
    <w:rPr>
      <w:rFonts w:ascii="Times New Roman" w:hAnsi="Times New Roman" w:cs="Times New Roman"/>
      <w:sz w:val="24"/>
      <w:szCs w:val="24"/>
      <w:lang w:val="es-ES_tradnl" w:eastAsia="es-ES_tradnl"/>
    </w:rPr>
  </w:style>
  <w:style w:type="paragraph" w:styleId="Ttulo1">
    <w:name w:val="heading 1"/>
    <w:basedOn w:val="Normal"/>
    <w:next w:val="Normal"/>
    <w:link w:val="Ttulo1Car"/>
    <w:uiPriority w:val="9"/>
    <w:qFormat/>
    <w:rsid w:val="005D7DAF"/>
    <w:pPr>
      <w:shd w:val="solid" w:color="FFFFFF" w:fill="auto"/>
      <w:spacing w:before="120" w:after="120" w:line="360" w:lineRule="auto"/>
      <w:jc w:val="both"/>
      <w:outlineLvl w:val="0"/>
    </w:pPr>
    <w:rPr>
      <w:rFonts w:asciiTheme="minorHAnsi" w:eastAsia="Times New Roman" w:hAnsiTheme="minorHAnsi" w:cstheme="minorHAnsi"/>
      <w:color w:val="7030A0"/>
      <w:sz w:val="28"/>
      <w:shd w:val="solid" w:color="FFFFFF" w:fill="auto"/>
      <w:lang w:val="es-MX" w:eastAsia="ru-RU"/>
    </w:rPr>
  </w:style>
  <w:style w:type="paragraph" w:styleId="Ttulo2">
    <w:name w:val="heading 2"/>
    <w:basedOn w:val="Normal"/>
    <w:next w:val="Normal"/>
    <w:link w:val="Ttulo2Car"/>
    <w:uiPriority w:val="9"/>
    <w:qFormat/>
    <w:rsid w:val="006E2B3B"/>
    <w:pPr>
      <w:shd w:val="solid" w:color="FFFFFF" w:fill="auto"/>
      <w:spacing w:before="120" w:after="120" w:line="360" w:lineRule="auto"/>
      <w:jc w:val="both"/>
      <w:outlineLvl w:val="1"/>
    </w:pPr>
    <w:rPr>
      <w:rFonts w:eastAsia="Times New Roman"/>
      <w:b/>
      <w:color w:val="000000"/>
      <w:shd w:val="solid" w:color="FFFFFF" w:fill="auto"/>
      <w:lang w:val="es-MX" w:eastAsia="ru-RU"/>
    </w:rPr>
  </w:style>
  <w:style w:type="paragraph" w:styleId="Ttulo3">
    <w:name w:val="heading 3"/>
    <w:basedOn w:val="Normal"/>
    <w:next w:val="Normal"/>
    <w:link w:val="Ttulo3Car"/>
    <w:uiPriority w:val="9"/>
    <w:qFormat/>
    <w:rsid w:val="007E3372"/>
    <w:pPr>
      <w:keepNext/>
      <w:numPr>
        <w:ilvl w:val="2"/>
        <w:numId w:val="2"/>
      </w:numPr>
      <w:shd w:val="solid" w:color="FFFFFF" w:fill="auto"/>
      <w:spacing w:before="90" w:after="90" w:line="360" w:lineRule="auto"/>
      <w:ind w:right="90"/>
      <w:jc w:val="both"/>
      <w:outlineLvl w:val="2"/>
    </w:pPr>
    <w:rPr>
      <w:rFonts w:eastAsia="Times New Roman"/>
      <w:b/>
      <w:bCs/>
      <w:color w:val="000000"/>
      <w:szCs w:val="26"/>
      <w:shd w:val="solid" w:color="FFFFFF" w:fill="auto"/>
      <w:lang w:val="es-MX" w:eastAsia="ru-RU"/>
    </w:rPr>
  </w:style>
  <w:style w:type="paragraph" w:styleId="Ttulo4">
    <w:name w:val="heading 4"/>
    <w:basedOn w:val="Normal"/>
    <w:next w:val="Normal"/>
    <w:link w:val="Ttulo4Car"/>
    <w:uiPriority w:val="9"/>
    <w:qFormat/>
    <w:rsid w:val="007E3372"/>
    <w:pPr>
      <w:keepNext/>
      <w:numPr>
        <w:ilvl w:val="3"/>
        <w:numId w:val="2"/>
      </w:numPr>
      <w:shd w:val="solid" w:color="FFFFFF" w:fill="auto"/>
      <w:spacing w:before="90" w:after="90" w:line="360" w:lineRule="auto"/>
      <w:ind w:right="90"/>
      <w:jc w:val="both"/>
      <w:outlineLvl w:val="3"/>
    </w:pPr>
    <w:rPr>
      <w:rFonts w:eastAsia="Times New Roman"/>
      <w:b/>
      <w:bCs/>
      <w:color w:val="000000"/>
      <w:sz w:val="20"/>
      <w:szCs w:val="28"/>
      <w:shd w:val="solid" w:color="FFFFFF" w:fill="auto"/>
      <w:lang w:val="es-ES" w:eastAsia="ru-RU"/>
    </w:rPr>
  </w:style>
  <w:style w:type="paragraph" w:styleId="Ttulo5">
    <w:name w:val="heading 5"/>
    <w:basedOn w:val="Normal"/>
    <w:next w:val="Normal"/>
    <w:link w:val="Ttulo5Car"/>
    <w:uiPriority w:val="9"/>
    <w:qFormat/>
    <w:rsid w:val="007E3372"/>
    <w:pPr>
      <w:numPr>
        <w:ilvl w:val="4"/>
        <w:numId w:val="2"/>
      </w:numPr>
      <w:shd w:val="solid" w:color="FFFFFF" w:fill="auto"/>
      <w:spacing w:before="90" w:after="90" w:line="360" w:lineRule="auto"/>
      <w:ind w:right="90"/>
      <w:jc w:val="both"/>
      <w:outlineLvl w:val="4"/>
    </w:pPr>
    <w:rPr>
      <w:rFonts w:eastAsia="Times New Roman"/>
      <w:b/>
      <w:bCs/>
      <w:i/>
      <w:iCs/>
      <w:color w:val="000000"/>
      <w:sz w:val="16"/>
      <w:szCs w:val="26"/>
      <w:shd w:val="solid" w:color="FFFFFF" w:fill="auto"/>
      <w:lang w:val="es-MX" w:eastAsia="ru-RU"/>
    </w:rPr>
  </w:style>
  <w:style w:type="paragraph" w:styleId="Ttulo6">
    <w:name w:val="heading 6"/>
    <w:basedOn w:val="Normal"/>
    <w:next w:val="Normal"/>
    <w:link w:val="Ttulo6Car"/>
    <w:uiPriority w:val="9"/>
    <w:qFormat/>
    <w:rsid w:val="007E3372"/>
    <w:pPr>
      <w:numPr>
        <w:ilvl w:val="5"/>
        <w:numId w:val="2"/>
      </w:numPr>
      <w:shd w:val="solid" w:color="FFFFFF" w:fill="auto"/>
      <w:spacing w:before="90" w:after="90" w:line="360" w:lineRule="auto"/>
      <w:ind w:right="90"/>
      <w:jc w:val="both"/>
      <w:outlineLvl w:val="5"/>
    </w:pPr>
    <w:rPr>
      <w:rFonts w:eastAsia="Times New Roman"/>
      <w:b/>
      <w:bCs/>
      <w:color w:val="000000"/>
      <w:sz w:val="16"/>
      <w:szCs w:val="22"/>
      <w:shd w:val="solid" w:color="FFFFFF" w:fill="auto"/>
      <w:lang w:val="es-MX" w:eastAsia="ru-RU"/>
    </w:rPr>
  </w:style>
  <w:style w:type="paragraph" w:styleId="Ttulo7">
    <w:name w:val="heading 7"/>
    <w:basedOn w:val="Normal"/>
    <w:next w:val="Normal"/>
    <w:link w:val="Ttulo7Car"/>
    <w:uiPriority w:val="9"/>
    <w:unhideWhenUsed/>
    <w:qFormat/>
    <w:rsid w:val="007E3372"/>
    <w:pPr>
      <w:numPr>
        <w:ilvl w:val="6"/>
        <w:numId w:val="2"/>
      </w:numPr>
      <w:shd w:val="solid" w:color="FFFFFF" w:fill="auto"/>
      <w:spacing w:before="240" w:after="60" w:line="360" w:lineRule="auto"/>
      <w:jc w:val="both"/>
      <w:outlineLvl w:val="6"/>
    </w:pPr>
    <w:rPr>
      <w:rFonts w:ascii="Calibri" w:eastAsia="Times New Roman" w:hAnsi="Calibri"/>
      <w:color w:val="000000"/>
      <w:shd w:val="solid" w:color="FFFFFF" w:fill="auto"/>
      <w:lang w:val="es-MX" w:eastAsia="ru-RU"/>
    </w:rPr>
  </w:style>
  <w:style w:type="paragraph" w:styleId="Ttulo8">
    <w:name w:val="heading 8"/>
    <w:basedOn w:val="Normal"/>
    <w:next w:val="Normal"/>
    <w:link w:val="Ttulo8Car"/>
    <w:uiPriority w:val="9"/>
    <w:unhideWhenUsed/>
    <w:qFormat/>
    <w:rsid w:val="007E3372"/>
    <w:pPr>
      <w:numPr>
        <w:ilvl w:val="7"/>
        <w:numId w:val="2"/>
      </w:numPr>
      <w:shd w:val="solid" w:color="FFFFFF" w:fill="auto"/>
      <w:spacing w:before="240" w:after="60" w:line="360" w:lineRule="auto"/>
      <w:jc w:val="both"/>
      <w:outlineLvl w:val="7"/>
    </w:pPr>
    <w:rPr>
      <w:rFonts w:ascii="Calibri" w:eastAsia="Times New Roman" w:hAnsi="Calibri"/>
      <w:i/>
      <w:iCs/>
      <w:color w:val="000000"/>
      <w:shd w:val="solid" w:color="FFFFFF" w:fill="auto"/>
      <w:lang w:val="es-MX" w:eastAsia="ru-RU"/>
    </w:rPr>
  </w:style>
  <w:style w:type="paragraph" w:styleId="Ttulo9">
    <w:name w:val="heading 9"/>
    <w:basedOn w:val="Normal"/>
    <w:next w:val="Normal"/>
    <w:link w:val="Ttulo9Car"/>
    <w:uiPriority w:val="9"/>
    <w:unhideWhenUsed/>
    <w:qFormat/>
    <w:rsid w:val="007E3372"/>
    <w:pPr>
      <w:numPr>
        <w:ilvl w:val="8"/>
        <w:numId w:val="2"/>
      </w:numPr>
      <w:shd w:val="solid" w:color="FFFFFF" w:fill="auto"/>
      <w:spacing w:before="240" w:after="60" w:line="360" w:lineRule="auto"/>
      <w:jc w:val="both"/>
      <w:outlineLvl w:val="8"/>
    </w:pPr>
    <w:rPr>
      <w:rFonts w:ascii="Cambria" w:eastAsia="Times New Roman" w:hAnsi="Cambria"/>
      <w:color w:val="000000"/>
      <w:sz w:val="22"/>
      <w:szCs w:val="22"/>
      <w:shd w:val="solid" w:color="FFFFFF" w:fill="auto"/>
      <w:lang w:val="es-MX" w:eastAsia="ru-RU"/>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8282C"/>
    <w:pPr>
      <w:shd w:val="solid" w:color="FFFFFF" w:fill="auto"/>
      <w:tabs>
        <w:tab w:val="center" w:pos="4419"/>
        <w:tab w:val="right" w:pos="8838"/>
      </w:tabs>
      <w:spacing w:before="120" w:after="120" w:line="360" w:lineRule="auto"/>
      <w:jc w:val="both"/>
    </w:pPr>
    <w:rPr>
      <w:rFonts w:eastAsia="Times New Roman"/>
      <w:color w:val="000000"/>
      <w:shd w:val="solid" w:color="FFFFFF" w:fill="auto"/>
      <w:lang w:val="es-MX" w:eastAsia="ru-RU"/>
    </w:rPr>
  </w:style>
  <w:style w:type="character" w:customStyle="1" w:styleId="EncabezadoCar">
    <w:name w:val="Encabezado Car"/>
    <w:basedOn w:val="Fuentedeprrafopredeter"/>
    <w:link w:val="Encabezado"/>
    <w:uiPriority w:val="99"/>
    <w:rsid w:val="0028282C"/>
  </w:style>
  <w:style w:type="paragraph" w:styleId="Piedepgina">
    <w:name w:val="footer"/>
    <w:basedOn w:val="Normal"/>
    <w:link w:val="PiedepginaCar"/>
    <w:uiPriority w:val="99"/>
    <w:unhideWhenUsed/>
    <w:rsid w:val="0028282C"/>
    <w:pPr>
      <w:shd w:val="solid" w:color="FFFFFF" w:fill="auto"/>
      <w:tabs>
        <w:tab w:val="center" w:pos="4419"/>
        <w:tab w:val="right" w:pos="8838"/>
      </w:tabs>
      <w:spacing w:before="120" w:after="120" w:line="360" w:lineRule="auto"/>
      <w:jc w:val="both"/>
    </w:pPr>
    <w:rPr>
      <w:rFonts w:eastAsia="Times New Roman"/>
      <w:color w:val="000000"/>
      <w:shd w:val="solid" w:color="FFFFFF" w:fill="auto"/>
      <w:lang w:val="es-MX" w:eastAsia="ru-RU"/>
    </w:rPr>
  </w:style>
  <w:style w:type="character" w:customStyle="1" w:styleId="PiedepginaCar">
    <w:name w:val="Pie de página Car"/>
    <w:basedOn w:val="Fuentedeprrafopredeter"/>
    <w:link w:val="Piedepgina"/>
    <w:uiPriority w:val="99"/>
    <w:rsid w:val="0028282C"/>
  </w:style>
  <w:style w:type="paragraph" w:styleId="Textodeglobo">
    <w:name w:val="Balloon Text"/>
    <w:basedOn w:val="Normal"/>
    <w:link w:val="TextodegloboCar"/>
    <w:uiPriority w:val="99"/>
    <w:semiHidden/>
    <w:unhideWhenUsed/>
    <w:rsid w:val="0028282C"/>
    <w:pPr>
      <w:shd w:val="solid" w:color="FFFFFF" w:fill="auto"/>
      <w:spacing w:before="120" w:after="120" w:line="360" w:lineRule="auto"/>
      <w:jc w:val="both"/>
    </w:pPr>
    <w:rPr>
      <w:rFonts w:ascii="Tahoma" w:eastAsia="Times New Roman" w:hAnsi="Tahoma" w:cs="Tahoma"/>
      <w:color w:val="000000"/>
      <w:sz w:val="16"/>
      <w:szCs w:val="16"/>
      <w:shd w:val="solid" w:color="FFFFFF" w:fill="auto"/>
      <w:lang w:val="es-MX" w:eastAsia="ru-RU"/>
    </w:rPr>
  </w:style>
  <w:style w:type="character" w:customStyle="1" w:styleId="TextodegloboCar">
    <w:name w:val="Texto de globo Car"/>
    <w:basedOn w:val="Fuentedeprrafopredeter"/>
    <w:link w:val="Textodeglobo"/>
    <w:uiPriority w:val="99"/>
    <w:semiHidden/>
    <w:rsid w:val="0028282C"/>
    <w:rPr>
      <w:rFonts w:ascii="Tahoma" w:hAnsi="Tahoma" w:cs="Tahoma"/>
      <w:sz w:val="16"/>
      <w:szCs w:val="16"/>
    </w:rPr>
  </w:style>
  <w:style w:type="character" w:styleId="Hipervnculo">
    <w:name w:val="Hyperlink"/>
    <w:uiPriority w:val="99"/>
    <w:unhideWhenUsed/>
    <w:rsid w:val="002F2DB5"/>
    <w:rPr>
      <w:color w:val="0000FF"/>
      <w:u w:val="single"/>
    </w:rPr>
  </w:style>
  <w:style w:type="paragraph" w:styleId="NormalWeb">
    <w:name w:val="Normal (Web)"/>
    <w:basedOn w:val="Normal"/>
    <w:uiPriority w:val="99"/>
    <w:unhideWhenUsed/>
    <w:rsid w:val="002F2DB5"/>
    <w:pPr>
      <w:spacing w:before="100" w:beforeAutospacing="1" w:after="100" w:afterAutospacing="1" w:line="360" w:lineRule="auto"/>
    </w:pPr>
    <w:rPr>
      <w:rFonts w:eastAsia="Times New Roman"/>
      <w:lang w:val="es-MX" w:eastAsia="es-MX"/>
    </w:rPr>
  </w:style>
  <w:style w:type="character" w:customStyle="1" w:styleId="Ttulo1Car">
    <w:name w:val="Título 1 Car"/>
    <w:basedOn w:val="Fuentedeprrafopredeter"/>
    <w:link w:val="Ttulo1"/>
    <w:uiPriority w:val="9"/>
    <w:rsid w:val="005D7DAF"/>
    <w:rPr>
      <w:rFonts w:eastAsia="Times New Roman" w:cstheme="minorHAnsi"/>
      <w:color w:val="7030A0"/>
      <w:sz w:val="28"/>
      <w:szCs w:val="24"/>
      <w:shd w:val="solid" w:color="FFFFFF" w:fill="auto"/>
      <w:lang w:eastAsia="ru-RU"/>
    </w:rPr>
  </w:style>
  <w:style w:type="character" w:customStyle="1" w:styleId="Ttulo2Car">
    <w:name w:val="Título 2 Car"/>
    <w:basedOn w:val="Fuentedeprrafopredeter"/>
    <w:link w:val="Ttulo2"/>
    <w:uiPriority w:val="9"/>
    <w:rsid w:val="006E2B3B"/>
    <w:rPr>
      <w:rFonts w:ascii="Times New Roman" w:eastAsia="Times New Roman" w:hAnsi="Times New Roman" w:cs="Times New Roman"/>
      <w:b/>
      <w:color w:val="000000"/>
      <w:sz w:val="24"/>
      <w:szCs w:val="24"/>
      <w:shd w:val="solid" w:color="FFFFFF" w:fill="auto"/>
      <w:lang w:eastAsia="ru-RU"/>
    </w:rPr>
  </w:style>
  <w:style w:type="character" w:customStyle="1" w:styleId="Ttulo3Car">
    <w:name w:val="Título 3 Car"/>
    <w:basedOn w:val="Fuentedeprrafopredeter"/>
    <w:link w:val="Ttulo3"/>
    <w:uiPriority w:val="9"/>
    <w:rsid w:val="007E3372"/>
    <w:rPr>
      <w:rFonts w:ascii="Times New Roman" w:eastAsia="Times New Roman" w:hAnsi="Times New Roman" w:cs="Times New Roman"/>
      <w:b/>
      <w:bCs/>
      <w:color w:val="000000"/>
      <w:sz w:val="24"/>
      <w:szCs w:val="26"/>
      <w:shd w:val="solid" w:color="FFFFFF" w:fill="auto"/>
      <w:lang w:val="ru-RU" w:eastAsia="ru-RU"/>
    </w:rPr>
  </w:style>
  <w:style w:type="character" w:customStyle="1" w:styleId="Ttulo4Car">
    <w:name w:val="Título 4 Car"/>
    <w:basedOn w:val="Fuentedeprrafopredeter"/>
    <w:link w:val="Ttulo4"/>
    <w:uiPriority w:val="9"/>
    <w:rsid w:val="007E3372"/>
    <w:rPr>
      <w:rFonts w:ascii="Times New Roman" w:eastAsia="Times New Roman" w:hAnsi="Times New Roman" w:cs="Times New Roman"/>
      <w:b/>
      <w:bCs/>
      <w:color w:val="000000"/>
      <w:sz w:val="20"/>
      <w:szCs w:val="28"/>
      <w:shd w:val="solid" w:color="FFFFFF" w:fill="auto"/>
      <w:lang w:val="es-ES" w:eastAsia="ru-RU"/>
    </w:rPr>
  </w:style>
  <w:style w:type="character" w:customStyle="1" w:styleId="Ttulo5Car">
    <w:name w:val="Título 5 Car"/>
    <w:basedOn w:val="Fuentedeprrafopredeter"/>
    <w:link w:val="Ttulo5"/>
    <w:uiPriority w:val="9"/>
    <w:rsid w:val="007E3372"/>
    <w:rPr>
      <w:rFonts w:ascii="Times New Roman" w:eastAsia="Times New Roman" w:hAnsi="Times New Roman" w:cs="Times New Roman"/>
      <w:b/>
      <w:bCs/>
      <w:i/>
      <w:iCs/>
      <w:color w:val="000000"/>
      <w:sz w:val="16"/>
      <w:szCs w:val="26"/>
      <w:shd w:val="solid" w:color="FFFFFF" w:fill="auto"/>
      <w:lang w:val="ru-RU" w:eastAsia="ru-RU"/>
    </w:rPr>
  </w:style>
  <w:style w:type="character" w:customStyle="1" w:styleId="Ttulo6Car">
    <w:name w:val="Título 6 Car"/>
    <w:basedOn w:val="Fuentedeprrafopredeter"/>
    <w:link w:val="Ttulo6"/>
    <w:uiPriority w:val="9"/>
    <w:rsid w:val="007E3372"/>
    <w:rPr>
      <w:rFonts w:ascii="Times New Roman" w:eastAsia="Times New Roman" w:hAnsi="Times New Roman" w:cs="Times New Roman"/>
      <w:b/>
      <w:bCs/>
      <w:color w:val="000000"/>
      <w:sz w:val="16"/>
      <w:shd w:val="solid" w:color="FFFFFF" w:fill="auto"/>
      <w:lang w:val="ru-RU" w:eastAsia="ru-RU"/>
    </w:rPr>
  </w:style>
  <w:style w:type="character" w:customStyle="1" w:styleId="Ttulo7Car">
    <w:name w:val="Título 7 Car"/>
    <w:basedOn w:val="Fuentedeprrafopredeter"/>
    <w:link w:val="Ttulo7"/>
    <w:uiPriority w:val="9"/>
    <w:rsid w:val="007E3372"/>
    <w:rPr>
      <w:rFonts w:ascii="Calibri" w:eastAsia="Times New Roman" w:hAnsi="Calibri" w:cs="Times New Roman"/>
      <w:color w:val="000000"/>
      <w:sz w:val="24"/>
      <w:szCs w:val="24"/>
      <w:shd w:val="solid" w:color="FFFFFF" w:fill="auto"/>
      <w:lang w:val="ru-RU" w:eastAsia="ru-RU"/>
    </w:rPr>
  </w:style>
  <w:style w:type="character" w:customStyle="1" w:styleId="Ttulo8Car">
    <w:name w:val="Título 8 Car"/>
    <w:basedOn w:val="Fuentedeprrafopredeter"/>
    <w:link w:val="Ttulo8"/>
    <w:uiPriority w:val="9"/>
    <w:rsid w:val="007E3372"/>
    <w:rPr>
      <w:rFonts w:ascii="Calibri" w:eastAsia="Times New Roman" w:hAnsi="Calibri" w:cs="Times New Roman"/>
      <w:i/>
      <w:iCs/>
      <w:color w:val="000000"/>
      <w:sz w:val="24"/>
      <w:szCs w:val="24"/>
      <w:shd w:val="solid" w:color="FFFFFF" w:fill="auto"/>
      <w:lang w:val="ru-RU" w:eastAsia="ru-RU"/>
    </w:rPr>
  </w:style>
  <w:style w:type="character" w:customStyle="1" w:styleId="Ttulo9Car">
    <w:name w:val="Título 9 Car"/>
    <w:basedOn w:val="Fuentedeprrafopredeter"/>
    <w:link w:val="Ttulo9"/>
    <w:uiPriority w:val="9"/>
    <w:rsid w:val="007E3372"/>
    <w:rPr>
      <w:rFonts w:ascii="Cambria" w:eastAsia="Times New Roman" w:hAnsi="Cambria" w:cs="Times New Roman"/>
      <w:color w:val="000000"/>
      <w:shd w:val="solid" w:color="FFFFFF" w:fill="auto"/>
      <w:lang w:val="ru-RU" w:eastAsia="ru-RU"/>
    </w:rPr>
  </w:style>
  <w:style w:type="paragraph" w:styleId="Bibliografa">
    <w:name w:val="Bibliography"/>
    <w:basedOn w:val="Normal"/>
    <w:next w:val="Normal"/>
    <w:uiPriority w:val="37"/>
    <w:unhideWhenUsed/>
    <w:rsid w:val="000A4DF7"/>
    <w:pPr>
      <w:shd w:val="solid" w:color="FFFFFF" w:fill="auto"/>
      <w:spacing w:before="120" w:after="120" w:line="360" w:lineRule="auto"/>
      <w:jc w:val="both"/>
    </w:pPr>
    <w:rPr>
      <w:rFonts w:eastAsia="Times New Roman"/>
      <w:color w:val="000000"/>
      <w:shd w:val="solid" w:color="FFFFFF" w:fill="auto"/>
      <w:lang w:val="es-MX" w:eastAsia="ru-RU"/>
    </w:rPr>
  </w:style>
  <w:style w:type="paragraph" w:customStyle="1" w:styleId="Default">
    <w:name w:val="Default"/>
    <w:uiPriority w:val="99"/>
    <w:rsid w:val="000A4DF7"/>
    <w:pPr>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styleId="Sinespaciado">
    <w:name w:val="No Spacing"/>
    <w:link w:val="SinespaciadoCar"/>
    <w:uiPriority w:val="1"/>
    <w:qFormat/>
    <w:rsid w:val="000A4DF7"/>
    <w:pPr>
      <w:spacing w:after="0" w:line="240" w:lineRule="auto"/>
    </w:pPr>
    <w:rPr>
      <w:rFonts w:ascii="Calibri" w:eastAsia="Calibri" w:hAnsi="Calibri" w:cs="Times New Roman"/>
      <w:lang w:eastAsia="es-MX"/>
    </w:rPr>
  </w:style>
  <w:style w:type="character" w:customStyle="1" w:styleId="SinespaciadoCar">
    <w:name w:val="Sin espaciado Car"/>
    <w:basedOn w:val="Fuentedeprrafopredeter"/>
    <w:link w:val="Sinespaciado"/>
    <w:uiPriority w:val="1"/>
    <w:rsid w:val="000A4DF7"/>
    <w:rPr>
      <w:rFonts w:ascii="Calibri" w:eastAsia="Calibri" w:hAnsi="Calibri" w:cs="Times New Roman"/>
      <w:lang w:eastAsia="es-MX"/>
    </w:rPr>
  </w:style>
  <w:style w:type="paragraph" w:styleId="Textonotapie">
    <w:name w:val="footnote text"/>
    <w:basedOn w:val="Normal"/>
    <w:link w:val="TextonotapieCar"/>
    <w:uiPriority w:val="99"/>
    <w:unhideWhenUsed/>
    <w:rsid w:val="004637E8"/>
    <w:pPr>
      <w:shd w:val="solid" w:color="FFFFFF" w:fill="auto"/>
      <w:spacing w:before="120" w:after="120" w:line="360" w:lineRule="auto"/>
      <w:jc w:val="both"/>
    </w:pPr>
    <w:rPr>
      <w:rFonts w:eastAsia="Times New Roman"/>
      <w:color w:val="000000"/>
      <w:sz w:val="20"/>
      <w:szCs w:val="20"/>
      <w:shd w:val="solid" w:color="FFFFFF" w:fill="auto"/>
      <w:lang w:val="es-MX" w:eastAsia="ru-RU"/>
    </w:rPr>
  </w:style>
  <w:style w:type="character" w:customStyle="1" w:styleId="TextonotapieCar">
    <w:name w:val="Texto nota pie Car"/>
    <w:basedOn w:val="Fuentedeprrafopredeter"/>
    <w:link w:val="Textonotapie"/>
    <w:uiPriority w:val="99"/>
    <w:rsid w:val="004637E8"/>
    <w:rPr>
      <w:rFonts w:ascii="Times New Roman" w:eastAsia="Times New Roman" w:hAnsi="Times New Roman" w:cs="Times New Roman"/>
      <w:color w:val="000000"/>
      <w:sz w:val="20"/>
      <w:szCs w:val="20"/>
      <w:shd w:val="solid" w:color="FFFFFF" w:fill="auto"/>
      <w:lang w:val="ru-RU" w:eastAsia="ru-RU"/>
    </w:rPr>
  </w:style>
  <w:style w:type="paragraph" w:styleId="Prrafodelista">
    <w:name w:val="List Paragraph"/>
    <w:basedOn w:val="Normal"/>
    <w:link w:val="PrrafodelistaCar"/>
    <w:uiPriority w:val="34"/>
    <w:qFormat/>
    <w:rsid w:val="004637E8"/>
    <w:pPr>
      <w:spacing w:before="120" w:after="200" w:line="276" w:lineRule="auto"/>
      <w:ind w:left="720"/>
      <w:contextualSpacing/>
    </w:pPr>
    <w:rPr>
      <w:rFonts w:ascii="Calibri" w:eastAsia="Calibri" w:hAnsi="Calibri"/>
      <w:sz w:val="22"/>
      <w:szCs w:val="22"/>
      <w:lang w:val="es-ES" w:eastAsia="en-US"/>
    </w:rPr>
  </w:style>
  <w:style w:type="character" w:styleId="Refdenotaalpie">
    <w:name w:val="footnote reference"/>
    <w:basedOn w:val="Fuentedeprrafopredeter"/>
    <w:uiPriority w:val="99"/>
    <w:rsid w:val="004637E8"/>
    <w:rPr>
      <w:vertAlign w:val="superscript"/>
    </w:rPr>
  </w:style>
  <w:style w:type="paragraph" w:customStyle="1" w:styleId="paragraph">
    <w:name w:val="paragraph"/>
    <w:basedOn w:val="Normal"/>
    <w:rsid w:val="004637E8"/>
    <w:pPr>
      <w:spacing w:before="100" w:beforeAutospacing="1" w:after="100" w:afterAutospacing="1" w:line="360" w:lineRule="auto"/>
    </w:pPr>
    <w:rPr>
      <w:rFonts w:eastAsia="Times New Roman"/>
      <w:lang w:val="es-MX" w:eastAsia="es-MX"/>
    </w:rPr>
  </w:style>
  <w:style w:type="character" w:customStyle="1" w:styleId="textrun">
    <w:name w:val="textrun"/>
    <w:basedOn w:val="Fuentedeprrafopredeter"/>
    <w:rsid w:val="004637E8"/>
  </w:style>
  <w:style w:type="character" w:customStyle="1" w:styleId="eop">
    <w:name w:val="eop"/>
    <w:basedOn w:val="Fuentedeprrafopredeter"/>
    <w:rsid w:val="004637E8"/>
  </w:style>
  <w:style w:type="character" w:customStyle="1" w:styleId="PrrafodelistaCar">
    <w:name w:val="Párrafo de lista Car"/>
    <w:basedOn w:val="Fuentedeprrafopredeter"/>
    <w:link w:val="Prrafodelista"/>
    <w:uiPriority w:val="34"/>
    <w:rsid w:val="004637E8"/>
    <w:rPr>
      <w:rFonts w:ascii="Calibri" w:eastAsia="Calibri" w:hAnsi="Calibri" w:cs="Times New Roman"/>
      <w:lang w:val="es-ES"/>
    </w:rPr>
  </w:style>
  <w:style w:type="character" w:styleId="Textoennegrita">
    <w:name w:val="Strong"/>
    <w:uiPriority w:val="22"/>
    <w:qFormat/>
    <w:rsid w:val="008359DD"/>
    <w:rPr>
      <w:b/>
      <w:bCs/>
    </w:rPr>
  </w:style>
  <w:style w:type="character" w:styleId="nfasis">
    <w:name w:val="Emphasis"/>
    <w:uiPriority w:val="20"/>
    <w:qFormat/>
    <w:rsid w:val="008359DD"/>
    <w:rPr>
      <w:i/>
      <w:iCs/>
    </w:rPr>
  </w:style>
  <w:style w:type="paragraph" w:customStyle="1" w:styleId="localizacion">
    <w:name w:val="localizacion"/>
    <w:basedOn w:val="Normal"/>
    <w:rsid w:val="008359DD"/>
    <w:pPr>
      <w:spacing w:before="100" w:beforeAutospacing="1" w:after="100" w:afterAutospacing="1" w:line="360" w:lineRule="auto"/>
    </w:pPr>
    <w:rPr>
      <w:rFonts w:eastAsia="Times New Roman"/>
    </w:rPr>
  </w:style>
  <w:style w:type="paragraph" w:customStyle="1" w:styleId="titulo">
    <w:name w:val="titulo"/>
    <w:basedOn w:val="Normal"/>
    <w:rsid w:val="008359DD"/>
    <w:pPr>
      <w:spacing w:before="100" w:beforeAutospacing="1" w:after="100" w:afterAutospacing="1" w:line="360" w:lineRule="auto"/>
    </w:pPr>
    <w:rPr>
      <w:rFonts w:eastAsia="Times New Roman"/>
    </w:rPr>
  </w:style>
  <w:style w:type="character" w:customStyle="1" w:styleId="titulo1">
    <w:name w:val="titulo1"/>
    <w:basedOn w:val="Fuentedeprrafopredeter"/>
    <w:rsid w:val="008359DD"/>
  </w:style>
  <w:style w:type="character" w:customStyle="1" w:styleId="separador">
    <w:name w:val="separador"/>
    <w:basedOn w:val="Fuentedeprrafopredeter"/>
    <w:rsid w:val="008359DD"/>
  </w:style>
  <w:style w:type="character" w:customStyle="1" w:styleId="subtitulo">
    <w:name w:val="subtitulo"/>
    <w:basedOn w:val="Fuentedeprrafopredeter"/>
    <w:rsid w:val="008359DD"/>
  </w:style>
  <w:style w:type="character" w:styleId="AcrnimoHTML">
    <w:name w:val="HTML Acronym"/>
    <w:basedOn w:val="Fuentedeprrafopredeter"/>
    <w:rsid w:val="008359DD"/>
  </w:style>
  <w:style w:type="character" w:customStyle="1" w:styleId="apple-converted-space">
    <w:name w:val="apple-converted-space"/>
    <w:rsid w:val="00F953B6"/>
  </w:style>
  <w:style w:type="paragraph" w:styleId="Epgrafe">
    <w:name w:val="caption"/>
    <w:basedOn w:val="Normal"/>
    <w:next w:val="Normal"/>
    <w:uiPriority w:val="35"/>
    <w:unhideWhenUsed/>
    <w:qFormat/>
    <w:rsid w:val="00F953B6"/>
    <w:pPr>
      <w:spacing w:before="120" w:after="120" w:line="360" w:lineRule="auto"/>
    </w:pPr>
    <w:rPr>
      <w:rFonts w:ascii="Arial" w:eastAsia="Calibri" w:hAnsi="Arial"/>
      <w:b/>
      <w:bCs/>
      <w:szCs w:val="20"/>
      <w:lang w:val="es-CO" w:eastAsia="en-US"/>
    </w:rPr>
  </w:style>
  <w:style w:type="character" w:customStyle="1" w:styleId="apple-style-span">
    <w:name w:val="apple-style-span"/>
    <w:rsid w:val="00835CE0"/>
  </w:style>
  <w:style w:type="table" w:styleId="Tablaconcuadrcula">
    <w:name w:val="Table Grid"/>
    <w:basedOn w:val="Tablanormal"/>
    <w:uiPriority w:val="59"/>
    <w:rsid w:val="00245B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19">
    <w:name w:val="estilo19"/>
    <w:basedOn w:val="Normal"/>
    <w:rsid w:val="00245B04"/>
    <w:pPr>
      <w:spacing w:before="100" w:beforeAutospacing="1" w:after="100" w:afterAutospacing="1" w:line="360" w:lineRule="auto"/>
    </w:pPr>
    <w:rPr>
      <w:rFonts w:eastAsia="Times New Roman"/>
      <w:lang w:val="es-MX" w:eastAsia="es-MX"/>
    </w:rPr>
  </w:style>
  <w:style w:type="character" w:customStyle="1" w:styleId="textos1">
    <w:name w:val="textos1"/>
    <w:basedOn w:val="Fuentedeprrafopredeter"/>
    <w:rsid w:val="00991518"/>
    <w:rPr>
      <w:rFonts w:ascii="Arial" w:hAnsi="Arial" w:cs="Arial" w:hint="default"/>
      <w:sz w:val="16"/>
      <w:szCs w:val="16"/>
    </w:rPr>
  </w:style>
  <w:style w:type="paragraph" w:customStyle="1" w:styleId="yiv708891308msonospacing">
    <w:name w:val="yiv708891308msonospacing"/>
    <w:basedOn w:val="Normal"/>
    <w:rsid w:val="00C4692D"/>
    <w:pPr>
      <w:spacing w:before="100" w:beforeAutospacing="1" w:after="100" w:afterAutospacing="1" w:line="360" w:lineRule="auto"/>
    </w:pPr>
    <w:rPr>
      <w:rFonts w:eastAsia="Times New Roman"/>
      <w:lang w:val="es-ES" w:eastAsia="es-ES"/>
    </w:rPr>
  </w:style>
  <w:style w:type="character" w:styleId="Nmerodepgina">
    <w:name w:val="page number"/>
    <w:basedOn w:val="Fuentedeprrafopredeter"/>
    <w:uiPriority w:val="99"/>
    <w:semiHidden/>
    <w:unhideWhenUsed/>
    <w:rsid w:val="006E2B3B"/>
  </w:style>
  <w:style w:type="paragraph" w:customStyle="1" w:styleId="Normal1">
    <w:name w:val="Normal1"/>
    <w:rsid w:val="008C146F"/>
    <w:pPr>
      <w:spacing w:after="0" w:line="240" w:lineRule="auto"/>
    </w:pPr>
    <w:rPr>
      <w:rFonts w:ascii="Cambria" w:eastAsia="Cambria" w:hAnsi="Cambria" w:cs="Cambria"/>
      <w:color w:val="000000"/>
      <w:sz w:val="24"/>
      <w:szCs w:val="24"/>
      <w:lang w:val="en-US" w:eastAsia="ja-JP"/>
    </w:rPr>
  </w:style>
  <w:style w:type="character" w:customStyle="1" w:styleId="titleitemint">
    <w:name w:val="title_item_int"/>
    <w:basedOn w:val="Fuentedeprrafopredeter"/>
    <w:rsid w:val="00D77062"/>
  </w:style>
  <w:style w:type="character" w:styleId="Hipervnculovisitado">
    <w:name w:val="FollowedHyperlink"/>
    <w:basedOn w:val="Fuentedeprrafopredeter"/>
    <w:uiPriority w:val="99"/>
    <w:semiHidden/>
    <w:unhideWhenUsed/>
    <w:rsid w:val="00893845"/>
    <w:rPr>
      <w:color w:val="800080" w:themeColor="followedHyperlink"/>
      <w:u w:val="single"/>
    </w:rPr>
  </w:style>
  <w:style w:type="paragraph" w:styleId="HTMLconformatoprevio">
    <w:name w:val="HTML Preformatted"/>
    <w:basedOn w:val="Normal"/>
    <w:link w:val="HTMLconformatoprevioCar"/>
    <w:uiPriority w:val="99"/>
    <w:semiHidden/>
    <w:unhideWhenUsed/>
    <w:rsid w:val="003117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3117AF"/>
    <w:rPr>
      <w:rFonts w:ascii="Courier New" w:hAnsi="Courier New" w:cs="Courier New"/>
      <w:sz w:val="20"/>
      <w:szCs w:val="20"/>
      <w:lang w:val="es-ES_tradnl" w:eastAsia="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Acronym"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4E2B"/>
    <w:pPr>
      <w:spacing w:after="0" w:line="240" w:lineRule="auto"/>
    </w:pPr>
    <w:rPr>
      <w:rFonts w:ascii="Times New Roman" w:hAnsi="Times New Roman" w:cs="Times New Roman"/>
      <w:sz w:val="24"/>
      <w:szCs w:val="24"/>
      <w:lang w:val="es-ES_tradnl" w:eastAsia="es-ES_tradnl"/>
    </w:rPr>
  </w:style>
  <w:style w:type="paragraph" w:styleId="Ttulo1">
    <w:name w:val="heading 1"/>
    <w:basedOn w:val="Normal"/>
    <w:next w:val="Normal"/>
    <w:link w:val="Ttulo1Car"/>
    <w:uiPriority w:val="9"/>
    <w:qFormat/>
    <w:rsid w:val="005D7DAF"/>
    <w:pPr>
      <w:shd w:val="solid" w:color="FFFFFF" w:fill="auto"/>
      <w:spacing w:before="120" w:after="120" w:line="360" w:lineRule="auto"/>
      <w:jc w:val="both"/>
      <w:outlineLvl w:val="0"/>
    </w:pPr>
    <w:rPr>
      <w:rFonts w:asciiTheme="minorHAnsi" w:eastAsia="Times New Roman" w:hAnsiTheme="minorHAnsi" w:cstheme="minorHAnsi"/>
      <w:color w:val="7030A0"/>
      <w:sz w:val="28"/>
      <w:shd w:val="solid" w:color="FFFFFF" w:fill="auto"/>
      <w:lang w:val="es-MX" w:eastAsia="ru-RU"/>
    </w:rPr>
  </w:style>
  <w:style w:type="paragraph" w:styleId="Ttulo2">
    <w:name w:val="heading 2"/>
    <w:basedOn w:val="Normal"/>
    <w:next w:val="Normal"/>
    <w:link w:val="Ttulo2Car"/>
    <w:uiPriority w:val="9"/>
    <w:qFormat/>
    <w:rsid w:val="006E2B3B"/>
    <w:pPr>
      <w:shd w:val="solid" w:color="FFFFFF" w:fill="auto"/>
      <w:spacing w:before="120" w:after="120" w:line="360" w:lineRule="auto"/>
      <w:jc w:val="both"/>
      <w:outlineLvl w:val="1"/>
    </w:pPr>
    <w:rPr>
      <w:rFonts w:eastAsia="Times New Roman"/>
      <w:b/>
      <w:color w:val="000000"/>
      <w:shd w:val="solid" w:color="FFFFFF" w:fill="auto"/>
      <w:lang w:val="es-MX" w:eastAsia="ru-RU"/>
    </w:rPr>
  </w:style>
  <w:style w:type="paragraph" w:styleId="Ttulo3">
    <w:name w:val="heading 3"/>
    <w:basedOn w:val="Normal"/>
    <w:next w:val="Normal"/>
    <w:link w:val="Ttulo3Car"/>
    <w:uiPriority w:val="9"/>
    <w:qFormat/>
    <w:rsid w:val="007E3372"/>
    <w:pPr>
      <w:keepNext/>
      <w:numPr>
        <w:ilvl w:val="2"/>
        <w:numId w:val="2"/>
      </w:numPr>
      <w:shd w:val="solid" w:color="FFFFFF" w:fill="auto"/>
      <w:spacing w:before="90" w:after="90" w:line="360" w:lineRule="auto"/>
      <w:ind w:right="90"/>
      <w:jc w:val="both"/>
      <w:outlineLvl w:val="2"/>
    </w:pPr>
    <w:rPr>
      <w:rFonts w:eastAsia="Times New Roman"/>
      <w:b/>
      <w:bCs/>
      <w:color w:val="000000"/>
      <w:szCs w:val="26"/>
      <w:shd w:val="solid" w:color="FFFFFF" w:fill="auto"/>
      <w:lang w:val="es-MX" w:eastAsia="ru-RU"/>
    </w:rPr>
  </w:style>
  <w:style w:type="paragraph" w:styleId="Ttulo4">
    <w:name w:val="heading 4"/>
    <w:basedOn w:val="Normal"/>
    <w:next w:val="Normal"/>
    <w:link w:val="Ttulo4Car"/>
    <w:uiPriority w:val="9"/>
    <w:qFormat/>
    <w:rsid w:val="007E3372"/>
    <w:pPr>
      <w:keepNext/>
      <w:numPr>
        <w:ilvl w:val="3"/>
        <w:numId w:val="2"/>
      </w:numPr>
      <w:shd w:val="solid" w:color="FFFFFF" w:fill="auto"/>
      <w:spacing w:before="90" w:after="90" w:line="360" w:lineRule="auto"/>
      <w:ind w:right="90"/>
      <w:jc w:val="both"/>
      <w:outlineLvl w:val="3"/>
    </w:pPr>
    <w:rPr>
      <w:rFonts w:eastAsia="Times New Roman"/>
      <w:b/>
      <w:bCs/>
      <w:color w:val="000000"/>
      <w:sz w:val="20"/>
      <w:szCs w:val="28"/>
      <w:shd w:val="solid" w:color="FFFFFF" w:fill="auto"/>
      <w:lang w:val="es-ES" w:eastAsia="ru-RU"/>
    </w:rPr>
  </w:style>
  <w:style w:type="paragraph" w:styleId="Ttulo5">
    <w:name w:val="heading 5"/>
    <w:basedOn w:val="Normal"/>
    <w:next w:val="Normal"/>
    <w:link w:val="Ttulo5Car"/>
    <w:uiPriority w:val="9"/>
    <w:qFormat/>
    <w:rsid w:val="007E3372"/>
    <w:pPr>
      <w:numPr>
        <w:ilvl w:val="4"/>
        <w:numId w:val="2"/>
      </w:numPr>
      <w:shd w:val="solid" w:color="FFFFFF" w:fill="auto"/>
      <w:spacing w:before="90" w:after="90" w:line="360" w:lineRule="auto"/>
      <w:ind w:right="90"/>
      <w:jc w:val="both"/>
      <w:outlineLvl w:val="4"/>
    </w:pPr>
    <w:rPr>
      <w:rFonts w:eastAsia="Times New Roman"/>
      <w:b/>
      <w:bCs/>
      <w:i/>
      <w:iCs/>
      <w:color w:val="000000"/>
      <w:sz w:val="16"/>
      <w:szCs w:val="26"/>
      <w:shd w:val="solid" w:color="FFFFFF" w:fill="auto"/>
      <w:lang w:val="es-MX" w:eastAsia="ru-RU"/>
    </w:rPr>
  </w:style>
  <w:style w:type="paragraph" w:styleId="Ttulo6">
    <w:name w:val="heading 6"/>
    <w:basedOn w:val="Normal"/>
    <w:next w:val="Normal"/>
    <w:link w:val="Ttulo6Car"/>
    <w:uiPriority w:val="9"/>
    <w:qFormat/>
    <w:rsid w:val="007E3372"/>
    <w:pPr>
      <w:numPr>
        <w:ilvl w:val="5"/>
        <w:numId w:val="2"/>
      </w:numPr>
      <w:shd w:val="solid" w:color="FFFFFF" w:fill="auto"/>
      <w:spacing w:before="90" w:after="90" w:line="360" w:lineRule="auto"/>
      <w:ind w:right="90"/>
      <w:jc w:val="both"/>
      <w:outlineLvl w:val="5"/>
    </w:pPr>
    <w:rPr>
      <w:rFonts w:eastAsia="Times New Roman"/>
      <w:b/>
      <w:bCs/>
      <w:color w:val="000000"/>
      <w:sz w:val="16"/>
      <w:szCs w:val="22"/>
      <w:shd w:val="solid" w:color="FFFFFF" w:fill="auto"/>
      <w:lang w:val="es-MX" w:eastAsia="ru-RU"/>
    </w:rPr>
  </w:style>
  <w:style w:type="paragraph" w:styleId="Ttulo7">
    <w:name w:val="heading 7"/>
    <w:basedOn w:val="Normal"/>
    <w:next w:val="Normal"/>
    <w:link w:val="Ttulo7Car"/>
    <w:uiPriority w:val="9"/>
    <w:unhideWhenUsed/>
    <w:qFormat/>
    <w:rsid w:val="007E3372"/>
    <w:pPr>
      <w:numPr>
        <w:ilvl w:val="6"/>
        <w:numId w:val="2"/>
      </w:numPr>
      <w:shd w:val="solid" w:color="FFFFFF" w:fill="auto"/>
      <w:spacing w:before="240" w:after="60" w:line="360" w:lineRule="auto"/>
      <w:jc w:val="both"/>
      <w:outlineLvl w:val="6"/>
    </w:pPr>
    <w:rPr>
      <w:rFonts w:ascii="Calibri" w:eastAsia="Times New Roman" w:hAnsi="Calibri"/>
      <w:color w:val="000000"/>
      <w:shd w:val="solid" w:color="FFFFFF" w:fill="auto"/>
      <w:lang w:val="es-MX" w:eastAsia="ru-RU"/>
    </w:rPr>
  </w:style>
  <w:style w:type="paragraph" w:styleId="Ttulo8">
    <w:name w:val="heading 8"/>
    <w:basedOn w:val="Normal"/>
    <w:next w:val="Normal"/>
    <w:link w:val="Ttulo8Car"/>
    <w:uiPriority w:val="9"/>
    <w:unhideWhenUsed/>
    <w:qFormat/>
    <w:rsid w:val="007E3372"/>
    <w:pPr>
      <w:numPr>
        <w:ilvl w:val="7"/>
        <w:numId w:val="2"/>
      </w:numPr>
      <w:shd w:val="solid" w:color="FFFFFF" w:fill="auto"/>
      <w:spacing w:before="240" w:after="60" w:line="360" w:lineRule="auto"/>
      <w:jc w:val="both"/>
      <w:outlineLvl w:val="7"/>
    </w:pPr>
    <w:rPr>
      <w:rFonts w:ascii="Calibri" w:eastAsia="Times New Roman" w:hAnsi="Calibri"/>
      <w:i/>
      <w:iCs/>
      <w:color w:val="000000"/>
      <w:shd w:val="solid" w:color="FFFFFF" w:fill="auto"/>
      <w:lang w:val="es-MX" w:eastAsia="ru-RU"/>
    </w:rPr>
  </w:style>
  <w:style w:type="paragraph" w:styleId="Ttulo9">
    <w:name w:val="heading 9"/>
    <w:basedOn w:val="Normal"/>
    <w:next w:val="Normal"/>
    <w:link w:val="Ttulo9Car"/>
    <w:uiPriority w:val="9"/>
    <w:unhideWhenUsed/>
    <w:qFormat/>
    <w:rsid w:val="007E3372"/>
    <w:pPr>
      <w:numPr>
        <w:ilvl w:val="8"/>
        <w:numId w:val="2"/>
      </w:numPr>
      <w:shd w:val="solid" w:color="FFFFFF" w:fill="auto"/>
      <w:spacing w:before="240" w:after="60" w:line="360" w:lineRule="auto"/>
      <w:jc w:val="both"/>
      <w:outlineLvl w:val="8"/>
    </w:pPr>
    <w:rPr>
      <w:rFonts w:ascii="Cambria" w:eastAsia="Times New Roman" w:hAnsi="Cambria"/>
      <w:color w:val="000000"/>
      <w:sz w:val="22"/>
      <w:szCs w:val="22"/>
      <w:shd w:val="solid" w:color="FFFFFF" w:fill="auto"/>
      <w:lang w:val="es-MX" w:eastAsia="ru-RU"/>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8282C"/>
    <w:pPr>
      <w:shd w:val="solid" w:color="FFFFFF" w:fill="auto"/>
      <w:tabs>
        <w:tab w:val="center" w:pos="4419"/>
        <w:tab w:val="right" w:pos="8838"/>
      </w:tabs>
      <w:spacing w:before="120" w:after="120" w:line="360" w:lineRule="auto"/>
      <w:jc w:val="both"/>
    </w:pPr>
    <w:rPr>
      <w:rFonts w:eastAsia="Times New Roman"/>
      <w:color w:val="000000"/>
      <w:shd w:val="solid" w:color="FFFFFF" w:fill="auto"/>
      <w:lang w:val="es-MX" w:eastAsia="ru-RU"/>
    </w:rPr>
  </w:style>
  <w:style w:type="character" w:customStyle="1" w:styleId="EncabezadoCar">
    <w:name w:val="Encabezado Car"/>
    <w:basedOn w:val="Fuentedeprrafopredeter"/>
    <w:link w:val="Encabezado"/>
    <w:uiPriority w:val="99"/>
    <w:rsid w:val="0028282C"/>
  </w:style>
  <w:style w:type="paragraph" w:styleId="Piedepgina">
    <w:name w:val="footer"/>
    <w:basedOn w:val="Normal"/>
    <w:link w:val="PiedepginaCar"/>
    <w:uiPriority w:val="99"/>
    <w:unhideWhenUsed/>
    <w:rsid w:val="0028282C"/>
    <w:pPr>
      <w:shd w:val="solid" w:color="FFFFFF" w:fill="auto"/>
      <w:tabs>
        <w:tab w:val="center" w:pos="4419"/>
        <w:tab w:val="right" w:pos="8838"/>
      </w:tabs>
      <w:spacing w:before="120" w:after="120" w:line="360" w:lineRule="auto"/>
      <w:jc w:val="both"/>
    </w:pPr>
    <w:rPr>
      <w:rFonts w:eastAsia="Times New Roman"/>
      <w:color w:val="000000"/>
      <w:shd w:val="solid" w:color="FFFFFF" w:fill="auto"/>
      <w:lang w:val="es-MX" w:eastAsia="ru-RU"/>
    </w:rPr>
  </w:style>
  <w:style w:type="character" w:customStyle="1" w:styleId="PiedepginaCar">
    <w:name w:val="Pie de página Car"/>
    <w:basedOn w:val="Fuentedeprrafopredeter"/>
    <w:link w:val="Piedepgina"/>
    <w:uiPriority w:val="99"/>
    <w:rsid w:val="0028282C"/>
  </w:style>
  <w:style w:type="paragraph" w:styleId="Textodeglobo">
    <w:name w:val="Balloon Text"/>
    <w:basedOn w:val="Normal"/>
    <w:link w:val="TextodegloboCar"/>
    <w:uiPriority w:val="99"/>
    <w:semiHidden/>
    <w:unhideWhenUsed/>
    <w:rsid w:val="0028282C"/>
    <w:pPr>
      <w:shd w:val="solid" w:color="FFFFFF" w:fill="auto"/>
      <w:spacing w:before="120" w:after="120" w:line="360" w:lineRule="auto"/>
      <w:jc w:val="both"/>
    </w:pPr>
    <w:rPr>
      <w:rFonts w:ascii="Tahoma" w:eastAsia="Times New Roman" w:hAnsi="Tahoma" w:cs="Tahoma"/>
      <w:color w:val="000000"/>
      <w:sz w:val="16"/>
      <w:szCs w:val="16"/>
      <w:shd w:val="solid" w:color="FFFFFF" w:fill="auto"/>
      <w:lang w:val="es-MX" w:eastAsia="ru-RU"/>
    </w:rPr>
  </w:style>
  <w:style w:type="character" w:customStyle="1" w:styleId="TextodegloboCar">
    <w:name w:val="Texto de globo Car"/>
    <w:basedOn w:val="Fuentedeprrafopredeter"/>
    <w:link w:val="Textodeglobo"/>
    <w:uiPriority w:val="99"/>
    <w:semiHidden/>
    <w:rsid w:val="0028282C"/>
    <w:rPr>
      <w:rFonts w:ascii="Tahoma" w:hAnsi="Tahoma" w:cs="Tahoma"/>
      <w:sz w:val="16"/>
      <w:szCs w:val="16"/>
    </w:rPr>
  </w:style>
  <w:style w:type="character" w:styleId="Hipervnculo">
    <w:name w:val="Hyperlink"/>
    <w:uiPriority w:val="99"/>
    <w:unhideWhenUsed/>
    <w:rsid w:val="002F2DB5"/>
    <w:rPr>
      <w:color w:val="0000FF"/>
      <w:u w:val="single"/>
    </w:rPr>
  </w:style>
  <w:style w:type="paragraph" w:styleId="NormalWeb">
    <w:name w:val="Normal (Web)"/>
    <w:basedOn w:val="Normal"/>
    <w:uiPriority w:val="99"/>
    <w:unhideWhenUsed/>
    <w:rsid w:val="002F2DB5"/>
    <w:pPr>
      <w:spacing w:before="100" w:beforeAutospacing="1" w:after="100" w:afterAutospacing="1" w:line="360" w:lineRule="auto"/>
    </w:pPr>
    <w:rPr>
      <w:rFonts w:eastAsia="Times New Roman"/>
      <w:lang w:val="es-MX" w:eastAsia="es-MX"/>
    </w:rPr>
  </w:style>
  <w:style w:type="character" w:customStyle="1" w:styleId="Ttulo1Car">
    <w:name w:val="Título 1 Car"/>
    <w:basedOn w:val="Fuentedeprrafopredeter"/>
    <w:link w:val="Ttulo1"/>
    <w:uiPriority w:val="9"/>
    <w:rsid w:val="005D7DAF"/>
    <w:rPr>
      <w:rFonts w:eastAsia="Times New Roman" w:cstheme="minorHAnsi"/>
      <w:color w:val="7030A0"/>
      <w:sz w:val="28"/>
      <w:szCs w:val="24"/>
      <w:shd w:val="solid" w:color="FFFFFF" w:fill="auto"/>
      <w:lang w:eastAsia="ru-RU"/>
    </w:rPr>
  </w:style>
  <w:style w:type="character" w:customStyle="1" w:styleId="Ttulo2Car">
    <w:name w:val="Título 2 Car"/>
    <w:basedOn w:val="Fuentedeprrafopredeter"/>
    <w:link w:val="Ttulo2"/>
    <w:uiPriority w:val="9"/>
    <w:rsid w:val="006E2B3B"/>
    <w:rPr>
      <w:rFonts w:ascii="Times New Roman" w:eastAsia="Times New Roman" w:hAnsi="Times New Roman" w:cs="Times New Roman"/>
      <w:b/>
      <w:color w:val="000000"/>
      <w:sz w:val="24"/>
      <w:szCs w:val="24"/>
      <w:shd w:val="solid" w:color="FFFFFF" w:fill="auto"/>
      <w:lang w:eastAsia="ru-RU"/>
    </w:rPr>
  </w:style>
  <w:style w:type="character" w:customStyle="1" w:styleId="Ttulo3Car">
    <w:name w:val="Título 3 Car"/>
    <w:basedOn w:val="Fuentedeprrafopredeter"/>
    <w:link w:val="Ttulo3"/>
    <w:uiPriority w:val="9"/>
    <w:rsid w:val="007E3372"/>
    <w:rPr>
      <w:rFonts w:ascii="Times New Roman" w:eastAsia="Times New Roman" w:hAnsi="Times New Roman" w:cs="Times New Roman"/>
      <w:b/>
      <w:bCs/>
      <w:color w:val="000000"/>
      <w:sz w:val="24"/>
      <w:szCs w:val="26"/>
      <w:shd w:val="solid" w:color="FFFFFF" w:fill="auto"/>
      <w:lang w:val="ru-RU" w:eastAsia="ru-RU"/>
    </w:rPr>
  </w:style>
  <w:style w:type="character" w:customStyle="1" w:styleId="Ttulo4Car">
    <w:name w:val="Título 4 Car"/>
    <w:basedOn w:val="Fuentedeprrafopredeter"/>
    <w:link w:val="Ttulo4"/>
    <w:uiPriority w:val="9"/>
    <w:rsid w:val="007E3372"/>
    <w:rPr>
      <w:rFonts w:ascii="Times New Roman" w:eastAsia="Times New Roman" w:hAnsi="Times New Roman" w:cs="Times New Roman"/>
      <w:b/>
      <w:bCs/>
      <w:color w:val="000000"/>
      <w:sz w:val="20"/>
      <w:szCs w:val="28"/>
      <w:shd w:val="solid" w:color="FFFFFF" w:fill="auto"/>
      <w:lang w:val="es-ES" w:eastAsia="ru-RU"/>
    </w:rPr>
  </w:style>
  <w:style w:type="character" w:customStyle="1" w:styleId="Ttulo5Car">
    <w:name w:val="Título 5 Car"/>
    <w:basedOn w:val="Fuentedeprrafopredeter"/>
    <w:link w:val="Ttulo5"/>
    <w:uiPriority w:val="9"/>
    <w:rsid w:val="007E3372"/>
    <w:rPr>
      <w:rFonts w:ascii="Times New Roman" w:eastAsia="Times New Roman" w:hAnsi="Times New Roman" w:cs="Times New Roman"/>
      <w:b/>
      <w:bCs/>
      <w:i/>
      <w:iCs/>
      <w:color w:val="000000"/>
      <w:sz w:val="16"/>
      <w:szCs w:val="26"/>
      <w:shd w:val="solid" w:color="FFFFFF" w:fill="auto"/>
      <w:lang w:val="ru-RU" w:eastAsia="ru-RU"/>
    </w:rPr>
  </w:style>
  <w:style w:type="character" w:customStyle="1" w:styleId="Ttulo6Car">
    <w:name w:val="Título 6 Car"/>
    <w:basedOn w:val="Fuentedeprrafopredeter"/>
    <w:link w:val="Ttulo6"/>
    <w:uiPriority w:val="9"/>
    <w:rsid w:val="007E3372"/>
    <w:rPr>
      <w:rFonts w:ascii="Times New Roman" w:eastAsia="Times New Roman" w:hAnsi="Times New Roman" w:cs="Times New Roman"/>
      <w:b/>
      <w:bCs/>
      <w:color w:val="000000"/>
      <w:sz w:val="16"/>
      <w:shd w:val="solid" w:color="FFFFFF" w:fill="auto"/>
      <w:lang w:val="ru-RU" w:eastAsia="ru-RU"/>
    </w:rPr>
  </w:style>
  <w:style w:type="character" w:customStyle="1" w:styleId="Ttulo7Car">
    <w:name w:val="Título 7 Car"/>
    <w:basedOn w:val="Fuentedeprrafopredeter"/>
    <w:link w:val="Ttulo7"/>
    <w:uiPriority w:val="9"/>
    <w:rsid w:val="007E3372"/>
    <w:rPr>
      <w:rFonts w:ascii="Calibri" w:eastAsia="Times New Roman" w:hAnsi="Calibri" w:cs="Times New Roman"/>
      <w:color w:val="000000"/>
      <w:sz w:val="24"/>
      <w:szCs w:val="24"/>
      <w:shd w:val="solid" w:color="FFFFFF" w:fill="auto"/>
      <w:lang w:val="ru-RU" w:eastAsia="ru-RU"/>
    </w:rPr>
  </w:style>
  <w:style w:type="character" w:customStyle="1" w:styleId="Ttulo8Car">
    <w:name w:val="Título 8 Car"/>
    <w:basedOn w:val="Fuentedeprrafopredeter"/>
    <w:link w:val="Ttulo8"/>
    <w:uiPriority w:val="9"/>
    <w:rsid w:val="007E3372"/>
    <w:rPr>
      <w:rFonts w:ascii="Calibri" w:eastAsia="Times New Roman" w:hAnsi="Calibri" w:cs="Times New Roman"/>
      <w:i/>
      <w:iCs/>
      <w:color w:val="000000"/>
      <w:sz w:val="24"/>
      <w:szCs w:val="24"/>
      <w:shd w:val="solid" w:color="FFFFFF" w:fill="auto"/>
      <w:lang w:val="ru-RU" w:eastAsia="ru-RU"/>
    </w:rPr>
  </w:style>
  <w:style w:type="character" w:customStyle="1" w:styleId="Ttulo9Car">
    <w:name w:val="Título 9 Car"/>
    <w:basedOn w:val="Fuentedeprrafopredeter"/>
    <w:link w:val="Ttulo9"/>
    <w:uiPriority w:val="9"/>
    <w:rsid w:val="007E3372"/>
    <w:rPr>
      <w:rFonts w:ascii="Cambria" w:eastAsia="Times New Roman" w:hAnsi="Cambria" w:cs="Times New Roman"/>
      <w:color w:val="000000"/>
      <w:shd w:val="solid" w:color="FFFFFF" w:fill="auto"/>
      <w:lang w:val="ru-RU" w:eastAsia="ru-RU"/>
    </w:rPr>
  </w:style>
  <w:style w:type="paragraph" w:styleId="Bibliografa">
    <w:name w:val="Bibliography"/>
    <w:basedOn w:val="Normal"/>
    <w:next w:val="Normal"/>
    <w:uiPriority w:val="37"/>
    <w:unhideWhenUsed/>
    <w:rsid w:val="000A4DF7"/>
    <w:pPr>
      <w:shd w:val="solid" w:color="FFFFFF" w:fill="auto"/>
      <w:spacing w:before="120" w:after="120" w:line="360" w:lineRule="auto"/>
      <w:jc w:val="both"/>
    </w:pPr>
    <w:rPr>
      <w:rFonts w:eastAsia="Times New Roman"/>
      <w:color w:val="000000"/>
      <w:shd w:val="solid" w:color="FFFFFF" w:fill="auto"/>
      <w:lang w:val="es-MX" w:eastAsia="ru-RU"/>
    </w:rPr>
  </w:style>
  <w:style w:type="paragraph" w:customStyle="1" w:styleId="Default">
    <w:name w:val="Default"/>
    <w:uiPriority w:val="99"/>
    <w:rsid w:val="000A4DF7"/>
    <w:pPr>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styleId="Sinespaciado">
    <w:name w:val="No Spacing"/>
    <w:link w:val="SinespaciadoCar"/>
    <w:uiPriority w:val="1"/>
    <w:qFormat/>
    <w:rsid w:val="000A4DF7"/>
    <w:pPr>
      <w:spacing w:after="0" w:line="240" w:lineRule="auto"/>
    </w:pPr>
    <w:rPr>
      <w:rFonts w:ascii="Calibri" w:eastAsia="Calibri" w:hAnsi="Calibri" w:cs="Times New Roman"/>
      <w:lang w:eastAsia="es-MX"/>
    </w:rPr>
  </w:style>
  <w:style w:type="character" w:customStyle="1" w:styleId="SinespaciadoCar">
    <w:name w:val="Sin espaciado Car"/>
    <w:basedOn w:val="Fuentedeprrafopredeter"/>
    <w:link w:val="Sinespaciado"/>
    <w:uiPriority w:val="1"/>
    <w:rsid w:val="000A4DF7"/>
    <w:rPr>
      <w:rFonts w:ascii="Calibri" w:eastAsia="Calibri" w:hAnsi="Calibri" w:cs="Times New Roman"/>
      <w:lang w:eastAsia="es-MX"/>
    </w:rPr>
  </w:style>
  <w:style w:type="paragraph" w:styleId="Textonotapie">
    <w:name w:val="footnote text"/>
    <w:basedOn w:val="Normal"/>
    <w:link w:val="TextonotapieCar"/>
    <w:uiPriority w:val="99"/>
    <w:unhideWhenUsed/>
    <w:rsid w:val="004637E8"/>
    <w:pPr>
      <w:shd w:val="solid" w:color="FFFFFF" w:fill="auto"/>
      <w:spacing w:before="120" w:after="120" w:line="360" w:lineRule="auto"/>
      <w:jc w:val="both"/>
    </w:pPr>
    <w:rPr>
      <w:rFonts w:eastAsia="Times New Roman"/>
      <w:color w:val="000000"/>
      <w:sz w:val="20"/>
      <w:szCs w:val="20"/>
      <w:shd w:val="solid" w:color="FFFFFF" w:fill="auto"/>
      <w:lang w:val="es-MX" w:eastAsia="ru-RU"/>
    </w:rPr>
  </w:style>
  <w:style w:type="character" w:customStyle="1" w:styleId="TextonotapieCar">
    <w:name w:val="Texto nota pie Car"/>
    <w:basedOn w:val="Fuentedeprrafopredeter"/>
    <w:link w:val="Textonotapie"/>
    <w:uiPriority w:val="99"/>
    <w:rsid w:val="004637E8"/>
    <w:rPr>
      <w:rFonts w:ascii="Times New Roman" w:eastAsia="Times New Roman" w:hAnsi="Times New Roman" w:cs="Times New Roman"/>
      <w:color w:val="000000"/>
      <w:sz w:val="20"/>
      <w:szCs w:val="20"/>
      <w:shd w:val="solid" w:color="FFFFFF" w:fill="auto"/>
      <w:lang w:val="ru-RU" w:eastAsia="ru-RU"/>
    </w:rPr>
  </w:style>
  <w:style w:type="paragraph" w:styleId="Prrafodelista">
    <w:name w:val="List Paragraph"/>
    <w:basedOn w:val="Normal"/>
    <w:link w:val="PrrafodelistaCar"/>
    <w:uiPriority w:val="34"/>
    <w:qFormat/>
    <w:rsid w:val="004637E8"/>
    <w:pPr>
      <w:spacing w:before="120" w:after="200" w:line="276" w:lineRule="auto"/>
      <w:ind w:left="720"/>
      <w:contextualSpacing/>
    </w:pPr>
    <w:rPr>
      <w:rFonts w:ascii="Calibri" w:eastAsia="Calibri" w:hAnsi="Calibri"/>
      <w:sz w:val="22"/>
      <w:szCs w:val="22"/>
      <w:lang w:val="es-ES" w:eastAsia="en-US"/>
    </w:rPr>
  </w:style>
  <w:style w:type="character" w:styleId="Refdenotaalpie">
    <w:name w:val="footnote reference"/>
    <w:basedOn w:val="Fuentedeprrafopredeter"/>
    <w:uiPriority w:val="99"/>
    <w:rsid w:val="004637E8"/>
    <w:rPr>
      <w:vertAlign w:val="superscript"/>
    </w:rPr>
  </w:style>
  <w:style w:type="paragraph" w:customStyle="1" w:styleId="paragraph">
    <w:name w:val="paragraph"/>
    <w:basedOn w:val="Normal"/>
    <w:rsid w:val="004637E8"/>
    <w:pPr>
      <w:spacing w:before="100" w:beforeAutospacing="1" w:after="100" w:afterAutospacing="1" w:line="360" w:lineRule="auto"/>
    </w:pPr>
    <w:rPr>
      <w:rFonts w:eastAsia="Times New Roman"/>
      <w:lang w:val="es-MX" w:eastAsia="es-MX"/>
    </w:rPr>
  </w:style>
  <w:style w:type="character" w:customStyle="1" w:styleId="textrun">
    <w:name w:val="textrun"/>
    <w:basedOn w:val="Fuentedeprrafopredeter"/>
    <w:rsid w:val="004637E8"/>
  </w:style>
  <w:style w:type="character" w:customStyle="1" w:styleId="eop">
    <w:name w:val="eop"/>
    <w:basedOn w:val="Fuentedeprrafopredeter"/>
    <w:rsid w:val="004637E8"/>
  </w:style>
  <w:style w:type="character" w:customStyle="1" w:styleId="PrrafodelistaCar">
    <w:name w:val="Párrafo de lista Car"/>
    <w:basedOn w:val="Fuentedeprrafopredeter"/>
    <w:link w:val="Prrafodelista"/>
    <w:uiPriority w:val="34"/>
    <w:rsid w:val="004637E8"/>
    <w:rPr>
      <w:rFonts w:ascii="Calibri" w:eastAsia="Calibri" w:hAnsi="Calibri" w:cs="Times New Roman"/>
      <w:lang w:val="es-ES"/>
    </w:rPr>
  </w:style>
  <w:style w:type="character" w:styleId="Textoennegrita">
    <w:name w:val="Strong"/>
    <w:uiPriority w:val="22"/>
    <w:qFormat/>
    <w:rsid w:val="008359DD"/>
    <w:rPr>
      <w:b/>
      <w:bCs/>
    </w:rPr>
  </w:style>
  <w:style w:type="character" w:styleId="nfasis">
    <w:name w:val="Emphasis"/>
    <w:uiPriority w:val="20"/>
    <w:qFormat/>
    <w:rsid w:val="008359DD"/>
    <w:rPr>
      <w:i/>
      <w:iCs/>
    </w:rPr>
  </w:style>
  <w:style w:type="paragraph" w:customStyle="1" w:styleId="localizacion">
    <w:name w:val="localizacion"/>
    <w:basedOn w:val="Normal"/>
    <w:rsid w:val="008359DD"/>
    <w:pPr>
      <w:spacing w:before="100" w:beforeAutospacing="1" w:after="100" w:afterAutospacing="1" w:line="360" w:lineRule="auto"/>
    </w:pPr>
    <w:rPr>
      <w:rFonts w:eastAsia="Times New Roman"/>
    </w:rPr>
  </w:style>
  <w:style w:type="paragraph" w:customStyle="1" w:styleId="titulo">
    <w:name w:val="titulo"/>
    <w:basedOn w:val="Normal"/>
    <w:rsid w:val="008359DD"/>
    <w:pPr>
      <w:spacing w:before="100" w:beforeAutospacing="1" w:after="100" w:afterAutospacing="1" w:line="360" w:lineRule="auto"/>
    </w:pPr>
    <w:rPr>
      <w:rFonts w:eastAsia="Times New Roman"/>
    </w:rPr>
  </w:style>
  <w:style w:type="character" w:customStyle="1" w:styleId="titulo1">
    <w:name w:val="titulo1"/>
    <w:basedOn w:val="Fuentedeprrafopredeter"/>
    <w:rsid w:val="008359DD"/>
  </w:style>
  <w:style w:type="character" w:customStyle="1" w:styleId="separador">
    <w:name w:val="separador"/>
    <w:basedOn w:val="Fuentedeprrafopredeter"/>
    <w:rsid w:val="008359DD"/>
  </w:style>
  <w:style w:type="character" w:customStyle="1" w:styleId="subtitulo">
    <w:name w:val="subtitulo"/>
    <w:basedOn w:val="Fuentedeprrafopredeter"/>
    <w:rsid w:val="008359DD"/>
  </w:style>
  <w:style w:type="character" w:styleId="AcrnimoHTML">
    <w:name w:val="HTML Acronym"/>
    <w:basedOn w:val="Fuentedeprrafopredeter"/>
    <w:rsid w:val="008359DD"/>
  </w:style>
  <w:style w:type="character" w:customStyle="1" w:styleId="apple-converted-space">
    <w:name w:val="apple-converted-space"/>
    <w:rsid w:val="00F953B6"/>
  </w:style>
  <w:style w:type="paragraph" w:styleId="Epgrafe">
    <w:name w:val="caption"/>
    <w:basedOn w:val="Normal"/>
    <w:next w:val="Normal"/>
    <w:uiPriority w:val="35"/>
    <w:unhideWhenUsed/>
    <w:qFormat/>
    <w:rsid w:val="00F953B6"/>
    <w:pPr>
      <w:spacing w:before="120" w:after="120" w:line="360" w:lineRule="auto"/>
    </w:pPr>
    <w:rPr>
      <w:rFonts w:ascii="Arial" w:eastAsia="Calibri" w:hAnsi="Arial"/>
      <w:b/>
      <w:bCs/>
      <w:szCs w:val="20"/>
      <w:lang w:val="es-CO" w:eastAsia="en-US"/>
    </w:rPr>
  </w:style>
  <w:style w:type="character" w:customStyle="1" w:styleId="apple-style-span">
    <w:name w:val="apple-style-span"/>
    <w:rsid w:val="00835CE0"/>
  </w:style>
  <w:style w:type="table" w:styleId="Tablaconcuadrcula">
    <w:name w:val="Table Grid"/>
    <w:basedOn w:val="Tablanormal"/>
    <w:uiPriority w:val="59"/>
    <w:rsid w:val="00245B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19">
    <w:name w:val="estilo19"/>
    <w:basedOn w:val="Normal"/>
    <w:rsid w:val="00245B04"/>
    <w:pPr>
      <w:spacing w:before="100" w:beforeAutospacing="1" w:after="100" w:afterAutospacing="1" w:line="360" w:lineRule="auto"/>
    </w:pPr>
    <w:rPr>
      <w:rFonts w:eastAsia="Times New Roman"/>
      <w:lang w:val="es-MX" w:eastAsia="es-MX"/>
    </w:rPr>
  </w:style>
  <w:style w:type="character" w:customStyle="1" w:styleId="textos1">
    <w:name w:val="textos1"/>
    <w:basedOn w:val="Fuentedeprrafopredeter"/>
    <w:rsid w:val="00991518"/>
    <w:rPr>
      <w:rFonts w:ascii="Arial" w:hAnsi="Arial" w:cs="Arial" w:hint="default"/>
      <w:sz w:val="16"/>
      <w:szCs w:val="16"/>
    </w:rPr>
  </w:style>
  <w:style w:type="paragraph" w:customStyle="1" w:styleId="yiv708891308msonospacing">
    <w:name w:val="yiv708891308msonospacing"/>
    <w:basedOn w:val="Normal"/>
    <w:rsid w:val="00C4692D"/>
    <w:pPr>
      <w:spacing w:before="100" w:beforeAutospacing="1" w:after="100" w:afterAutospacing="1" w:line="360" w:lineRule="auto"/>
    </w:pPr>
    <w:rPr>
      <w:rFonts w:eastAsia="Times New Roman"/>
      <w:lang w:val="es-ES" w:eastAsia="es-ES"/>
    </w:rPr>
  </w:style>
  <w:style w:type="character" w:styleId="Nmerodepgina">
    <w:name w:val="page number"/>
    <w:basedOn w:val="Fuentedeprrafopredeter"/>
    <w:uiPriority w:val="99"/>
    <w:semiHidden/>
    <w:unhideWhenUsed/>
    <w:rsid w:val="006E2B3B"/>
  </w:style>
  <w:style w:type="paragraph" w:customStyle="1" w:styleId="Normal1">
    <w:name w:val="Normal1"/>
    <w:rsid w:val="008C146F"/>
    <w:pPr>
      <w:spacing w:after="0" w:line="240" w:lineRule="auto"/>
    </w:pPr>
    <w:rPr>
      <w:rFonts w:ascii="Cambria" w:eastAsia="Cambria" w:hAnsi="Cambria" w:cs="Cambria"/>
      <w:color w:val="000000"/>
      <w:sz w:val="24"/>
      <w:szCs w:val="24"/>
      <w:lang w:val="en-US" w:eastAsia="ja-JP"/>
    </w:rPr>
  </w:style>
  <w:style w:type="character" w:customStyle="1" w:styleId="titleitemint">
    <w:name w:val="title_item_int"/>
    <w:basedOn w:val="Fuentedeprrafopredeter"/>
    <w:rsid w:val="00D77062"/>
  </w:style>
  <w:style w:type="character" w:styleId="Hipervnculovisitado">
    <w:name w:val="FollowedHyperlink"/>
    <w:basedOn w:val="Fuentedeprrafopredeter"/>
    <w:uiPriority w:val="99"/>
    <w:semiHidden/>
    <w:unhideWhenUsed/>
    <w:rsid w:val="00893845"/>
    <w:rPr>
      <w:color w:val="800080" w:themeColor="followedHyperlink"/>
      <w:u w:val="single"/>
    </w:rPr>
  </w:style>
  <w:style w:type="paragraph" w:styleId="HTMLconformatoprevio">
    <w:name w:val="HTML Preformatted"/>
    <w:basedOn w:val="Normal"/>
    <w:link w:val="HTMLconformatoprevioCar"/>
    <w:uiPriority w:val="99"/>
    <w:semiHidden/>
    <w:unhideWhenUsed/>
    <w:rsid w:val="003117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3117AF"/>
    <w:rPr>
      <w:rFonts w:ascii="Courier New" w:hAnsi="Courier New" w:cs="Courier New"/>
      <w:sz w:val="20"/>
      <w:szCs w:val="20"/>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296276">
      <w:bodyDiv w:val="1"/>
      <w:marLeft w:val="0"/>
      <w:marRight w:val="0"/>
      <w:marTop w:val="0"/>
      <w:marBottom w:val="0"/>
      <w:divBdr>
        <w:top w:val="none" w:sz="0" w:space="0" w:color="auto"/>
        <w:left w:val="none" w:sz="0" w:space="0" w:color="auto"/>
        <w:bottom w:val="none" w:sz="0" w:space="0" w:color="auto"/>
        <w:right w:val="none" w:sz="0" w:space="0" w:color="auto"/>
      </w:divBdr>
    </w:div>
    <w:div w:id="429858220">
      <w:bodyDiv w:val="1"/>
      <w:marLeft w:val="0"/>
      <w:marRight w:val="0"/>
      <w:marTop w:val="0"/>
      <w:marBottom w:val="0"/>
      <w:divBdr>
        <w:top w:val="none" w:sz="0" w:space="0" w:color="auto"/>
        <w:left w:val="none" w:sz="0" w:space="0" w:color="auto"/>
        <w:bottom w:val="none" w:sz="0" w:space="0" w:color="auto"/>
        <w:right w:val="none" w:sz="0" w:space="0" w:color="auto"/>
      </w:divBdr>
    </w:div>
    <w:div w:id="710037457">
      <w:bodyDiv w:val="1"/>
      <w:marLeft w:val="0"/>
      <w:marRight w:val="0"/>
      <w:marTop w:val="0"/>
      <w:marBottom w:val="0"/>
      <w:divBdr>
        <w:top w:val="none" w:sz="0" w:space="0" w:color="auto"/>
        <w:left w:val="none" w:sz="0" w:space="0" w:color="auto"/>
        <w:bottom w:val="none" w:sz="0" w:space="0" w:color="auto"/>
        <w:right w:val="none" w:sz="0" w:space="0" w:color="auto"/>
      </w:divBdr>
    </w:div>
    <w:div w:id="775179062">
      <w:bodyDiv w:val="1"/>
      <w:marLeft w:val="0"/>
      <w:marRight w:val="0"/>
      <w:marTop w:val="0"/>
      <w:marBottom w:val="0"/>
      <w:divBdr>
        <w:top w:val="none" w:sz="0" w:space="0" w:color="auto"/>
        <w:left w:val="none" w:sz="0" w:space="0" w:color="auto"/>
        <w:bottom w:val="none" w:sz="0" w:space="0" w:color="auto"/>
        <w:right w:val="none" w:sz="0" w:space="0" w:color="auto"/>
      </w:divBdr>
    </w:div>
    <w:div w:id="839467764">
      <w:bodyDiv w:val="1"/>
      <w:marLeft w:val="0"/>
      <w:marRight w:val="0"/>
      <w:marTop w:val="0"/>
      <w:marBottom w:val="0"/>
      <w:divBdr>
        <w:top w:val="none" w:sz="0" w:space="0" w:color="auto"/>
        <w:left w:val="none" w:sz="0" w:space="0" w:color="auto"/>
        <w:bottom w:val="none" w:sz="0" w:space="0" w:color="auto"/>
        <w:right w:val="none" w:sz="0" w:space="0" w:color="auto"/>
      </w:divBdr>
    </w:div>
    <w:div w:id="983120238">
      <w:bodyDiv w:val="1"/>
      <w:marLeft w:val="0"/>
      <w:marRight w:val="0"/>
      <w:marTop w:val="0"/>
      <w:marBottom w:val="0"/>
      <w:divBdr>
        <w:top w:val="none" w:sz="0" w:space="0" w:color="auto"/>
        <w:left w:val="none" w:sz="0" w:space="0" w:color="auto"/>
        <w:bottom w:val="none" w:sz="0" w:space="0" w:color="auto"/>
        <w:right w:val="none" w:sz="0" w:space="0" w:color="auto"/>
      </w:divBdr>
    </w:div>
    <w:div w:id="1059521924">
      <w:bodyDiv w:val="1"/>
      <w:marLeft w:val="0"/>
      <w:marRight w:val="0"/>
      <w:marTop w:val="0"/>
      <w:marBottom w:val="0"/>
      <w:divBdr>
        <w:top w:val="none" w:sz="0" w:space="0" w:color="auto"/>
        <w:left w:val="none" w:sz="0" w:space="0" w:color="auto"/>
        <w:bottom w:val="none" w:sz="0" w:space="0" w:color="auto"/>
        <w:right w:val="none" w:sz="0" w:space="0" w:color="auto"/>
      </w:divBdr>
    </w:div>
    <w:div w:id="1066798458">
      <w:bodyDiv w:val="1"/>
      <w:marLeft w:val="0"/>
      <w:marRight w:val="0"/>
      <w:marTop w:val="0"/>
      <w:marBottom w:val="0"/>
      <w:divBdr>
        <w:top w:val="none" w:sz="0" w:space="0" w:color="auto"/>
        <w:left w:val="none" w:sz="0" w:space="0" w:color="auto"/>
        <w:bottom w:val="none" w:sz="0" w:space="0" w:color="auto"/>
        <w:right w:val="none" w:sz="0" w:space="0" w:color="auto"/>
      </w:divBdr>
    </w:div>
    <w:div w:id="1343775498">
      <w:bodyDiv w:val="1"/>
      <w:marLeft w:val="0"/>
      <w:marRight w:val="0"/>
      <w:marTop w:val="0"/>
      <w:marBottom w:val="0"/>
      <w:divBdr>
        <w:top w:val="none" w:sz="0" w:space="0" w:color="auto"/>
        <w:left w:val="none" w:sz="0" w:space="0" w:color="auto"/>
        <w:bottom w:val="none" w:sz="0" w:space="0" w:color="auto"/>
        <w:right w:val="none" w:sz="0" w:space="0" w:color="auto"/>
      </w:divBdr>
    </w:div>
    <w:div w:id="1352491352">
      <w:bodyDiv w:val="1"/>
      <w:marLeft w:val="0"/>
      <w:marRight w:val="0"/>
      <w:marTop w:val="0"/>
      <w:marBottom w:val="0"/>
      <w:divBdr>
        <w:top w:val="none" w:sz="0" w:space="0" w:color="auto"/>
        <w:left w:val="none" w:sz="0" w:space="0" w:color="auto"/>
        <w:bottom w:val="none" w:sz="0" w:space="0" w:color="auto"/>
        <w:right w:val="none" w:sz="0" w:space="0" w:color="auto"/>
      </w:divBdr>
    </w:div>
    <w:div w:id="1808158429">
      <w:bodyDiv w:val="1"/>
      <w:marLeft w:val="0"/>
      <w:marRight w:val="0"/>
      <w:marTop w:val="0"/>
      <w:marBottom w:val="0"/>
      <w:divBdr>
        <w:top w:val="none" w:sz="0" w:space="0" w:color="auto"/>
        <w:left w:val="none" w:sz="0" w:space="0" w:color="auto"/>
        <w:bottom w:val="none" w:sz="0" w:space="0" w:color="auto"/>
        <w:right w:val="none" w:sz="0" w:space="0" w:color="auto"/>
      </w:divBdr>
    </w:div>
    <w:div w:id="1842117348">
      <w:bodyDiv w:val="1"/>
      <w:marLeft w:val="0"/>
      <w:marRight w:val="0"/>
      <w:marTop w:val="0"/>
      <w:marBottom w:val="0"/>
      <w:divBdr>
        <w:top w:val="none" w:sz="0" w:space="0" w:color="auto"/>
        <w:left w:val="none" w:sz="0" w:space="0" w:color="auto"/>
        <w:bottom w:val="none" w:sz="0" w:space="0" w:color="auto"/>
        <w:right w:val="none" w:sz="0" w:space="0" w:color="auto"/>
      </w:divBdr>
    </w:div>
    <w:div w:id="1860775430">
      <w:bodyDiv w:val="1"/>
      <w:marLeft w:val="0"/>
      <w:marRight w:val="0"/>
      <w:marTop w:val="0"/>
      <w:marBottom w:val="0"/>
      <w:divBdr>
        <w:top w:val="none" w:sz="0" w:space="0" w:color="auto"/>
        <w:left w:val="none" w:sz="0" w:space="0" w:color="auto"/>
        <w:bottom w:val="none" w:sz="0" w:space="0" w:color="auto"/>
        <w:right w:val="none" w:sz="0" w:space="0" w:color="auto"/>
      </w:divBdr>
    </w:div>
    <w:div w:id="1871338123">
      <w:bodyDiv w:val="1"/>
      <w:marLeft w:val="0"/>
      <w:marRight w:val="0"/>
      <w:marTop w:val="0"/>
      <w:marBottom w:val="0"/>
      <w:divBdr>
        <w:top w:val="none" w:sz="0" w:space="0" w:color="auto"/>
        <w:left w:val="none" w:sz="0" w:space="0" w:color="auto"/>
        <w:bottom w:val="none" w:sz="0" w:space="0" w:color="auto"/>
        <w:right w:val="none" w:sz="0" w:space="0" w:color="auto"/>
      </w:divBdr>
    </w:div>
    <w:div w:id="1890677992">
      <w:bodyDiv w:val="1"/>
      <w:marLeft w:val="0"/>
      <w:marRight w:val="0"/>
      <w:marTop w:val="0"/>
      <w:marBottom w:val="0"/>
      <w:divBdr>
        <w:top w:val="none" w:sz="0" w:space="0" w:color="auto"/>
        <w:left w:val="none" w:sz="0" w:space="0" w:color="auto"/>
        <w:bottom w:val="none" w:sz="0" w:space="0" w:color="auto"/>
        <w:right w:val="none" w:sz="0" w:space="0" w:color="auto"/>
      </w:divBdr>
    </w:div>
    <w:div w:id="1908178168">
      <w:bodyDiv w:val="1"/>
      <w:marLeft w:val="0"/>
      <w:marRight w:val="0"/>
      <w:marTop w:val="0"/>
      <w:marBottom w:val="0"/>
      <w:divBdr>
        <w:top w:val="none" w:sz="0" w:space="0" w:color="auto"/>
        <w:left w:val="none" w:sz="0" w:space="0" w:color="auto"/>
        <w:bottom w:val="none" w:sz="0" w:space="0" w:color="auto"/>
        <w:right w:val="none" w:sz="0" w:space="0" w:color="auto"/>
      </w:divBdr>
    </w:div>
    <w:div w:id="2103602202">
      <w:bodyDiv w:val="1"/>
      <w:marLeft w:val="0"/>
      <w:marRight w:val="0"/>
      <w:marTop w:val="0"/>
      <w:marBottom w:val="0"/>
      <w:divBdr>
        <w:top w:val="none" w:sz="0" w:space="0" w:color="auto"/>
        <w:left w:val="none" w:sz="0" w:space="0" w:color="auto"/>
        <w:bottom w:val="none" w:sz="0" w:space="0" w:color="auto"/>
        <w:right w:val="none" w:sz="0" w:space="0" w:color="auto"/>
      </w:divBdr>
    </w:div>
    <w:div w:id="2116510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cead.mxl.uabc.mx/Repositorio/" TargetMode="Externa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yperlink" Target="http://unesdoc.unesco.org/images/0018/001883/188309s.pdf" TargetMode="Externa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hyperlink" Target="http://www.revista.unam.mx/vol.14/num2/art16/index.html" TargetMode="External"/><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10.png"/><Relationship Id="rId4" Type="http://schemas.microsoft.com/office/2007/relationships/stylesWithEffects" Target="stylesWithEffects.xml"/><Relationship Id="rId9" Type="http://schemas.openxmlformats.org/officeDocument/2006/relationships/hyperlink" Target="mailto:claudia_figueroa@uabc.edu.mx" TargetMode="External"/><Relationship Id="rId14" Type="http://schemas.openxmlformats.org/officeDocument/2006/relationships/image" Target="media/image5.png"/><Relationship Id="rId22" Type="http://schemas.openxmlformats.org/officeDocument/2006/relationships/hyperlink" Target="http://cdn.mexicodigital.gob.mx/EstrategiaDigital.pdf" TargetMode="External"/><Relationship Id="rId27"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DDE6AE-295A-4ABD-B4FA-2B9C2E25E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4511</Words>
  <Characters>24811</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29264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Gustavo Toledo Andrade</cp:lastModifiedBy>
  <cp:revision>3</cp:revision>
  <cp:lastPrinted>2013-04-19T05:31:00Z</cp:lastPrinted>
  <dcterms:created xsi:type="dcterms:W3CDTF">2016-10-20T13:29:00Z</dcterms:created>
  <dcterms:modified xsi:type="dcterms:W3CDTF">2016-10-30T00:36:00Z</dcterms:modified>
</cp:coreProperties>
</file>