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CB" w:rsidRPr="00D75561" w:rsidRDefault="005E7ECB" w:rsidP="00D75561">
      <w:pPr>
        <w:spacing w:after="0" w:line="360" w:lineRule="auto"/>
        <w:jc w:val="right"/>
        <w:rPr>
          <w:rFonts w:asciiTheme="minorHAnsi" w:eastAsia="Times New Roman" w:hAnsiTheme="minorHAnsi" w:cstheme="minorHAnsi"/>
          <w:color w:val="7030A0"/>
          <w:sz w:val="36"/>
          <w:szCs w:val="24"/>
          <w:shd w:val="solid" w:color="FFFFFF" w:fill="auto"/>
          <w:lang w:val="ru-RU" w:eastAsia="ru-RU"/>
        </w:rPr>
      </w:pPr>
      <w:r w:rsidRPr="00D75561">
        <w:rPr>
          <w:rFonts w:asciiTheme="minorHAnsi" w:eastAsia="Times New Roman" w:hAnsiTheme="minorHAnsi" w:cstheme="minorHAnsi"/>
          <w:color w:val="7030A0"/>
          <w:sz w:val="36"/>
          <w:szCs w:val="24"/>
          <w:shd w:val="solid" w:color="FFFFFF" w:fill="auto"/>
          <w:lang w:val="ru-RU" w:eastAsia="ru-RU"/>
        </w:rPr>
        <w:t>Plataforma Edu 2.0 en educación superior</w:t>
      </w:r>
    </w:p>
    <w:p w:rsidR="005E7ECB" w:rsidRPr="00D75561" w:rsidRDefault="005E7ECB" w:rsidP="00D75561">
      <w:pPr>
        <w:spacing w:line="360" w:lineRule="auto"/>
        <w:jc w:val="right"/>
        <w:rPr>
          <w:rFonts w:asciiTheme="minorHAnsi" w:eastAsia="Times New Roman" w:hAnsiTheme="minorHAnsi" w:cstheme="minorHAnsi"/>
          <w:i/>
          <w:color w:val="7030A0"/>
          <w:sz w:val="36"/>
          <w:szCs w:val="24"/>
          <w:shd w:val="solid" w:color="FFFFFF" w:fill="auto"/>
          <w:lang w:val="ru-RU" w:eastAsia="ru-RU"/>
        </w:rPr>
      </w:pPr>
      <w:r w:rsidRPr="00D75561">
        <w:rPr>
          <w:rFonts w:asciiTheme="minorHAnsi" w:eastAsia="Times New Roman" w:hAnsiTheme="minorHAnsi" w:cstheme="minorHAnsi"/>
          <w:i/>
          <w:color w:val="7030A0"/>
          <w:sz w:val="28"/>
          <w:szCs w:val="24"/>
          <w:shd w:val="solid" w:color="FFFFFF" w:fill="auto"/>
          <w:lang w:val="ru-RU" w:eastAsia="ru-RU"/>
        </w:rPr>
        <w:t>Edu 2.0 platform in higher education</w:t>
      </w:r>
    </w:p>
    <w:p w:rsidR="005E7ECB" w:rsidRPr="00D75561" w:rsidRDefault="005E7ECB" w:rsidP="00D75561">
      <w:pPr>
        <w:jc w:val="right"/>
        <w:rPr>
          <w:rFonts w:asciiTheme="minorHAnsi" w:eastAsia="Times New Roman" w:hAnsiTheme="minorHAnsi" w:cstheme="minorHAnsi"/>
          <w:color w:val="FF0000"/>
          <w:sz w:val="24"/>
          <w:szCs w:val="24"/>
          <w:shd w:val="solid" w:color="FFFFFF" w:fill="auto"/>
          <w:lang w:val="es-ES_tradnl" w:eastAsia="ru-RU"/>
        </w:rPr>
      </w:pPr>
      <w:r w:rsidRPr="00D75561">
        <w:rPr>
          <w:rFonts w:asciiTheme="minorHAnsi" w:eastAsia="Times New Roman" w:hAnsiTheme="minorHAnsi" w:cstheme="minorHAnsi"/>
          <w:b/>
          <w:color w:val="000000"/>
          <w:sz w:val="24"/>
          <w:szCs w:val="24"/>
          <w:shd w:val="solid" w:color="FFFFFF" w:fill="auto"/>
          <w:lang w:val="ru-RU" w:eastAsia="ru-RU"/>
        </w:rPr>
        <w:t>José de Jesús Chávez Martínez</w:t>
      </w:r>
      <w:r w:rsidR="00D75561">
        <w:rPr>
          <w:rFonts w:asciiTheme="minorHAnsi" w:eastAsia="Times New Roman" w:hAnsiTheme="minorHAnsi" w:cstheme="minorHAnsi"/>
          <w:b/>
          <w:color w:val="000000"/>
          <w:sz w:val="24"/>
          <w:szCs w:val="24"/>
          <w:shd w:val="solid" w:color="FFFFFF" w:fill="auto"/>
          <w:lang w:val="es-MX" w:eastAsia="ru-RU"/>
        </w:rPr>
        <w:br/>
      </w:r>
      <w:r w:rsidRPr="00D75561">
        <w:rPr>
          <w:rFonts w:asciiTheme="minorHAnsi" w:eastAsia="Times New Roman" w:hAnsiTheme="minorHAnsi" w:cstheme="minorHAnsi"/>
          <w:color w:val="000000"/>
          <w:sz w:val="24"/>
          <w:szCs w:val="24"/>
          <w:shd w:val="solid" w:color="FFFFFF" w:fill="auto"/>
          <w:lang w:val="ru-RU" w:eastAsia="ru-RU"/>
        </w:rPr>
        <w:t>Universidad de Occidente, Unidad Culiacán</w:t>
      </w:r>
      <w:r w:rsidR="00D75561">
        <w:rPr>
          <w:rFonts w:asciiTheme="minorHAnsi" w:eastAsia="Times New Roman" w:hAnsiTheme="minorHAnsi" w:cstheme="minorHAnsi"/>
          <w:color w:val="000000"/>
          <w:sz w:val="24"/>
          <w:szCs w:val="24"/>
          <w:shd w:val="solid" w:color="FFFFFF" w:fill="auto"/>
          <w:lang w:val="es-MX" w:eastAsia="ru-RU"/>
        </w:rPr>
        <w:br/>
      </w:r>
      <w:r w:rsidRPr="00D75561">
        <w:rPr>
          <w:rFonts w:asciiTheme="minorHAnsi" w:eastAsia="Times New Roman" w:hAnsiTheme="minorHAnsi" w:cstheme="minorHAnsi"/>
          <w:color w:val="FF0000"/>
          <w:sz w:val="24"/>
          <w:szCs w:val="24"/>
          <w:shd w:val="solid" w:color="FFFFFF" w:fill="auto"/>
          <w:lang w:val="es-ES_tradnl" w:eastAsia="ru-RU"/>
        </w:rPr>
        <w:t>jojecham@hotmail.com</w:t>
      </w:r>
    </w:p>
    <w:p w:rsidR="00D75561" w:rsidRDefault="00D75561" w:rsidP="005E7ECB">
      <w:pPr>
        <w:spacing w:line="360" w:lineRule="auto"/>
        <w:jc w:val="both"/>
        <w:rPr>
          <w:rFonts w:ascii="Times New Roman" w:hAnsi="Times New Roman"/>
          <w:sz w:val="24"/>
          <w:szCs w:val="28"/>
          <w:lang w:val="es-ES"/>
        </w:rPr>
      </w:pPr>
    </w:p>
    <w:p w:rsidR="005E7ECB" w:rsidRPr="00D75561" w:rsidRDefault="005E7ECB" w:rsidP="005E7ECB">
      <w:pPr>
        <w:spacing w:line="360" w:lineRule="auto"/>
        <w:jc w:val="both"/>
        <w:rPr>
          <w:rFonts w:asciiTheme="minorHAnsi" w:eastAsia="Times New Roman" w:hAnsiTheme="minorHAnsi" w:cstheme="minorHAnsi"/>
          <w:color w:val="7030A0"/>
          <w:sz w:val="28"/>
          <w:szCs w:val="24"/>
          <w:shd w:val="solid" w:color="FFFFFF" w:fill="auto"/>
          <w:lang w:val="es-MX" w:eastAsia="ru-RU"/>
        </w:rPr>
      </w:pPr>
      <w:r w:rsidRPr="00D75561">
        <w:rPr>
          <w:rFonts w:asciiTheme="minorHAnsi" w:eastAsia="Times New Roman" w:hAnsiTheme="minorHAnsi" w:cstheme="minorHAnsi"/>
          <w:color w:val="7030A0"/>
          <w:sz w:val="28"/>
          <w:szCs w:val="24"/>
          <w:shd w:val="solid" w:color="FFFFFF" w:fill="auto"/>
          <w:lang w:val="es-MX" w:eastAsia="ru-RU"/>
        </w:rPr>
        <w:t>Resumen</w:t>
      </w:r>
    </w:p>
    <w:p w:rsidR="005E7ECB" w:rsidRDefault="005E7ECB" w:rsidP="005E7ECB">
      <w:pPr>
        <w:spacing w:line="360" w:lineRule="auto"/>
        <w:jc w:val="both"/>
        <w:rPr>
          <w:rFonts w:ascii="Times New Roman" w:hAnsi="Times New Roman"/>
          <w:sz w:val="24"/>
          <w:lang w:val="es-ES"/>
        </w:rPr>
      </w:pPr>
      <w:r w:rsidRPr="007C61B2">
        <w:rPr>
          <w:rFonts w:ascii="Times New Roman" w:hAnsi="Times New Roman"/>
          <w:sz w:val="24"/>
          <w:lang w:val="es-ES"/>
        </w:rPr>
        <w:t xml:space="preserve">El actual proyecto de la educación en México tiene, entre otros fines, proponer reformas encaminadas a mejorar el proceso educativo, con modelos de aprendizaje en los que se incluye la implementación y el </w:t>
      </w:r>
      <w:r>
        <w:rPr>
          <w:rFonts w:ascii="Times New Roman" w:hAnsi="Times New Roman"/>
          <w:sz w:val="24"/>
          <w:lang w:val="es-ES"/>
        </w:rPr>
        <w:t>uso</w:t>
      </w:r>
      <w:r w:rsidRPr="007C61B2">
        <w:rPr>
          <w:rFonts w:ascii="Times New Roman" w:hAnsi="Times New Roman"/>
          <w:sz w:val="24"/>
          <w:lang w:val="es-ES"/>
        </w:rPr>
        <w:t xml:space="preserve"> de nuevas tecnologías. La utilización de plataformas educativas es uno de los escenarios</w:t>
      </w:r>
      <w:r>
        <w:rPr>
          <w:rFonts w:ascii="Times New Roman" w:hAnsi="Times New Roman"/>
          <w:sz w:val="24"/>
          <w:lang w:val="es-ES"/>
        </w:rPr>
        <w:t xml:space="preserve"> que se ha favorecido</w:t>
      </w:r>
      <w:r w:rsidRPr="007C61B2">
        <w:rPr>
          <w:rFonts w:ascii="Times New Roman" w:hAnsi="Times New Roman"/>
          <w:sz w:val="24"/>
          <w:lang w:val="es-ES"/>
        </w:rPr>
        <w:t xml:space="preserve"> reciente</w:t>
      </w:r>
      <w:r>
        <w:rPr>
          <w:rFonts w:ascii="Times New Roman" w:hAnsi="Times New Roman"/>
          <w:sz w:val="24"/>
          <w:lang w:val="es-ES"/>
        </w:rPr>
        <w:t>mente</w:t>
      </w:r>
      <w:r w:rsidRPr="007C61B2">
        <w:rPr>
          <w:rFonts w:ascii="Times New Roman" w:hAnsi="Times New Roman"/>
          <w:sz w:val="24"/>
          <w:lang w:val="es-ES"/>
        </w:rPr>
        <w:t xml:space="preserve"> en las instituciones de educación superior</w:t>
      </w:r>
      <w:r>
        <w:rPr>
          <w:rFonts w:ascii="Times New Roman" w:hAnsi="Times New Roman"/>
          <w:sz w:val="24"/>
          <w:lang w:val="es-ES"/>
        </w:rPr>
        <w:t>, en conformidad con</w:t>
      </w:r>
      <w:r w:rsidRPr="007C61B2">
        <w:rPr>
          <w:rFonts w:ascii="Times New Roman" w:hAnsi="Times New Roman"/>
          <w:sz w:val="24"/>
          <w:lang w:val="es-ES"/>
        </w:rPr>
        <w:t xml:space="preserve"> políticas que establecen la incorporación de tecnologías en los procesos de enseñanza y aprendizaje, bajo una nueva interacción social en entornos audiovisuales. Los resultados varían de un caso a otro, entiéndase grupos, asignaturas, profesores y alumnos, aun de una misma institución. Por lo anterior, el presente trabajo tiene como objetivo conocer </w:t>
      </w:r>
      <w:r>
        <w:rPr>
          <w:rFonts w:ascii="Times New Roman" w:hAnsi="Times New Roman"/>
          <w:sz w:val="24"/>
          <w:lang w:val="es-ES"/>
        </w:rPr>
        <w:t>el</w:t>
      </w:r>
      <w:r w:rsidRPr="007C61B2">
        <w:rPr>
          <w:rFonts w:ascii="Times New Roman" w:hAnsi="Times New Roman"/>
          <w:sz w:val="24"/>
          <w:lang w:val="es-ES"/>
        </w:rPr>
        <w:t xml:space="preserve"> caso específico de un profesor </w:t>
      </w:r>
      <w:r>
        <w:rPr>
          <w:rFonts w:ascii="Times New Roman" w:hAnsi="Times New Roman"/>
          <w:sz w:val="24"/>
          <w:lang w:val="es-ES"/>
        </w:rPr>
        <w:t>de</w:t>
      </w:r>
      <w:r w:rsidRPr="007C61B2">
        <w:rPr>
          <w:rFonts w:ascii="Times New Roman" w:hAnsi="Times New Roman"/>
          <w:sz w:val="24"/>
          <w:lang w:val="es-ES"/>
        </w:rPr>
        <w:t xml:space="preserve"> una universidad pública que ha usado la plataforma Edu 2.0. Los hallazgos obtenidos mediante entrevistas cualitativas con este maestro y algunos de sus alumnos muestran que la transición hacia entornos colaborativos </w:t>
      </w:r>
      <w:r>
        <w:rPr>
          <w:rFonts w:ascii="Times New Roman" w:hAnsi="Times New Roman"/>
          <w:sz w:val="24"/>
          <w:lang w:val="es-ES"/>
        </w:rPr>
        <w:t xml:space="preserve">y un mejor aprendizaje </w:t>
      </w:r>
      <w:r w:rsidRPr="007C61B2">
        <w:rPr>
          <w:rFonts w:ascii="Times New Roman" w:hAnsi="Times New Roman"/>
          <w:sz w:val="24"/>
          <w:lang w:val="es-ES"/>
        </w:rPr>
        <w:t>no ha sido sencilla.</w:t>
      </w:r>
    </w:p>
    <w:p w:rsidR="00D75561" w:rsidRPr="007C61B2" w:rsidRDefault="00D75561" w:rsidP="005E7ECB">
      <w:pPr>
        <w:spacing w:line="360" w:lineRule="auto"/>
        <w:jc w:val="both"/>
        <w:rPr>
          <w:rFonts w:ascii="Times New Roman" w:hAnsi="Times New Roman"/>
          <w:sz w:val="24"/>
          <w:lang w:val="es-ES"/>
        </w:rPr>
      </w:pPr>
      <w:r w:rsidRPr="00D75561">
        <w:rPr>
          <w:rFonts w:asciiTheme="minorHAnsi" w:eastAsia="Times New Roman" w:hAnsiTheme="minorHAnsi" w:cstheme="minorHAnsi"/>
          <w:color w:val="7030A0"/>
          <w:sz w:val="28"/>
          <w:szCs w:val="24"/>
          <w:shd w:val="solid" w:color="FFFFFF" w:fill="auto"/>
          <w:lang w:val="es-MX" w:eastAsia="ru-RU"/>
        </w:rPr>
        <w:t>Palabras clave:</w:t>
      </w:r>
      <w:r w:rsidRPr="007C61B2">
        <w:rPr>
          <w:rFonts w:ascii="Times New Roman" w:hAnsi="Times New Roman"/>
          <w:b/>
          <w:sz w:val="24"/>
          <w:szCs w:val="28"/>
          <w:lang w:val="es-ES"/>
        </w:rPr>
        <w:t xml:space="preserve"> </w:t>
      </w:r>
      <w:r w:rsidRPr="007C61B2">
        <w:rPr>
          <w:rFonts w:ascii="Times New Roman" w:hAnsi="Times New Roman"/>
          <w:sz w:val="24"/>
          <w:szCs w:val="28"/>
          <w:lang w:val="es-ES"/>
        </w:rPr>
        <w:t>plataforma tecnológica, políticas educativas, aprendizaje, educación superior</w:t>
      </w:r>
    </w:p>
    <w:p w:rsidR="005E7ECB" w:rsidRPr="00D75561" w:rsidRDefault="005E7ECB" w:rsidP="005E7ECB">
      <w:pPr>
        <w:spacing w:line="360" w:lineRule="auto"/>
        <w:jc w:val="both"/>
        <w:rPr>
          <w:rFonts w:asciiTheme="minorHAnsi" w:eastAsia="Times New Roman" w:hAnsiTheme="minorHAnsi" w:cstheme="minorHAnsi"/>
          <w:color w:val="7030A0"/>
          <w:sz w:val="28"/>
          <w:szCs w:val="24"/>
          <w:shd w:val="solid" w:color="FFFFFF" w:fill="auto"/>
          <w:lang w:val="es-MX" w:eastAsia="ru-RU"/>
        </w:rPr>
      </w:pPr>
      <w:r w:rsidRPr="00D75561">
        <w:rPr>
          <w:rFonts w:asciiTheme="minorHAnsi" w:eastAsia="Times New Roman" w:hAnsiTheme="minorHAnsi" w:cstheme="minorHAnsi"/>
          <w:color w:val="7030A0"/>
          <w:sz w:val="28"/>
          <w:szCs w:val="24"/>
          <w:shd w:val="solid" w:color="FFFFFF" w:fill="auto"/>
          <w:lang w:val="es-MX" w:eastAsia="ru-RU"/>
        </w:rPr>
        <w:t>Abstract</w:t>
      </w:r>
    </w:p>
    <w:p w:rsidR="005E7ECB" w:rsidRPr="007C61B2" w:rsidRDefault="005E7ECB" w:rsidP="005E7ECB">
      <w:pPr>
        <w:spacing w:line="360" w:lineRule="auto"/>
        <w:jc w:val="both"/>
        <w:rPr>
          <w:rFonts w:ascii="Times New Roman" w:hAnsi="Times New Roman"/>
          <w:sz w:val="24"/>
          <w:szCs w:val="28"/>
          <w:lang w:val="en-US"/>
        </w:rPr>
      </w:pPr>
      <w:r w:rsidRPr="007C61B2">
        <w:rPr>
          <w:rFonts w:ascii="Times New Roman" w:hAnsi="Times New Roman"/>
          <w:sz w:val="24"/>
          <w:szCs w:val="28"/>
          <w:lang w:val="en-US"/>
        </w:rPr>
        <w:t xml:space="preserve">The current project of education in Mexico has, among other things, to propose reforms aimed at improving the educational process, learning models in which the implementation and management of new technologies is included. The use of </w:t>
      </w:r>
      <w:r>
        <w:rPr>
          <w:rFonts w:ascii="Times New Roman" w:hAnsi="Times New Roman"/>
          <w:sz w:val="24"/>
          <w:szCs w:val="28"/>
          <w:lang w:val="en-US"/>
        </w:rPr>
        <w:t>learning platforms</w:t>
      </w:r>
      <w:r w:rsidRPr="007C61B2">
        <w:rPr>
          <w:rFonts w:ascii="Times New Roman" w:hAnsi="Times New Roman"/>
          <w:sz w:val="24"/>
          <w:szCs w:val="28"/>
          <w:lang w:val="en-US"/>
        </w:rPr>
        <w:t xml:space="preserve"> is </w:t>
      </w:r>
      <w:r>
        <w:rPr>
          <w:rFonts w:ascii="Times New Roman" w:hAnsi="Times New Roman"/>
          <w:sz w:val="24"/>
          <w:szCs w:val="28"/>
          <w:lang w:val="en-US"/>
        </w:rPr>
        <w:t>one of</w:t>
      </w:r>
      <w:r w:rsidRPr="007C61B2">
        <w:rPr>
          <w:rFonts w:ascii="Times New Roman" w:hAnsi="Times New Roman"/>
          <w:sz w:val="24"/>
          <w:szCs w:val="28"/>
          <w:lang w:val="en-US"/>
        </w:rPr>
        <w:t xml:space="preserve"> recent scenario</w:t>
      </w:r>
      <w:r>
        <w:rPr>
          <w:rFonts w:ascii="Times New Roman" w:hAnsi="Times New Roman"/>
          <w:sz w:val="24"/>
          <w:szCs w:val="28"/>
          <w:lang w:val="en-US"/>
        </w:rPr>
        <w:t>s</w:t>
      </w:r>
      <w:r w:rsidRPr="007C61B2">
        <w:rPr>
          <w:rFonts w:ascii="Times New Roman" w:hAnsi="Times New Roman"/>
          <w:sz w:val="24"/>
          <w:szCs w:val="28"/>
          <w:lang w:val="en-US"/>
        </w:rPr>
        <w:t xml:space="preserve"> in higher education institutions. This arises under policies that establish the incorporation of technology in teaching and learning processes under a new social interaction in audiovisual environments. Results vary from one case to another: groups, subjects, teachers and students, even within the same institution. Therefore, this study aims to determine the </w:t>
      </w:r>
      <w:r w:rsidRPr="007C61B2">
        <w:rPr>
          <w:rFonts w:ascii="Times New Roman" w:hAnsi="Times New Roman"/>
          <w:sz w:val="24"/>
          <w:szCs w:val="28"/>
          <w:lang w:val="en-US"/>
        </w:rPr>
        <w:lastRenderedPageBreak/>
        <w:t xml:space="preserve">status of a specific case in a public university: that of a teacher who has used the network called Edu 2.0. The findings obtained through qualitative interviews with the teacher and some of his students show that the transition to collaborative environments </w:t>
      </w:r>
      <w:r>
        <w:rPr>
          <w:rFonts w:ascii="Times New Roman" w:hAnsi="Times New Roman"/>
          <w:sz w:val="24"/>
          <w:szCs w:val="28"/>
          <w:lang w:val="en-US"/>
        </w:rPr>
        <w:t>and better learnings has not been easy</w:t>
      </w:r>
      <w:r w:rsidRPr="007C61B2">
        <w:rPr>
          <w:rFonts w:ascii="Times New Roman" w:hAnsi="Times New Roman"/>
          <w:sz w:val="24"/>
          <w:szCs w:val="28"/>
          <w:lang w:val="en-US"/>
        </w:rPr>
        <w:t>.</w:t>
      </w:r>
    </w:p>
    <w:p w:rsidR="005E7ECB" w:rsidRPr="007C61B2" w:rsidRDefault="005E7ECB" w:rsidP="005E7ECB">
      <w:pPr>
        <w:spacing w:line="240" w:lineRule="auto"/>
        <w:jc w:val="both"/>
        <w:rPr>
          <w:rFonts w:ascii="Times New Roman" w:hAnsi="Times New Roman"/>
          <w:sz w:val="24"/>
          <w:szCs w:val="28"/>
          <w:lang w:val="en-US"/>
        </w:rPr>
      </w:pPr>
      <w:r w:rsidRPr="00D75561">
        <w:rPr>
          <w:rFonts w:asciiTheme="minorHAnsi" w:eastAsia="Times New Roman" w:hAnsiTheme="minorHAnsi" w:cstheme="minorHAnsi"/>
          <w:color w:val="7030A0"/>
          <w:sz w:val="28"/>
          <w:szCs w:val="24"/>
          <w:shd w:val="solid" w:color="FFFFFF" w:fill="auto"/>
          <w:lang w:val="es-MX" w:eastAsia="ru-RU"/>
        </w:rPr>
        <w:t>Key words:</w:t>
      </w:r>
      <w:r w:rsidRPr="007C61B2">
        <w:rPr>
          <w:rFonts w:ascii="Times New Roman" w:hAnsi="Times New Roman"/>
          <w:sz w:val="24"/>
          <w:szCs w:val="28"/>
          <w:lang w:val="en-US"/>
        </w:rPr>
        <w:t xml:space="preserve"> learning platform, education policies, innovation, learning, higher education</w:t>
      </w:r>
    </w:p>
    <w:p w:rsidR="00D75561" w:rsidRPr="00D75561" w:rsidRDefault="00D75561" w:rsidP="00D75561">
      <w:pPr>
        <w:spacing w:line="360" w:lineRule="auto"/>
        <w:jc w:val="both"/>
        <w:rPr>
          <w:rFonts w:ascii="Times New Roman" w:hAnsi="Times New Roman"/>
        </w:rPr>
      </w:pPr>
      <w:r w:rsidRPr="00D75561">
        <w:rPr>
          <w:rFonts w:ascii="Times New Roman" w:hAnsi="Times New Roman"/>
          <w:b/>
          <w:sz w:val="24"/>
          <w:lang w:val="en-US"/>
        </w:rPr>
        <w:t>Fecha recepción:</w:t>
      </w:r>
      <w:r w:rsidRPr="00D75561">
        <w:rPr>
          <w:rFonts w:ascii="Times New Roman" w:hAnsi="Times New Roman"/>
          <w:sz w:val="24"/>
          <w:lang w:val="en-US"/>
        </w:rPr>
        <w:t xml:space="preserve">   </w:t>
      </w:r>
      <w:r>
        <w:rPr>
          <w:rFonts w:ascii="Times New Roman" w:hAnsi="Times New Roman"/>
          <w:sz w:val="24"/>
          <w:lang w:val="en-US"/>
        </w:rPr>
        <w:t>Enero</w:t>
      </w:r>
      <w:r w:rsidRPr="00D75561">
        <w:rPr>
          <w:rFonts w:ascii="Times New Roman" w:hAnsi="Times New Roman"/>
          <w:sz w:val="24"/>
          <w:lang w:val="en-US"/>
        </w:rPr>
        <w:t xml:space="preserve"> 2016          </w:t>
      </w:r>
      <w:r w:rsidRPr="00D75561">
        <w:rPr>
          <w:rFonts w:ascii="Times New Roman" w:hAnsi="Times New Roman"/>
          <w:b/>
          <w:sz w:val="24"/>
          <w:lang w:val="en-US"/>
        </w:rPr>
        <w:t>Fecha aceptación:</w:t>
      </w:r>
      <w:r w:rsidRPr="00D75561">
        <w:rPr>
          <w:rFonts w:ascii="Times New Roman" w:hAnsi="Times New Roman"/>
          <w:sz w:val="24"/>
          <w:lang w:val="en-US"/>
        </w:rPr>
        <w:t xml:space="preserve"> </w:t>
      </w:r>
      <w:r>
        <w:rPr>
          <w:rFonts w:ascii="Times New Roman" w:hAnsi="Times New Roman"/>
          <w:sz w:val="24"/>
          <w:lang w:val="en-US"/>
        </w:rPr>
        <w:t>Junio</w:t>
      </w:r>
      <w:r w:rsidRPr="00D75561">
        <w:rPr>
          <w:rFonts w:ascii="Times New Roman" w:hAnsi="Times New Roman"/>
          <w:sz w:val="24"/>
          <w:lang w:val="en-US"/>
        </w:rPr>
        <w:t xml:space="preserve"> 2016</w:t>
      </w:r>
    </w:p>
    <w:p w:rsidR="00D75561" w:rsidRPr="000F10A1" w:rsidRDefault="00D75561" w:rsidP="00D75561">
      <w:pPr>
        <w:spacing w:line="360" w:lineRule="auto"/>
        <w:contextualSpacing/>
        <w:rPr>
          <w:lang w:val="es-MX"/>
        </w:rPr>
      </w:pPr>
      <w:r>
        <w:rPr>
          <w:rFonts w:asciiTheme="minorHAnsi" w:hAnsiTheme="minorHAnsi" w:cstheme="minorHAnsi"/>
          <w:lang w:val="en-US"/>
        </w:rPr>
        <w:pict>
          <v:rect id="_x0000_i1025" style="width:0;height:1.5pt" o:hralign="center" o:hrstd="t" o:hr="t" fillcolor="#a0a0a0" stroked="f"/>
        </w:pict>
      </w:r>
    </w:p>
    <w:p w:rsidR="00D75561" w:rsidRDefault="00D75561" w:rsidP="005E7ECB">
      <w:pPr>
        <w:spacing w:line="360" w:lineRule="auto"/>
        <w:rPr>
          <w:rFonts w:ascii="Times New Roman" w:hAnsi="Times New Roman"/>
          <w:b/>
          <w:sz w:val="24"/>
          <w:szCs w:val="28"/>
          <w:lang w:val="es-MX"/>
        </w:rPr>
      </w:pPr>
    </w:p>
    <w:p w:rsidR="005E7ECB" w:rsidRPr="00D75561" w:rsidRDefault="005E7ECB" w:rsidP="005E7ECB">
      <w:pPr>
        <w:spacing w:line="360" w:lineRule="auto"/>
        <w:rPr>
          <w:rFonts w:asciiTheme="minorHAnsi" w:eastAsia="Times New Roman" w:hAnsiTheme="minorHAnsi" w:cstheme="minorHAnsi"/>
          <w:color w:val="7030A0"/>
          <w:sz w:val="28"/>
          <w:szCs w:val="24"/>
          <w:shd w:val="solid" w:color="FFFFFF" w:fill="auto"/>
          <w:lang w:val="es-MX" w:eastAsia="ru-RU"/>
        </w:rPr>
      </w:pPr>
      <w:r w:rsidRPr="00D75561">
        <w:rPr>
          <w:rFonts w:asciiTheme="minorHAnsi" w:eastAsia="Times New Roman" w:hAnsiTheme="minorHAnsi" w:cstheme="minorHAnsi"/>
          <w:color w:val="7030A0"/>
          <w:sz w:val="28"/>
          <w:szCs w:val="24"/>
          <w:shd w:val="solid" w:color="FFFFFF" w:fill="auto"/>
          <w:lang w:val="es-MX" w:eastAsia="ru-RU"/>
        </w:rPr>
        <w:t>Introducción</w:t>
      </w:r>
    </w:p>
    <w:p w:rsidR="005E7ECB" w:rsidRPr="007C61B2" w:rsidRDefault="005E7ECB" w:rsidP="005E7ECB">
      <w:pPr>
        <w:spacing w:line="360" w:lineRule="auto"/>
        <w:jc w:val="both"/>
        <w:rPr>
          <w:rFonts w:ascii="Times New Roman" w:hAnsi="Times New Roman"/>
          <w:sz w:val="24"/>
          <w:lang w:val="es-ES"/>
        </w:rPr>
      </w:pPr>
      <w:r w:rsidRPr="007C61B2">
        <w:rPr>
          <w:rFonts w:ascii="Times New Roman" w:hAnsi="Times New Roman"/>
          <w:sz w:val="24"/>
          <w:lang w:val="es-ES"/>
        </w:rPr>
        <w:t>Una de las directrices estratégicas adoptadas en los últimos años por las universidades en México y en el resto del mundo</w:t>
      </w:r>
      <w:r w:rsidRPr="007C61B2">
        <w:rPr>
          <w:rFonts w:ascii="Times New Roman" w:hAnsi="Times New Roman"/>
          <w:color w:val="FF0000"/>
          <w:sz w:val="24"/>
          <w:lang w:val="es-ES"/>
        </w:rPr>
        <w:t xml:space="preserve"> </w:t>
      </w:r>
      <w:r w:rsidRPr="007C61B2">
        <w:rPr>
          <w:rFonts w:ascii="Times New Roman" w:hAnsi="Times New Roman"/>
          <w:sz w:val="24"/>
          <w:lang w:val="es-ES"/>
        </w:rPr>
        <w:t xml:space="preserve">contempla la inserción de nuevas tecnologías de la información y comunicación (TIC), con el fin mejorar los procesos de enseñanza y aprendizaje. </w:t>
      </w:r>
      <w:r>
        <w:rPr>
          <w:rFonts w:ascii="Times New Roman" w:hAnsi="Times New Roman"/>
          <w:sz w:val="24"/>
          <w:lang w:val="es-ES"/>
        </w:rPr>
        <w:t>D</w:t>
      </w:r>
      <w:r w:rsidRPr="007C61B2">
        <w:rPr>
          <w:rFonts w:ascii="Times New Roman" w:hAnsi="Times New Roman"/>
          <w:sz w:val="24"/>
          <w:lang w:val="es-ES"/>
        </w:rPr>
        <w:t>esde su aparición</w:t>
      </w:r>
      <w:r>
        <w:rPr>
          <w:rFonts w:ascii="Times New Roman" w:hAnsi="Times New Roman"/>
          <w:sz w:val="24"/>
          <w:lang w:val="es-ES"/>
        </w:rPr>
        <w:t xml:space="preserve"> y</w:t>
      </w:r>
      <w:r w:rsidRPr="007C61B2">
        <w:rPr>
          <w:rFonts w:ascii="Times New Roman" w:hAnsi="Times New Roman"/>
          <w:sz w:val="24"/>
          <w:lang w:val="es-ES"/>
        </w:rPr>
        <w:t xml:space="preserve"> hasta la fecha,</w:t>
      </w:r>
      <w:r>
        <w:rPr>
          <w:rFonts w:ascii="Times New Roman" w:hAnsi="Times New Roman"/>
          <w:sz w:val="24"/>
          <w:lang w:val="es-ES"/>
        </w:rPr>
        <w:t xml:space="preserve"> la complejidad de las TIC</w:t>
      </w:r>
      <w:r w:rsidRPr="007C61B2">
        <w:rPr>
          <w:rFonts w:ascii="Times New Roman" w:hAnsi="Times New Roman"/>
          <w:sz w:val="24"/>
          <w:lang w:val="es-ES"/>
        </w:rPr>
        <w:t xml:space="preserve"> ha</w:t>
      </w:r>
      <w:r>
        <w:rPr>
          <w:rFonts w:ascii="Times New Roman" w:hAnsi="Times New Roman"/>
          <w:sz w:val="24"/>
          <w:lang w:val="es-ES"/>
        </w:rPr>
        <w:t xml:space="preserve"> aumentado</w:t>
      </w:r>
      <w:r w:rsidRPr="007C61B2">
        <w:rPr>
          <w:rFonts w:ascii="Times New Roman" w:hAnsi="Times New Roman"/>
          <w:sz w:val="24"/>
          <w:lang w:val="es-ES"/>
        </w:rPr>
        <w:t xml:space="preserve"> </w:t>
      </w:r>
      <w:r>
        <w:rPr>
          <w:rFonts w:ascii="Times New Roman" w:hAnsi="Times New Roman"/>
          <w:sz w:val="24"/>
          <w:lang w:val="es-ES"/>
        </w:rPr>
        <w:t>a un ritmo</w:t>
      </w:r>
      <w:r w:rsidRPr="007C61B2">
        <w:rPr>
          <w:rFonts w:ascii="Times New Roman" w:hAnsi="Times New Roman"/>
          <w:sz w:val="24"/>
          <w:lang w:val="es-ES"/>
        </w:rPr>
        <w:t xml:space="preserve"> vertiginos</w:t>
      </w:r>
      <w:r>
        <w:rPr>
          <w:rFonts w:ascii="Times New Roman" w:hAnsi="Times New Roman"/>
          <w:sz w:val="24"/>
          <w:lang w:val="es-ES"/>
        </w:rPr>
        <w:t>o</w:t>
      </w:r>
      <w:r w:rsidRPr="007C61B2">
        <w:rPr>
          <w:rFonts w:ascii="Times New Roman" w:hAnsi="Times New Roman"/>
          <w:sz w:val="24"/>
          <w:lang w:val="es-ES"/>
        </w:rPr>
        <w:t>, dejando una estela de obsolescencia</w:t>
      </w:r>
      <w:r>
        <w:rPr>
          <w:rFonts w:ascii="Times New Roman" w:hAnsi="Times New Roman"/>
          <w:sz w:val="24"/>
          <w:lang w:val="es-ES"/>
        </w:rPr>
        <w:t>.</w:t>
      </w:r>
      <w:r w:rsidRPr="007C61B2">
        <w:rPr>
          <w:rFonts w:ascii="Times New Roman" w:hAnsi="Times New Roman"/>
          <w:sz w:val="24"/>
          <w:lang w:val="es-ES"/>
        </w:rPr>
        <w:t xml:space="preserve"> </w:t>
      </w:r>
      <w:r>
        <w:rPr>
          <w:rFonts w:ascii="Times New Roman" w:hAnsi="Times New Roman"/>
          <w:sz w:val="24"/>
          <w:lang w:val="es-ES"/>
        </w:rPr>
        <w:t>A la vez que</w:t>
      </w:r>
      <w:r w:rsidRPr="007C61B2">
        <w:rPr>
          <w:rFonts w:ascii="Times New Roman" w:hAnsi="Times New Roman"/>
          <w:sz w:val="24"/>
          <w:lang w:val="es-ES"/>
        </w:rPr>
        <w:t xml:space="preserve"> asum</w:t>
      </w:r>
      <w:r>
        <w:rPr>
          <w:rFonts w:ascii="Times New Roman" w:hAnsi="Times New Roman"/>
          <w:sz w:val="24"/>
          <w:lang w:val="es-ES"/>
        </w:rPr>
        <w:t>ían</w:t>
      </w:r>
      <w:r w:rsidRPr="007C61B2">
        <w:rPr>
          <w:rFonts w:ascii="Times New Roman" w:hAnsi="Times New Roman"/>
          <w:sz w:val="24"/>
          <w:lang w:val="es-ES"/>
        </w:rPr>
        <w:t xml:space="preserve"> funciones nuevas, como la mediación y el fomento de la participación del usuario (antes impensada), </w:t>
      </w:r>
      <w:r>
        <w:rPr>
          <w:rFonts w:ascii="Times New Roman" w:hAnsi="Times New Roman"/>
          <w:sz w:val="24"/>
          <w:lang w:val="es-ES"/>
        </w:rPr>
        <w:t>las TIC originaban</w:t>
      </w:r>
      <w:r w:rsidRPr="007C61B2">
        <w:rPr>
          <w:rFonts w:ascii="Times New Roman" w:hAnsi="Times New Roman"/>
          <w:sz w:val="24"/>
          <w:lang w:val="es-ES"/>
        </w:rPr>
        <w:t xml:space="preserve"> una nueva relación entre las personas, en este caso, </w:t>
      </w:r>
      <w:r>
        <w:rPr>
          <w:rFonts w:ascii="Times New Roman" w:hAnsi="Times New Roman"/>
          <w:sz w:val="24"/>
          <w:lang w:val="es-ES"/>
        </w:rPr>
        <w:t xml:space="preserve">entre </w:t>
      </w:r>
      <w:r w:rsidRPr="007C61B2">
        <w:rPr>
          <w:rFonts w:ascii="Times New Roman" w:hAnsi="Times New Roman"/>
          <w:sz w:val="24"/>
          <w:lang w:val="es-ES"/>
        </w:rPr>
        <w:t>usuarios de espacios virtuales dentro de la llamada Web 2.0.</w:t>
      </w:r>
    </w:p>
    <w:p w:rsidR="005E7ECB" w:rsidRPr="007C61B2" w:rsidRDefault="005E7ECB" w:rsidP="005E7ECB">
      <w:pPr>
        <w:spacing w:line="360" w:lineRule="auto"/>
        <w:jc w:val="both"/>
        <w:rPr>
          <w:rFonts w:ascii="Times New Roman" w:hAnsi="Times New Roman"/>
          <w:sz w:val="24"/>
          <w:lang w:val="es-ES"/>
        </w:rPr>
      </w:pPr>
      <w:r w:rsidRPr="007C61B2">
        <w:rPr>
          <w:rFonts w:ascii="Times New Roman" w:hAnsi="Times New Roman"/>
          <w:sz w:val="24"/>
          <w:lang w:val="es-ES"/>
        </w:rPr>
        <w:t>Uno de los sitios más representativos de la Web 2.0 es la plataforma educativa, definida como “</w:t>
      </w:r>
      <w:r w:rsidRPr="007C61B2">
        <w:rPr>
          <w:rFonts w:ascii="Times New Roman" w:hAnsi="Times New Roman"/>
          <w:sz w:val="24"/>
        </w:rPr>
        <w:t>un amplio rango de aplicaciones</w:t>
      </w:r>
      <w:r>
        <w:rPr>
          <w:rFonts w:ascii="Times New Roman" w:hAnsi="Times New Roman"/>
          <w:sz w:val="24"/>
        </w:rPr>
        <w:t xml:space="preserve"> </w:t>
      </w:r>
      <w:r w:rsidRPr="007C61B2">
        <w:rPr>
          <w:rFonts w:ascii="Times New Roman" w:hAnsi="Times New Roman"/>
          <w:sz w:val="24"/>
        </w:rPr>
        <w:t>informáticas instaladas en un servidor cuya función es</w:t>
      </w:r>
      <w:r>
        <w:rPr>
          <w:rFonts w:ascii="Times New Roman" w:hAnsi="Times New Roman"/>
          <w:sz w:val="24"/>
        </w:rPr>
        <w:t xml:space="preserve"> </w:t>
      </w:r>
      <w:r w:rsidRPr="007C61B2">
        <w:rPr>
          <w:rFonts w:ascii="Times New Roman" w:hAnsi="Times New Roman"/>
          <w:sz w:val="24"/>
        </w:rPr>
        <w:t xml:space="preserve">la de facilitar al profesorado la creación, administración, gestión y distribución de cursos a través de </w:t>
      </w:r>
      <w:r>
        <w:rPr>
          <w:rFonts w:ascii="Times New Roman" w:hAnsi="Times New Roman"/>
          <w:sz w:val="24"/>
        </w:rPr>
        <w:t>i</w:t>
      </w:r>
      <w:r w:rsidRPr="007C61B2">
        <w:rPr>
          <w:rFonts w:ascii="Times New Roman" w:hAnsi="Times New Roman"/>
          <w:sz w:val="24"/>
        </w:rPr>
        <w:t>nternet</w:t>
      </w:r>
      <w:r w:rsidRPr="007C61B2">
        <w:rPr>
          <w:rFonts w:ascii="Times New Roman" w:hAnsi="Times New Roman"/>
          <w:sz w:val="24"/>
          <w:lang w:val="es-ES"/>
        </w:rPr>
        <w:t>”</w:t>
      </w:r>
      <w:r w:rsidRPr="007C61B2">
        <w:rPr>
          <w:rFonts w:ascii="Times New Roman" w:hAnsi="Times New Roman"/>
          <w:sz w:val="24"/>
        </w:rPr>
        <w:t xml:space="preserve"> (Sánchez Rodríguez, 2009, p. 218). </w:t>
      </w:r>
      <w:r w:rsidRPr="007C61B2">
        <w:rPr>
          <w:rFonts w:ascii="Times New Roman" w:hAnsi="Times New Roman"/>
          <w:sz w:val="24"/>
          <w:lang w:val="es-ES"/>
        </w:rPr>
        <w:t xml:space="preserve">Estas zonas de encuentro entre alumnos y profesores presentan ventajas aprovechables para mejorar el rendimiento del alumno en torno a un mejor aprendizaje, especialmente en colaboración. Sin embargo, </w:t>
      </w:r>
      <w:r>
        <w:rPr>
          <w:rFonts w:ascii="Times New Roman" w:hAnsi="Times New Roman"/>
          <w:sz w:val="24"/>
          <w:lang w:val="es-ES"/>
        </w:rPr>
        <w:t xml:space="preserve">dado que su empleo difiere </w:t>
      </w:r>
      <w:r w:rsidRPr="007C61B2">
        <w:rPr>
          <w:rFonts w:ascii="Times New Roman" w:hAnsi="Times New Roman"/>
          <w:sz w:val="24"/>
          <w:lang w:val="es-ES"/>
        </w:rPr>
        <w:t>en las universidades mexicanas</w:t>
      </w:r>
      <w:r>
        <w:rPr>
          <w:rFonts w:ascii="Times New Roman" w:hAnsi="Times New Roman"/>
          <w:sz w:val="24"/>
          <w:lang w:val="es-ES"/>
        </w:rPr>
        <w:t>,</w:t>
      </w:r>
      <w:r w:rsidRPr="007C61B2">
        <w:rPr>
          <w:rFonts w:ascii="Times New Roman" w:hAnsi="Times New Roman"/>
          <w:sz w:val="24"/>
          <w:lang w:val="es-ES"/>
        </w:rPr>
        <w:t xml:space="preserve"> es necesario verificar en qué punto se encuentra su uso pedagógico. </w:t>
      </w:r>
      <w:r>
        <w:rPr>
          <w:rFonts w:ascii="Times New Roman" w:hAnsi="Times New Roman"/>
          <w:sz w:val="24"/>
          <w:lang w:val="es-ES"/>
        </w:rPr>
        <w:t>De las distintas</w:t>
      </w:r>
      <w:r w:rsidRPr="007C61B2">
        <w:rPr>
          <w:rFonts w:ascii="Times New Roman" w:hAnsi="Times New Roman"/>
          <w:sz w:val="24"/>
          <w:lang w:val="es-ES"/>
        </w:rPr>
        <w:t xml:space="preserve"> plataformas educativas</w:t>
      </w:r>
      <w:r>
        <w:rPr>
          <w:rFonts w:ascii="Times New Roman" w:hAnsi="Times New Roman"/>
          <w:sz w:val="24"/>
          <w:lang w:val="es-ES"/>
        </w:rPr>
        <w:t xml:space="preserve"> que existen</w:t>
      </w:r>
      <w:r w:rsidRPr="007C61B2">
        <w:rPr>
          <w:rFonts w:ascii="Times New Roman" w:hAnsi="Times New Roman"/>
          <w:sz w:val="24"/>
          <w:lang w:val="es-ES"/>
        </w:rPr>
        <w:t>, este trabajo se centra en la red denominada Edu 2.0 por sus características que la hacen más accesible para los docentes</w:t>
      </w:r>
      <w:r>
        <w:rPr>
          <w:rFonts w:ascii="Times New Roman" w:hAnsi="Times New Roman"/>
          <w:sz w:val="24"/>
          <w:lang w:val="es-ES"/>
        </w:rPr>
        <w:t>.</w:t>
      </w:r>
      <w:r w:rsidRPr="007C61B2">
        <w:rPr>
          <w:rFonts w:ascii="Times New Roman" w:hAnsi="Times New Roman"/>
          <w:sz w:val="24"/>
          <w:lang w:val="es-ES"/>
        </w:rPr>
        <w:t xml:space="preserve"> </w:t>
      </w:r>
      <w:r>
        <w:rPr>
          <w:rFonts w:ascii="Times New Roman" w:hAnsi="Times New Roman"/>
          <w:sz w:val="24"/>
          <w:lang w:val="es-ES"/>
        </w:rPr>
        <w:t>Se</w:t>
      </w:r>
      <w:r w:rsidRPr="007C61B2">
        <w:rPr>
          <w:rFonts w:ascii="Times New Roman" w:hAnsi="Times New Roman"/>
          <w:sz w:val="24"/>
          <w:lang w:val="es-ES"/>
        </w:rPr>
        <w:t xml:space="preserve"> incluye</w:t>
      </w:r>
      <w:r>
        <w:rPr>
          <w:rFonts w:ascii="Times New Roman" w:hAnsi="Times New Roman"/>
          <w:sz w:val="24"/>
          <w:lang w:val="es-ES"/>
        </w:rPr>
        <w:t>n</w:t>
      </w:r>
      <w:r w:rsidRPr="007C61B2">
        <w:rPr>
          <w:rFonts w:ascii="Times New Roman" w:hAnsi="Times New Roman"/>
          <w:sz w:val="24"/>
          <w:lang w:val="es-ES"/>
        </w:rPr>
        <w:t xml:space="preserve"> los testimonios de un profesor de la Universidad Autónoma de Sinaloa (UAS</w:t>
      </w:r>
      <w:r w:rsidRPr="007C61B2">
        <w:rPr>
          <w:rStyle w:val="Refdenotaalpie"/>
          <w:rFonts w:ascii="Times New Roman" w:hAnsi="Times New Roman"/>
          <w:sz w:val="24"/>
          <w:lang w:val="es-ES"/>
        </w:rPr>
        <w:footnoteReference w:id="1"/>
      </w:r>
      <w:r w:rsidRPr="007C61B2">
        <w:rPr>
          <w:rFonts w:ascii="Times New Roman" w:hAnsi="Times New Roman"/>
          <w:sz w:val="24"/>
          <w:lang w:val="es-ES"/>
        </w:rPr>
        <w:t>) y de algunos de sus alumnos, todos usuarios de esa red, en una carrera de ciencias básicas.</w:t>
      </w:r>
    </w:p>
    <w:p w:rsidR="005E7ECB" w:rsidRPr="0041033E" w:rsidRDefault="005E7ECB" w:rsidP="005E7ECB">
      <w:pPr>
        <w:spacing w:line="360" w:lineRule="auto"/>
        <w:jc w:val="both"/>
        <w:rPr>
          <w:rFonts w:ascii="Times New Roman" w:hAnsi="Times New Roman"/>
          <w:b/>
          <w:i/>
          <w:sz w:val="24"/>
          <w:lang w:val="es-ES"/>
        </w:rPr>
      </w:pPr>
      <w:r w:rsidRPr="0041033E">
        <w:rPr>
          <w:rFonts w:ascii="Times New Roman" w:hAnsi="Times New Roman"/>
          <w:b/>
          <w:i/>
          <w:sz w:val="24"/>
          <w:lang w:val="es-ES"/>
        </w:rPr>
        <w:lastRenderedPageBreak/>
        <w:t>Objetivo y preguntas</w:t>
      </w:r>
    </w:p>
    <w:p w:rsidR="005E7ECB" w:rsidRPr="007C61B2" w:rsidRDefault="005E7ECB" w:rsidP="005E7ECB">
      <w:pPr>
        <w:spacing w:line="360" w:lineRule="auto"/>
        <w:jc w:val="both"/>
        <w:rPr>
          <w:rFonts w:ascii="Times New Roman" w:hAnsi="Times New Roman"/>
          <w:sz w:val="24"/>
          <w:szCs w:val="20"/>
          <w:lang w:val="es-ES"/>
        </w:rPr>
      </w:pPr>
      <w:r w:rsidRPr="007C61B2">
        <w:rPr>
          <w:rFonts w:ascii="Times New Roman" w:hAnsi="Times New Roman"/>
          <w:sz w:val="24"/>
          <w:lang w:val="es-ES"/>
        </w:rPr>
        <w:t xml:space="preserve">El objetivo de este estudio </w:t>
      </w:r>
      <w:r>
        <w:rPr>
          <w:rFonts w:ascii="Times New Roman" w:hAnsi="Times New Roman"/>
          <w:sz w:val="24"/>
          <w:lang w:val="es-ES"/>
        </w:rPr>
        <w:t>es</w:t>
      </w:r>
      <w:r w:rsidRPr="007C61B2">
        <w:rPr>
          <w:rFonts w:ascii="Times New Roman" w:hAnsi="Times New Roman"/>
          <w:sz w:val="24"/>
          <w:lang w:val="es-ES"/>
        </w:rPr>
        <w:t xml:space="preserve"> </w:t>
      </w:r>
      <w:r w:rsidRPr="007C61B2">
        <w:rPr>
          <w:rFonts w:ascii="Times New Roman" w:hAnsi="Times New Roman"/>
          <w:sz w:val="24"/>
          <w:szCs w:val="20"/>
          <w:lang w:val="es-ES"/>
        </w:rPr>
        <w:t>conocer casos de uso de las redes sociales educativas, en concreto la plataforma Edu 2.0, y su</w:t>
      </w:r>
      <w:r>
        <w:rPr>
          <w:rFonts w:ascii="Times New Roman" w:hAnsi="Times New Roman"/>
          <w:sz w:val="24"/>
          <w:szCs w:val="20"/>
          <w:lang w:val="es-ES"/>
        </w:rPr>
        <w:t>s</w:t>
      </w:r>
      <w:r w:rsidRPr="007C61B2">
        <w:rPr>
          <w:rFonts w:ascii="Times New Roman" w:hAnsi="Times New Roman"/>
          <w:sz w:val="24"/>
          <w:szCs w:val="20"/>
          <w:lang w:val="es-ES"/>
        </w:rPr>
        <w:t xml:space="preserve"> efecto</w:t>
      </w:r>
      <w:r>
        <w:rPr>
          <w:rFonts w:ascii="Times New Roman" w:hAnsi="Times New Roman"/>
          <w:sz w:val="24"/>
          <w:szCs w:val="20"/>
          <w:lang w:val="es-ES"/>
        </w:rPr>
        <w:t>s</w:t>
      </w:r>
      <w:r w:rsidRPr="007C61B2">
        <w:rPr>
          <w:rFonts w:ascii="Times New Roman" w:hAnsi="Times New Roman"/>
          <w:sz w:val="24"/>
          <w:szCs w:val="20"/>
          <w:lang w:val="es-ES"/>
        </w:rPr>
        <w:t xml:space="preserve"> </w:t>
      </w:r>
      <w:r>
        <w:rPr>
          <w:rFonts w:ascii="Times New Roman" w:hAnsi="Times New Roman"/>
          <w:sz w:val="24"/>
          <w:szCs w:val="20"/>
          <w:lang w:val="es-ES"/>
        </w:rPr>
        <w:t>sobre</w:t>
      </w:r>
      <w:r w:rsidRPr="007C61B2">
        <w:rPr>
          <w:rFonts w:ascii="Times New Roman" w:hAnsi="Times New Roman"/>
          <w:sz w:val="24"/>
          <w:szCs w:val="20"/>
          <w:lang w:val="es-ES"/>
        </w:rPr>
        <w:t xml:space="preserve"> el aprendizaje, </w:t>
      </w:r>
      <w:r>
        <w:rPr>
          <w:rFonts w:ascii="Times New Roman" w:hAnsi="Times New Roman"/>
          <w:sz w:val="24"/>
          <w:szCs w:val="20"/>
          <w:lang w:val="es-ES"/>
        </w:rPr>
        <w:t>a partir de las</w:t>
      </w:r>
      <w:r w:rsidRPr="007C61B2">
        <w:rPr>
          <w:rFonts w:ascii="Times New Roman" w:hAnsi="Times New Roman"/>
          <w:sz w:val="24"/>
          <w:szCs w:val="20"/>
          <w:lang w:val="es-ES"/>
        </w:rPr>
        <w:t xml:space="preserve"> ideas y argumentos de los actores involucrados. Los alcances de esta plataforma</w:t>
      </w:r>
      <w:r>
        <w:rPr>
          <w:rFonts w:ascii="Times New Roman" w:hAnsi="Times New Roman"/>
          <w:sz w:val="24"/>
          <w:szCs w:val="20"/>
          <w:lang w:val="es-ES"/>
        </w:rPr>
        <w:t xml:space="preserve"> </w:t>
      </w:r>
      <w:r w:rsidRPr="007C61B2">
        <w:rPr>
          <w:rFonts w:ascii="Times New Roman" w:hAnsi="Times New Roman"/>
          <w:sz w:val="24"/>
          <w:szCs w:val="20"/>
          <w:lang w:val="es-ES"/>
        </w:rPr>
        <w:t xml:space="preserve">se determinaron con base en las declaraciones del profesor y de algunos de sus alumnos, que han trabajado con ella en la </w:t>
      </w:r>
      <w:r>
        <w:rPr>
          <w:rFonts w:ascii="Times New Roman" w:hAnsi="Times New Roman"/>
          <w:sz w:val="24"/>
          <w:szCs w:val="20"/>
          <w:lang w:val="es-ES"/>
        </w:rPr>
        <w:t xml:space="preserve">licenciatura </w:t>
      </w:r>
      <w:r w:rsidRPr="007C61B2">
        <w:rPr>
          <w:rFonts w:ascii="Times New Roman" w:hAnsi="Times New Roman"/>
          <w:sz w:val="24"/>
          <w:szCs w:val="20"/>
          <w:lang w:val="es-ES"/>
        </w:rPr>
        <w:t>de Químico Farmacéutico Biólogo.</w:t>
      </w:r>
    </w:p>
    <w:p w:rsidR="005E7ECB" w:rsidRPr="007C61B2" w:rsidRDefault="005E7ECB" w:rsidP="005E7ECB">
      <w:pPr>
        <w:spacing w:line="360" w:lineRule="auto"/>
        <w:jc w:val="both"/>
        <w:rPr>
          <w:rFonts w:ascii="Times New Roman" w:hAnsi="Times New Roman"/>
          <w:sz w:val="24"/>
          <w:szCs w:val="20"/>
          <w:lang w:val="es-ES"/>
        </w:rPr>
      </w:pPr>
      <w:r w:rsidRPr="007C61B2">
        <w:rPr>
          <w:rFonts w:ascii="Times New Roman" w:hAnsi="Times New Roman"/>
          <w:sz w:val="24"/>
          <w:szCs w:val="20"/>
          <w:lang w:val="es-ES"/>
        </w:rPr>
        <w:t>La pregunta principal es</w:t>
      </w:r>
      <w:r>
        <w:rPr>
          <w:rFonts w:ascii="Times New Roman" w:hAnsi="Times New Roman"/>
          <w:sz w:val="24"/>
          <w:szCs w:val="20"/>
          <w:lang w:val="es-ES"/>
        </w:rPr>
        <w:t>:</w:t>
      </w:r>
      <w:r w:rsidRPr="007C61B2">
        <w:rPr>
          <w:rFonts w:ascii="Times New Roman" w:hAnsi="Times New Roman"/>
          <w:sz w:val="24"/>
          <w:szCs w:val="20"/>
          <w:lang w:val="es-ES"/>
        </w:rPr>
        <w:t xml:space="preserve"> ¿Cómo se utiliza la plataforma Edu 2.0 en las </w:t>
      </w:r>
      <w:r>
        <w:rPr>
          <w:rFonts w:ascii="Times New Roman" w:hAnsi="Times New Roman"/>
          <w:sz w:val="24"/>
          <w:szCs w:val="20"/>
          <w:lang w:val="es-ES"/>
        </w:rPr>
        <w:t>instituciones</w:t>
      </w:r>
      <w:r w:rsidRPr="007C61B2">
        <w:rPr>
          <w:rFonts w:ascii="Times New Roman" w:hAnsi="Times New Roman"/>
          <w:sz w:val="24"/>
          <w:szCs w:val="20"/>
          <w:lang w:val="es-ES"/>
        </w:rPr>
        <w:t xml:space="preserve"> de educación superior en Sinaloa? Las preguntas secundarias son: ¿Qué beneficios aporta esta plataforma para el aprendizaje? ¿</w:t>
      </w:r>
      <w:r>
        <w:rPr>
          <w:rFonts w:ascii="Times New Roman" w:hAnsi="Times New Roman"/>
          <w:sz w:val="24"/>
          <w:szCs w:val="20"/>
          <w:lang w:val="es-ES"/>
        </w:rPr>
        <w:t>Cómo s</w:t>
      </w:r>
      <w:r w:rsidRPr="007C61B2">
        <w:rPr>
          <w:rFonts w:ascii="Times New Roman" w:hAnsi="Times New Roman"/>
          <w:sz w:val="24"/>
          <w:szCs w:val="20"/>
          <w:lang w:val="es-ES"/>
        </w:rPr>
        <w:t xml:space="preserve">e promueve la colaboración? ¿Se organiza mejor el trabajo? ¿Qué problemáticas específicas enfrentan sus usuarios? </w:t>
      </w:r>
    </w:p>
    <w:p w:rsidR="005E7ECB" w:rsidRPr="00A73433" w:rsidRDefault="005E7ECB" w:rsidP="005E7ECB">
      <w:pPr>
        <w:spacing w:line="360" w:lineRule="auto"/>
        <w:jc w:val="both"/>
        <w:rPr>
          <w:rFonts w:ascii="Times New Roman" w:hAnsi="Times New Roman"/>
          <w:i/>
          <w:sz w:val="24"/>
          <w:lang w:val="es-ES"/>
        </w:rPr>
      </w:pPr>
      <w:r w:rsidRPr="00A73433">
        <w:rPr>
          <w:rFonts w:ascii="Times New Roman" w:hAnsi="Times New Roman"/>
          <w:i/>
          <w:sz w:val="24"/>
          <w:lang w:val="es-ES"/>
        </w:rPr>
        <w:t>Revisión literaria y marco de referencia</w:t>
      </w:r>
    </w:p>
    <w:p w:rsidR="005E7ECB" w:rsidRPr="007C61B2" w:rsidRDefault="005E7ECB" w:rsidP="005E7ECB">
      <w:pPr>
        <w:spacing w:line="360" w:lineRule="auto"/>
        <w:jc w:val="both"/>
        <w:rPr>
          <w:rFonts w:ascii="Times New Roman" w:hAnsi="Times New Roman"/>
          <w:sz w:val="24"/>
          <w:lang w:val="es-ES"/>
        </w:rPr>
      </w:pPr>
      <w:r w:rsidRPr="007C61B2">
        <w:rPr>
          <w:rFonts w:ascii="Times New Roman" w:hAnsi="Times New Roman"/>
          <w:sz w:val="24"/>
          <w:lang w:val="es-ES"/>
        </w:rPr>
        <w:t xml:space="preserve">La Web 2.0 trajo consigo otra forma de interacción en </w:t>
      </w:r>
      <w:r>
        <w:rPr>
          <w:rFonts w:ascii="Times New Roman" w:hAnsi="Times New Roman"/>
          <w:sz w:val="24"/>
          <w:lang w:val="es-ES"/>
        </w:rPr>
        <w:t>i</w:t>
      </w:r>
      <w:r w:rsidRPr="007C61B2">
        <w:rPr>
          <w:rFonts w:ascii="Times New Roman" w:hAnsi="Times New Roman"/>
          <w:sz w:val="24"/>
          <w:lang w:val="es-ES"/>
        </w:rPr>
        <w:t>nternet</w:t>
      </w:r>
      <w:r>
        <w:rPr>
          <w:rFonts w:ascii="Times New Roman" w:hAnsi="Times New Roman"/>
          <w:sz w:val="24"/>
          <w:lang w:val="es-ES"/>
        </w:rPr>
        <w:t xml:space="preserve"> que otorgaba a</w:t>
      </w:r>
      <w:r w:rsidRPr="007C61B2">
        <w:rPr>
          <w:rFonts w:ascii="Times New Roman" w:hAnsi="Times New Roman"/>
          <w:sz w:val="24"/>
          <w:lang w:val="es-ES"/>
        </w:rPr>
        <w:t xml:space="preserve"> los cibernautas un papel más dinámico con la ayuda de aparatos con funciones primordiales y cada vez más modernos (teléfonos celulares </w:t>
      </w:r>
      <w:r>
        <w:rPr>
          <w:rFonts w:ascii="Times New Roman" w:hAnsi="Times New Roman"/>
          <w:sz w:val="24"/>
          <w:lang w:val="es-ES"/>
        </w:rPr>
        <w:t>inteligentes o</w:t>
      </w:r>
      <w:r w:rsidRPr="007C61B2">
        <w:rPr>
          <w:rFonts w:ascii="Times New Roman" w:hAnsi="Times New Roman"/>
          <w:sz w:val="24"/>
          <w:lang w:val="es-ES"/>
        </w:rPr>
        <w:t xml:space="preserve"> </w:t>
      </w:r>
      <w:r w:rsidRPr="007C61B2">
        <w:rPr>
          <w:rFonts w:ascii="Times New Roman" w:hAnsi="Times New Roman"/>
          <w:i/>
          <w:sz w:val="24"/>
          <w:lang w:val="es-ES"/>
        </w:rPr>
        <w:t>smart phone</w:t>
      </w:r>
      <w:r>
        <w:rPr>
          <w:rFonts w:ascii="Times New Roman" w:hAnsi="Times New Roman"/>
          <w:i/>
          <w:sz w:val="24"/>
          <w:lang w:val="es-ES"/>
        </w:rPr>
        <w:t>s</w:t>
      </w:r>
      <w:r w:rsidRPr="007C61B2">
        <w:rPr>
          <w:rFonts w:ascii="Times New Roman" w:hAnsi="Times New Roman"/>
          <w:sz w:val="24"/>
          <w:lang w:val="es-ES"/>
        </w:rPr>
        <w:t xml:space="preserve"> y </w:t>
      </w:r>
      <w:r w:rsidRPr="007C61B2">
        <w:rPr>
          <w:rFonts w:ascii="Times New Roman" w:hAnsi="Times New Roman"/>
          <w:i/>
          <w:sz w:val="24"/>
          <w:lang w:val="es-ES"/>
        </w:rPr>
        <w:t>tablets</w:t>
      </w:r>
      <w:r w:rsidRPr="007C61B2">
        <w:rPr>
          <w:rFonts w:ascii="Times New Roman" w:hAnsi="Times New Roman"/>
          <w:sz w:val="24"/>
          <w:lang w:val="es-ES"/>
        </w:rPr>
        <w:t>, entre otros).</w:t>
      </w:r>
    </w:p>
    <w:p w:rsidR="005E7ECB" w:rsidRPr="007C61B2" w:rsidRDefault="005E7ECB" w:rsidP="005E7ECB">
      <w:pPr>
        <w:spacing w:line="360" w:lineRule="auto"/>
        <w:ind w:left="708"/>
        <w:jc w:val="both"/>
        <w:rPr>
          <w:rFonts w:ascii="Times New Roman" w:hAnsi="Times New Roman"/>
          <w:sz w:val="24"/>
          <w:lang w:val="es-ES"/>
        </w:rPr>
      </w:pPr>
      <w:r w:rsidRPr="007C61B2">
        <w:rPr>
          <w:rFonts w:ascii="Times New Roman" w:hAnsi="Times New Roman"/>
          <w:sz w:val="24"/>
          <w:lang w:val="es-ES"/>
        </w:rPr>
        <w:t>La Web 2.0 consiste fundamentalmente en el cambio de rol del usuario de la Red, que pasa de ser un mero lector a lector-escritor. Desde hace algunos años, uno de los máximos exponentes de este nuevo formato son los blogs o weblogs, y más recientemente los wikis, sitios colaborativos en los que se va construyendo conocimiento con la aportación de miles de usuarios (Ruiz Rey, 2009).</w:t>
      </w:r>
    </w:p>
    <w:p w:rsidR="005E7ECB" w:rsidRDefault="005E7ECB" w:rsidP="005E7ECB">
      <w:pPr>
        <w:pStyle w:val="estilo1"/>
        <w:shd w:val="clear" w:color="auto" w:fill="FFFFFF"/>
        <w:spacing w:before="0" w:beforeAutospacing="0" w:after="200" w:afterAutospacing="0" w:line="360" w:lineRule="auto"/>
        <w:jc w:val="both"/>
        <w:rPr>
          <w:szCs w:val="9"/>
          <w:shd w:val="clear" w:color="auto" w:fill="FFFFFF"/>
          <w:lang w:val="es-ES"/>
        </w:rPr>
      </w:pPr>
      <w:r w:rsidRPr="007C61B2">
        <w:rPr>
          <w:lang w:val="es-ES"/>
        </w:rPr>
        <w:t xml:space="preserve">Además de los blogs educativos, varias universidades en México comenzaron a implementar a finales de los </w:t>
      </w:r>
      <w:r>
        <w:rPr>
          <w:lang w:val="es-ES"/>
        </w:rPr>
        <w:t xml:space="preserve">años </w:t>
      </w:r>
      <w:r w:rsidRPr="007C61B2">
        <w:rPr>
          <w:lang w:val="es-ES"/>
        </w:rPr>
        <w:t xml:space="preserve">90 espacios institucionales llamados </w:t>
      </w:r>
      <w:r w:rsidRPr="007C61B2">
        <w:rPr>
          <w:i/>
          <w:lang w:val="es-ES"/>
        </w:rPr>
        <w:t>plataformas tecnológicas</w:t>
      </w:r>
      <w:r w:rsidRPr="007C61B2">
        <w:rPr>
          <w:lang w:val="es-ES"/>
        </w:rPr>
        <w:t xml:space="preserve">. El término </w:t>
      </w:r>
      <w:r w:rsidRPr="007C61B2">
        <w:rPr>
          <w:i/>
          <w:lang w:val="es-ES"/>
        </w:rPr>
        <w:t>plataforma</w:t>
      </w:r>
      <w:r w:rsidRPr="007C61B2">
        <w:rPr>
          <w:lang w:val="es-ES"/>
        </w:rPr>
        <w:t xml:space="preserve"> engloba “un amplio rango de aplicaciones informáticas instaladas en un servidor cuya función es la de facilitar al profesorado la creación, administración, gestión y distribución de cursos a través de Internet” (Sánchez Rodríguez, 2005, p. 19). </w:t>
      </w:r>
      <w:r w:rsidRPr="007C61B2">
        <w:rPr>
          <w:szCs w:val="9"/>
          <w:shd w:val="clear" w:color="auto" w:fill="FFFFFF"/>
          <w:lang w:val="es-ES"/>
        </w:rPr>
        <w:t>Se pensó que la educación se haría más flexible y se mejoraría el aprendizaje con la inserción de esas plataformas. Díaz Becerro (2009) nos ofrece otra definición:</w:t>
      </w:r>
    </w:p>
    <w:p w:rsidR="0041033E" w:rsidRPr="007C61B2" w:rsidRDefault="0041033E" w:rsidP="005E7ECB">
      <w:pPr>
        <w:pStyle w:val="estilo1"/>
        <w:shd w:val="clear" w:color="auto" w:fill="FFFFFF"/>
        <w:spacing w:before="0" w:beforeAutospacing="0" w:after="200" w:afterAutospacing="0" w:line="360" w:lineRule="auto"/>
        <w:jc w:val="both"/>
        <w:rPr>
          <w:szCs w:val="9"/>
          <w:shd w:val="clear" w:color="auto" w:fill="FFFFFF"/>
          <w:lang w:val="es-ES"/>
        </w:rPr>
      </w:pPr>
    </w:p>
    <w:p w:rsidR="005E7ECB" w:rsidRPr="007C61B2" w:rsidRDefault="005E7ECB" w:rsidP="005E7ECB">
      <w:pPr>
        <w:shd w:val="clear" w:color="auto" w:fill="FFFFFF"/>
        <w:spacing w:line="360" w:lineRule="auto"/>
        <w:ind w:left="708"/>
        <w:jc w:val="both"/>
        <w:rPr>
          <w:rFonts w:ascii="Times New Roman" w:eastAsia="Times New Roman" w:hAnsi="Times New Roman"/>
          <w:sz w:val="10"/>
          <w:szCs w:val="10"/>
          <w:lang w:val="es-MX" w:eastAsia="es-MX"/>
        </w:rPr>
      </w:pPr>
      <w:r w:rsidRPr="007C61B2">
        <w:rPr>
          <w:rFonts w:ascii="Times New Roman" w:eastAsia="Times New Roman" w:hAnsi="Times New Roman"/>
          <w:sz w:val="24"/>
          <w:szCs w:val="24"/>
          <w:lang w:val="es-MX" w:eastAsia="es-MX"/>
        </w:rPr>
        <w:lastRenderedPageBreak/>
        <w:t>[..] Una plataforma educativa virtual, es un entorno informático en el que nos encontramos con muchas herramientas agrupadas y optimizadas para fines docentes. Su función es permitir la creación y gestión de cursos completos para internet sin que sean necesarios conocimientos profundos de programación. […] Para ello, estos sistemas tecnológicos proporcionan a los usuarios espacios de trabajo compartidos destinados al intercambio de contenidos e información, incorporan herramientas de comunicación (chats, correos, foros de debate, videoconferencias, blogs, etc</w:t>
      </w:r>
      <w:r>
        <w:rPr>
          <w:rFonts w:ascii="Times New Roman" w:eastAsia="Times New Roman" w:hAnsi="Times New Roman"/>
          <w:sz w:val="24"/>
          <w:szCs w:val="24"/>
          <w:lang w:val="es-MX" w:eastAsia="es-MX"/>
        </w:rPr>
        <w:t>étera</w:t>
      </w:r>
      <w:r w:rsidRPr="007C61B2">
        <w:rPr>
          <w:rFonts w:ascii="Times New Roman" w:eastAsia="Times New Roman" w:hAnsi="Times New Roman"/>
          <w:sz w:val="24"/>
          <w:szCs w:val="24"/>
          <w:lang w:val="es-MX" w:eastAsia="es-MX"/>
        </w:rPr>
        <w:t>) y, en muchos casos, cuentan con un gran repositorio de objetos digitales de aprendizaje desarrollados por terceros, así como con herramientas propias para la generación de recursos.</w:t>
      </w:r>
    </w:p>
    <w:p w:rsidR="005E7ECB" w:rsidRPr="007C61B2" w:rsidRDefault="005E7ECB" w:rsidP="005E7ECB">
      <w:pPr>
        <w:pStyle w:val="estilo1"/>
        <w:shd w:val="clear" w:color="auto" w:fill="FFFFFF"/>
        <w:spacing w:before="0" w:beforeAutospacing="0" w:after="200" w:afterAutospacing="0" w:line="360" w:lineRule="auto"/>
        <w:jc w:val="both"/>
        <w:rPr>
          <w:szCs w:val="9"/>
          <w:shd w:val="clear" w:color="auto" w:fill="FFFFFF"/>
          <w:lang w:val="es-ES"/>
        </w:rPr>
      </w:pPr>
      <w:r w:rsidRPr="007C61B2">
        <w:rPr>
          <w:szCs w:val="9"/>
          <w:shd w:val="clear" w:color="auto" w:fill="FFFFFF"/>
          <w:lang w:val="es-ES"/>
        </w:rPr>
        <w:t>También surgieron otras plataformas de acceso generalizado (no institucional), abiertas y universales, con opciones y herramientas similares a las de una red social de esparcimiento. Las plataformas más populares se muestran en el Cuadro 1.</w:t>
      </w:r>
    </w:p>
    <w:p w:rsidR="005E7ECB" w:rsidRPr="007C61B2" w:rsidRDefault="005E7ECB" w:rsidP="005E7ECB">
      <w:pPr>
        <w:pStyle w:val="estilo1"/>
        <w:shd w:val="clear" w:color="auto" w:fill="FFFFFF"/>
        <w:spacing w:before="0" w:beforeAutospacing="0" w:after="0" w:afterAutospacing="0"/>
        <w:jc w:val="center"/>
        <w:rPr>
          <w:szCs w:val="9"/>
          <w:shd w:val="clear" w:color="auto" w:fill="FFFFFF"/>
          <w:lang w:val="es-ES"/>
        </w:rPr>
      </w:pPr>
      <w:r w:rsidRPr="007C61B2">
        <w:rPr>
          <w:szCs w:val="9"/>
          <w:shd w:val="clear" w:color="auto" w:fill="FFFFFF"/>
          <w:lang w:val="es-ES"/>
        </w:rPr>
        <w:t>Cuadro 1. Surgimiento de plataformas educativas</w:t>
      </w:r>
    </w:p>
    <w:tbl>
      <w:tblPr>
        <w:tblW w:w="0" w:type="auto"/>
        <w:jc w:val="center"/>
        <w:tblInd w:w="2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tblGrid>
      <w:tr w:rsidR="005E7ECB" w:rsidRPr="007C61B2" w:rsidTr="00AA6A4E">
        <w:trPr>
          <w:jc w:val="center"/>
        </w:trPr>
        <w:tc>
          <w:tcPr>
            <w:tcW w:w="3118" w:type="dxa"/>
            <w:vAlign w:val="center"/>
          </w:tcPr>
          <w:p w:rsidR="005E7ECB" w:rsidRPr="007C61B2" w:rsidRDefault="005E7ECB" w:rsidP="00AA6A4E">
            <w:pPr>
              <w:pStyle w:val="estilo1"/>
              <w:spacing w:before="0" w:beforeAutospacing="0" w:after="0" w:afterAutospacing="0"/>
              <w:jc w:val="center"/>
              <w:rPr>
                <w:b/>
                <w:bCs/>
                <w:szCs w:val="9"/>
                <w:shd w:val="clear" w:color="auto" w:fill="FFFFFF"/>
                <w:lang w:val="es-ES"/>
              </w:rPr>
            </w:pPr>
            <w:r w:rsidRPr="007C61B2">
              <w:rPr>
                <w:b/>
                <w:bCs/>
                <w:szCs w:val="9"/>
                <w:shd w:val="clear" w:color="auto" w:fill="FFFFFF"/>
                <w:lang w:val="es-ES"/>
              </w:rPr>
              <w:t>Plataforma</w:t>
            </w:r>
          </w:p>
        </w:tc>
        <w:tc>
          <w:tcPr>
            <w:tcW w:w="2268" w:type="dxa"/>
            <w:vAlign w:val="center"/>
          </w:tcPr>
          <w:p w:rsidR="005E7ECB" w:rsidRPr="007C61B2" w:rsidRDefault="005E7ECB" w:rsidP="00AA6A4E">
            <w:pPr>
              <w:pStyle w:val="estilo1"/>
              <w:spacing w:before="0" w:beforeAutospacing="0" w:after="0" w:afterAutospacing="0"/>
              <w:jc w:val="center"/>
              <w:rPr>
                <w:b/>
                <w:bCs/>
                <w:szCs w:val="9"/>
                <w:shd w:val="clear" w:color="auto" w:fill="FFFFFF"/>
                <w:lang w:val="es-ES"/>
              </w:rPr>
            </w:pPr>
            <w:r w:rsidRPr="007C61B2">
              <w:rPr>
                <w:b/>
                <w:bCs/>
                <w:szCs w:val="9"/>
                <w:shd w:val="clear" w:color="auto" w:fill="FFFFFF"/>
                <w:lang w:val="es-ES"/>
              </w:rPr>
              <w:t>Año de aparición</w:t>
            </w:r>
          </w:p>
        </w:tc>
      </w:tr>
      <w:tr w:rsidR="005E7ECB" w:rsidRPr="007C61B2" w:rsidTr="00AA6A4E">
        <w:trPr>
          <w:trHeight w:val="275"/>
          <w:jc w:val="center"/>
        </w:trPr>
        <w:tc>
          <w:tcPr>
            <w:tcW w:w="311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Claroline</w:t>
            </w:r>
          </w:p>
        </w:tc>
        <w:tc>
          <w:tcPr>
            <w:tcW w:w="226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2000</w:t>
            </w:r>
          </w:p>
        </w:tc>
      </w:tr>
      <w:tr w:rsidR="005E7ECB" w:rsidRPr="007C61B2" w:rsidTr="00AA6A4E">
        <w:trPr>
          <w:jc w:val="center"/>
        </w:trPr>
        <w:tc>
          <w:tcPr>
            <w:tcW w:w="311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Moddle</w:t>
            </w:r>
          </w:p>
        </w:tc>
        <w:tc>
          <w:tcPr>
            <w:tcW w:w="226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2002</w:t>
            </w:r>
          </w:p>
        </w:tc>
      </w:tr>
      <w:tr w:rsidR="005E7ECB" w:rsidRPr="007C61B2" w:rsidTr="00AA6A4E">
        <w:trPr>
          <w:trHeight w:val="206"/>
          <w:jc w:val="center"/>
        </w:trPr>
        <w:tc>
          <w:tcPr>
            <w:tcW w:w="311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Edu 2.0</w:t>
            </w:r>
          </w:p>
        </w:tc>
        <w:tc>
          <w:tcPr>
            <w:tcW w:w="226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2006</w:t>
            </w:r>
          </w:p>
        </w:tc>
      </w:tr>
      <w:tr w:rsidR="005E7ECB" w:rsidRPr="007C61B2" w:rsidTr="00AA6A4E">
        <w:trPr>
          <w:jc w:val="center"/>
        </w:trPr>
        <w:tc>
          <w:tcPr>
            <w:tcW w:w="311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Blackboard</w:t>
            </w:r>
          </w:p>
        </w:tc>
        <w:tc>
          <w:tcPr>
            <w:tcW w:w="226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2009</w:t>
            </w:r>
          </w:p>
        </w:tc>
      </w:tr>
      <w:tr w:rsidR="005E7ECB" w:rsidRPr="007C61B2" w:rsidTr="00AA6A4E">
        <w:trPr>
          <w:trHeight w:val="204"/>
          <w:jc w:val="center"/>
        </w:trPr>
        <w:tc>
          <w:tcPr>
            <w:tcW w:w="311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Dokeos</w:t>
            </w:r>
          </w:p>
        </w:tc>
        <w:tc>
          <w:tcPr>
            <w:tcW w:w="2268" w:type="dxa"/>
            <w:vAlign w:val="center"/>
          </w:tcPr>
          <w:p w:rsidR="005E7ECB" w:rsidRPr="007C61B2" w:rsidRDefault="005E7ECB" w:rsidP="00AA6A4E">
            <w:pPr>
              <w:pStyle w:val="estilo1"/>
              <w:spacing w:before="0" w:beforeAutospacing="0" w:after="0" w:afterAutospacing="0"/>
              <w:jc w:val="center"/>
              <w:rPr>
                <w:bCs/>
                <w:szCs w:val="9"/>
                <w:shd w:val="clear" w:color="auto" w:fill="FFFFFF"/>
                <w:lang w:val="es-ES"/>
              </w:rPr>
            </w:pPr>
            <w:r w:rsidRPr="007C61B2">
              <w:rPr>
                <w:bCs/>
                <w:szCs w:val="9"/>
                <w:shd w:val="clear" w:color="auto" w:fill="FFFFFF"/>
                <w:lang w:val="es-ES"/>
              </w:rPr>
              <w:t>2010</w:t>
            </w:r>
          </w:p>
        </w:tc>
      </w:tr>
    </w:tbl>
    <w:p w:rsidR="005E7ECB" w:rsidRPr="007C61B2" w:rsidRDefault="005E7ECB" w:rsidP="005E7ECB">
      <w:pPr>
        <w:pStyle w:val="estilo1"/>
        <w:shd w:val="clear" w:color="auto" w:fill="FFFFFF"/>
        <w:spacing w:before="0" w:beforeAutospacing="0" w:after="0" w:afterAutospacing="0"/>
        <w:rPr>
          <w:sz w:val="18"/>
          <w:szCs w:val="9"/>
          <w:shd w:val="clear" w:color="auto" w:fill="FFFFFF"/>
          <w:lang w:val="es-ES"/>
        </w:rPr>
      </w:pPr>
      <w:r w:rsidRPr="007C61B2">
        <w:rPr>
          <w:sz w:val="20"/>
          <w:szCs w:val="9"/>
          <w:shd w:val="clear" w:color="auto" w:fill="FFFFFF"/>
          <w:lang w:val="es-ES"/>
        </w:rPr>
        <w:t>Fuente</w:t>
      </w:r>
      <w:r w:rsidRPr="007C61B2">
        <w:rPr>
          <w:szCs w:val="9"/>
          <w:shd w:val="clear" w:color="auto" w:fill="FFFFFF"/>
          <w:lang w:val="es-ES"/>
        </w:rPr>
        <w:t xml:space="preserve">: </w:t>
      </w:r>
      <w:hyperlink r:id="rId8" w:history="1">
        <w:r w:rsidRPr="007C61B2">
          <w:rPr>
            <w:rStyle w:val="Hipervnculo"/>
            <w:sz w:val="20"/>
            <w:szCs w:val="9"/>
            <w:shd w:val="clear" w:color="auto" w:fill="FFFFFF"/>
            <w:lang w:val="es-ES"/>
          </w:rPr>
          <w:t>h</w:t>
        </w:r>
        <w:r w:rsidRPr="007C61B2">
          <w:rPr>
            <w:rStyle w:val="Hipervnculo"/>
            <w:sz w:val="18"/>
            <w:szCs w:val="9"/>
            <w:shd w:val="clear" w:color="auto" w:fill="FFFFFF"/>
            <w:lang w:val="es-ES"/>
          </w:rPr>
          <w:t>ttp://timerime.com/es/linea_de_tiempo/2854704/HISTORIA+DE+LAS+PLATAFORMAS+EDUCATIVAS/</w:t>
        </w:r>
      </w:hyperlink>
      <w:r w:rsidRPr="007C61B2">
        <w:rPr>
          <w:sz w:val="18"/>
          <w:szCs w:val="9"/>
          <w:shd w:val="clear" w:color="auto" w:fill="FFFFFF"/>
          <w:lang w:val="es-ES"/>
        </w:rPr>
        <w:t xml:space="preserve"> </w:t>
      </w:r>
    </w:p>
    <w:p w:rsidR="005E7ECB" w:rsidRPr="007C61B2" w:rsidRDefault="005E7ECB" w:rsidP="005E7ECB">
      <w:pPr>
        <w:pStyle w:val="estilo1"/>
        <w:spacing w:before="0" w:beforeAutospacing="0" w:after="0" w:afterAutospacing="0"/>
        <w:jc w:val="both"/>
        <w:rPr>
          <w:bCs/>
          <w:color w:val="000000"/>
          <w:szCs w:val="10"/>
          <w:lang w:val="es-ES"/>
        </w:rPr>
      </w:pPr>
    </w:p>
    <w:p w:rsidR="005E7ECB" w:rsidRPr="007C61B2" w:rsidRDefault="005E7ECB" w:rsidP="005E7ECB">
      <w:pPr>
        <w:pStyle w:val="estilo1"/>
        <w:spacing w:before="0" w:beforeAutospacing="0" w:after="240" w:afterAutospacing="0" w:line="360" w:lineRule="auto"/>
        <w:jc w:val="both"/>
        <w:rPr>
          <w:bCs/>
          <w:color w:val="000000"/>
          <w:szCs w:val="10"/>
          <w:lang w:val="es-ES"/>
        </w:rPr>
      </w:pPr>
      <w:r w:rsidRPr="007C61B2">
        <w:rPr>
          <w:bCs/>
          <w:color w:val="000000"/>
          <w:szCs w:val="10"/>
          <w:lang w:val="es-ES"/>
        </w:rPr>
        <w:t>Como puede apreciarse, la Edu 2.0 tiene ya una década en boga y se destaca por presentar ventajas respecto de las otras redes citadas en el Cuadro 1. En ese sentido, Víctor Fuentes</w:t>
      </w:r>
      <w:r w:rsidRPr="007C61B2">
        <w:rPr>
          <w:rStyle w:val="Refdenotaalpie"/>
          <w:rFonts w:eastAsia="Calibri"/>
          <w:bCs/>
          <w:color w:val="000000"/>
          <w:szCs w:val="10"/>
          <w:lang w:val="es-ES"/>
        </w:rPr>
        <w:footnoteReference w:id="2"/>
      </w:r>
      <w:r w:rsidRPr="007C61B2">
        <w:rPr>
          <w:bCs/>
          <w:color w:val="000000"/>
          <w:szCs w:val="10"/>
          <w:lang w:val="es-ES"/>
        </w:rPr>
        <w:t>, profesor de la Universidad de Occidente, enumera precisamente las prerrogativas de esta red:</w:t>
      </w:r>
    </w:p>
    <w:p w:rsidR="005E7ECB" w:rsidRPr="007C61B2" w:rsidRDefault="005E7ECB" w:rsidP="005E7ECB">
      <w:pPr>
        <w:pStyle w:val="estilo1"/>
        <w:numPr>
          <w:ilvl w:val="0"/>
          <w:numId w:val="18"/>
        </w:numPr>
        <w:spacing w:before="0" w:beforeAutospacing="0" w:after="0" w:afterAutospacing="0" w:line="360" w:lineRule="auto"/>
        <w:jc w:val="both"/>
        <w:rPr>
          <w:bCs/>
          <w:color w:val="000000"/>
          <w:szCs w:val="10"/>
          <w:lang w:val="es-ES"/>
        </w:rPr>
      </w:pPr>
      <w:r w:rsidRPr="007C61B2">
        <w:rPr>
          <w:bCs/>
          <w:color w:val="000000"/>
          <w:szCs w:val="10"/>
          <w:lang w:val="es-ES"/>
        </w:rPr>
        <w:t xml:space="preserve">no es necesario tener un servidor propio para poder usarla, a diferencia de, por ejemplo, </w:t>
      </w:r>
      <w:r w:rsidRPr="00AA6A4E">
        <w:rPr>
          <w:bCs/>
          <w:color w:val="000000"/>
          <w:szCs w:val="10"/>
          <w:lang w:val="es-ES"/>
        </w:rPr>
        <w:t>Moodle</w:t>
      </w:r>
      <w:r w:rsidRPr="004952C4">
        <w:rPr>
          <w:bCs/>
          <w:color w:val="000000"/>
          <w:szCs w:val="10"/>
          <w:lang w:val="es-ES"/>
        </w:rPr>
        <w:t xml:space="preserve">, </w:t>
      </w:r>
      <w:r w:rsidRPr="00AA6A4E">
        <w:rPr>
          <w:bCs/>
          <w:color w:val="000000"/>
          <w:szCs w:val="10"/>
          <w:lang w:val="es-ES"/>
        </w:rPr>
        <w:t>Dokeos</w:t>
      </w:r>
      <w:r w:rsidRPr="004952C4">
        <w:rPr>
          <w:bCs/>
          <w:color w:val="000000"/>
          <w:szCs w:val="10"/>
          <w:lang w:val="es-ES"/>
        </w:rPr>
        <w:t xml:space="preserve"> y </w:t>
      </w:r>
      <w:r w:rsidRPr="00AA6A4E">
        <w:rPr>
          <w:bCs/>
          <w:color w:val="000000"/>
          <w:szCs w:val="10"/>
          <w:lang w:val="es-ES"/>
        </w:rPr>
        <w:t>Claroline</w:t>
      </w:r>
      <w:r w:rsidRPr="007C61B2">
        <w:rPr>
          <w:bCs/>
          <w:color w:val="000000"/>
          <w:szCs w:val="10"/>
          <w:lang w:val="es-ES"/>
        </w:rPr>
        <w:t xml:space="preserve">; </w:t>
      </w:r>
    </w:p>
    <w:p w:rsidR="005E7ECB" w:rsidRPr="007C61B2" w:rsidRDefault="005E7ECB" w:rsidP="005E7ECB">
      <w:pPr>
        <w:pStyle w:val="estilo1"/>
        <w:numPr>
          <w:ilvl w:val="0"/>
          <w:numId w:val="18"/>
        </w:numPr>
        <w:spacing w:after="0" w:afterAutospacing="0" w:line="360" w:lineRule="auto"/>
        <w:jc w:val="both"/>
        <w:rPr>
          <w:bCs/>
          <w:color w:val="000000"/>
          <w:szCs w:val="10"/>
          <w:lang w:val="es-ES"/>
        </w:rPr>
      </w:pPr>
      <w:r w:rsidRPr="007C61B2">
        <w:rPr>
          <w:bCs/>
          <w:color w:val="000000"/>
          <w:szCs w:val="10"/>
          <w:lang w:val="es-ES"/>
        </w:rPr>
        <w:t xml:space="preserve">no requiere </w:t>
      </w:r>
      <w:r>
        <w:rPr>
          <w:bCs/>
          <w:color w:val="000000"/>
          <w:szCs w:val="10"/>
          <w:lang w:val="es-ES"/>
        </w:rPr>
        <w:t>la instalación de</w:t>
      </w:r>
      <w:r w:rsidRPr="007C61B2">
        <w:rPr>
          <w:bCs/>
          <w:color w:val="000000"/>
          <w:szCs w:val="10"/>
          <w:lang w:val="es-ES"/>
        </w:rPr>
        <w:t xml:space="preserve"> ningún programa; </w:t>
      </w:r>
    </w:p>
    <w:p w:rsidR="005E7ECB" w:rsidRPr="007C61B2" w:rsidRDefault="005E7ECB" w:rsidP="005E7ECB">
      <w:pPr>
        <w:pStyle w:val="estilo1"/>
        <w:numPr>
          <w:ilvl w:val="0"/>
          <w:numId w:val="18"/>
        </w:numPr>
        <w:spacing w:after="0" w:afterAutospacing="0" w:line="360" w:lineRule="auto"/>
        <w:jc w:val="both"/>
        <w:rPr>
          <w:bCs/>
          <w:color w:val="000000"/>
          <w:szCs w:val="10"/>
          <w:lang w:val="es-ES"/>
        </w:rPr>
      </w:pPr>
      <w:r w:rsidRPr="007C61B2">
        <w:rPr>
          <w:bCs/>
          <w:color w:val="000000"/>
          <w:szCs w:val="10"/>
          <w:lang w:val="es-ES"/>
        </w:rPr>
        <w:t xml:space="preserve">no es necesario poseer muchos conocimientos sobre informática para utilizarla; </w:t>
      </w:r>
    </w:p>
    <w:p w:rsidR="005E7ECB" w:rsidRPr="007C61B2" w:rsidRDefault="005E7ECB" w:rsidP="005E7ECB">
      <w:pPr>
        <w:pStyle w:val="estilo1"/>
        <w:numPr>
          <w:ilvl w:val="0"/>
          <w:numId w:val="18"/>
        </w:numPr>
        <w:spacing w:after="0" w:afterAutospacing="0" w:line="360" w:lineRule="auto"/>
        <w:jc w:val="both"/>
        <w:rPr>
          <w:bCs/>
          <w:color w:val="000000"/>
          <w:szCs w:val="10"/>
          <w:lang w:val="es-ES"/>
        </w:rPr>
      </w:pPr>
      <w:r w:rsidRPr="007C61B2">
        <w:rPr>
          <w:bCs/>
          <w:color w:val="000000"/>
          <w:szCs w:val="10"/>
          <w:lang w:val="es-ES"/>
        </w:rPr>
        <w:t>permite personalizar la plataforma con un nombre de dominio propio;</w:t>
      </w:r>
    </w:p>
    <w:p w:rsidR="005E7ECB" w:rsidRDefault="005E7ECB" w:rsidP="005E7ECB">
      <w:pPr>
        <w:pStyle w:val="estilo1"/>
        <w:numPr>
          <w:ilvl w:val="0"/>
          <w:numId w:val="18"/>
        </w:numPr>
        <w:spacing w:before="0" w:beforeAutospacing="0" w:after="240" w:afterAutospacing="0" w:line="360" w:lineRule="auto"/>
        <w:jc w:val="both"/>
        <w:rPr>
          <w:bCs/>
          <w:color w:val="000000"/>
          <w:szCs w:val="10"/>
          <w:lang w:val="es-ES"/>
        </w:rPr>
      </w:pPr>
      <w:r w:rsidRPr="007C61B2">
        <w:rPr>
          <w:bCs/>
          <w:color w:val="000000"/>
          <w:szCs w:val="10"/>
          <w:lang w:val="es-ES"/>
        </w:rPr>
        <w:t xml:space="preserve">facilita la administración de grupos y de clases. </w:t>
      </w:r>
    </w:p>
    <w:p w:rsidR="0041033E" w:rsidRPr="007C61B2" w:rsidRDefault="0041033E" w:rsidP="0041033E">
      <w:pPr>
        <w:pStyle w:val="estilo1"/>
        <w:spacing w:before="0" w:beforeAutospacing="0" w:after="240" w:afterAutospacing="0" w:line="360" w:lineRule="auto"/>
        <w:jc w:val="both"/>
        <w:rPr>
          <w:bCs/>
          <w:color w:val="000000"/>
          <w:szCs w:val="10"/>
          <w:lang w:val="es-ES"/>
        </w:rPr>
      </w:pPr>
    </w:p>
    <w:p w:rsidR="005E7ECB" w:rsidRPr="007C61B2" w:rsidRDefault="005E7ECB" w:rsidP="005E7ECB">
      <w:pPr>
        <w:pStyle w:val="estilo1"/>
        <w:spacing w:before="0" w:beforeAutospacing="0" w:after="240" w:afterAutospacing="0" w:line="360" w:lineRule="auto"/>
        <w:jc w:val="both"/>
        <w:rPr>
          <w:bCs/>
          <w:color w:val="000000"/>
          <w:szCs w:val="10"/>
          <w:lang w:val="es-ES"/>
        </w:rPr>
      </w:pPr>
      <w:r w:rsidRPr="007C61B2">
        <w:rPr>
          <w:bCs/>
          <w:color w:val="000000"/>
          <w:szCs w:val="10"/>
          <w:lang w:val="es-ES"/>
        </w:rPr>
        <w:lastRenderedPageBreak/>
        <w:t xml:space="preserve">De Haro </w:t>
      </w:r>
      <w:r w:rsidRPr="007C61B2">
        <w:rPr>
          <w:rFonts w:ascii="Georgia Serif" w:hAnsi="Georgia Serif"/>
          <w:color w:val="000000"/>
          <w:shd w:val="clear" w:color="auto" w:fill="FFFFFF"/>
          <w:lang w:val="es-ES"/>
        </w:rPr>
        <w:t xml:space="preserve">(2009) </w:t>
      </w:r>
      <w:r w:rsidRPr="007C61B2">
        <w:rPr>
          <w:bCs/>
          <w:color w:val="000000"/>
          <w:szCs w:val="10"/>
          <w:lang w:val="es-ES"/>
        </w:rPr>
        <w:t>señala otras bondades:</w:t>
      </w:r>
    </w:p>
    <w:p w:rsidR="005E7ECB" w:rsidRPr="00AA6A4E" w:rsidRDefault="005E7ECB" w:rsidP="005E7ECB">
      <w:pPr>
        <w:pStyle w:val="estilo1"/>
        <w:spacing w:before="0" w:beforeAutospacing="0" w:after="240" w:afterAutospacing="0" w:line="360" w:lineRule="auto"/>
        <w:ind w:left="708"/>
        <w:jc w:val="both"/>
        <w:rPr>
          <w:color w:val="000000"/>
          <w:shd w:val="clear" w:color="auto" w:fill="FFFFFF"/>
          <w:lang w:val="es-ES"/>
        </w:rPr>
      </w:pPr>
      <w:r w:rsidRPr="00AA6A4E">
        <w:rPr>
          <w:rStyle w:val="apple-converted-space"/>
          <w:color w:val="000000"/>
          <w:shd w:val="clear" w:color="auto" w:fill="FFFFFF"/>
          <w:lang w:val="es-ES"/>
        </w:rPr>
        <w:t xml:space="preserve">Edu 2.0 </w:t>
      </w:r>
      <w:r w:rsidRPr="00AA6A4E">
        <w:rPr>
          <w:color w:val="000000"/>
          <w:shd w:val="clear" w:color="auto" w:fill="FFFFFF"/>
          <w:lang w:val="es-ES"/>
        </w:rPr>
        <w:t>es un sistema gratuito de gestión docente muy completo, dirigido principalmente al</w:t>
      </w:r>
      <w:r w:rsidRPr="00AA6A4E">
        <w:rPr>
          <w:rStyle w:val="apple-converted-space"/>
          <w:color w:val="000000"/>
          <w:shd w:val="clear" w:color="auto" w:fill="FFFFFF"/>
          <w:lang w:val="es-ES"/>
        </w:rPr>
        <w:t> </w:t>
      </w:r>
      <w:r w:rsidRPr="00AA6A4E">
        <w:rPr>
          <w:i/>
          <w:lang w:val="es-ES"/>
        </w:rPr>
        <w:t>b-learning</w:t>
      </w:r>
      <w:r w:rsidRPr="00AA6A4E">
        <w:rPr>
          <w:rStyle w:val="apple-converted-space"/>
          <w:color w:val="000000"/>
          <w:shd w:val="clear" w:color="auto" w:fill="FFFFFF"/>
          <w:lang w:val="es-ES"/>
        </w:rPr>
        <w:t> </w:t>
      </w:r>
      <w:r w:rsidRPr="00AA6A4E">
        <w:rPr>
          <w:color w:val="000000"/>
          <w:shd w:val="clear" w:color="auto" w:fill="FFFFFF"/>
          <w:lang w:val="es-ES"/>
        </w:rPr>
        <w:t xml:space="preserve">o educación semipresencial, que incluye los usuarios más importantes de una escuela: profesores, alumnos y padres. Está ideado, por tanto, para ser usado por los profesores que trabajan habitualmente de forma presencial y que desean incluir elementos digitales online, sin excluir su uso exclusivo en </w:t>
      </w:r>
      <w:r w:rsidRPr="00AA6A4E">
        <w:rPr>
          <w:i/>
          <w:color w:val="000000"/>
          <w:shd w:val="clear" w:color="auto" w:fill="FFFFFF"/>
          <w:lang w:val="es-ES"/>
        </w:rPr>
        <w:t>e-learning</w:t>
      </w:r>
      <w:r w:rsidRPr="00AA6A4E">
        <w:rPr>
          <w:color w:val="000000"/>
          <w:shd w:val="clear" w:color="auto" w:fill="FFFFFF"/>
          <w:lang w:val="es-ES"/>
        </w:rPr>
        <w:t>.</w:t>
      </w:r>
    </w:p>
    <w:p w:rsidR="005E7ECB" w:rsidRPr="007C61B2" w:rsidRDefault="005E7ECB" w:rsidP="005E7ECB">
      <w:pPr>
        <w:pStyle w:val="NormalWeb"/>
        <w:shd w:val="clear" w:color="auto" w:fill="FFFFFF"/>
        <w:spacing w:before="0" w:beforeAutospacing="0" w:after="240" w:afterAutospacing="0" w:line="360" w:lineRule="auto"/>
        <w:jc w:val="both"/>
        <w:textAlignment w:val="baseline"/>
        <w:rPr>
          <w:szCs w:val="20"/>
          <w:lang w:val="es-ES"/>
        </w:rPr>
      </w:pPr>
      <w:r w:rsidRPr="007C61B2">
        <w:rPr>
          <w:szCs w:val="21"/>
        </w:rPr>
        <w:t>Otras ventajas de las plataformas educativas son: generar espacios para el conocimiento de los participantes y entornos de aprendizaje basados en el trabajo colaborativo; facilitar la entrega de trabajos y tareas</w:t>
      </w:r>
      <w:r>
        <w:rPr>
          <w:szCs w:val="21"/>
        </w:rPr>
        <w:t xml:space="preserve"> gracias a su</w:t>
      </w:r>
      <w:r w:rsidRPr="007C61B2">
        <w:rPr>
          <w:szCs w:val="21"/>
        </w:rPr>
        <w:t xml:space="preserve"> </w:t>
      </w:r>
      <w:r>
        <w:rPr>
          <w:szCs w:val="21"/>
        </w:rPr>
        <w:t>uso</w:t>
      </w:r>
      <w:r w:rsidRPr="007C61B2">
        <w:rPr>
          <w:szCs w:val="21"/>
        </w:rPr>
        <w:t xml:space="preserve"> sencillo; integrar materiales de audio y video, bases de datos y bibliotecas digitales; </w:t>
      </w:r>
      <w:r>
        <w:rPr>
          <w:szCs w:val="21"/>
        </w:rPr>
        <w:t>permitir que e</w:t>
      </w:r>
      <w:r w:rsidRPr="007C61B2">
        <w:rPr>
          <w:szCs w:val="21"/>
        </w:rPr>
        <w:t>l profesor gener</w:t>
      </w:r>
      <w:r>
        <w:rPr>
          <w:szCs w:val="21"/>
        </w:rPr>
        <w:t>e</w:t>
      </w:r>
      <w:r w:rsidRPr="007C61B2">
        <w:rPr>
          <w:szCs w:val="21"/>
        </w:rPr>
        <w:t xml:space="preserve"> actividades donde el estudiante pueda sacar provecho de su estilo de aprendizaje</w:t>
      </w:r>
      <w:r>
        <w:rPr>
          <w:szCs w:val="21"/>
        </w:rPr>
        <w:t>;</w:t>
      </w:r>
      <w:r w:rsidRPr="007C61B2">
        <w:rPr>
          <w:szCs w:val="21"/>
        </w:rPr>
        <w:t xml:space="preserve"> así como ampliar las alternativas del proceso de evaluación </w:t>
      </w:r>
      <w:r>
        <w:rPr>
          <w:szCs w:val="21"/>
        </w:rPr>
        <w:t>(</w:t>
      </w:r>
      <w:r w:rsidRPr="007C61B2">
        <w:rPr>
          <w:szCs w:val="21"/>
        </w:rPr>
        <w:t>Zarta Rojas</w:t>
      </w:r>
      <w:r>
        <w:rPr>
          <w:szCs w:val="21"/>
        </w:rPr>
        <w:t xml:space="preserve">, </w:t>
      </w:r>
      <w:r w:rsidRPr="007C61B2">
        <w:rPr>
          <w:szCs w:val="21"/>
        </w:rPr>
        <w:t xml:space="preserve">2013). </w:t>
      </w:r>
      <w:r>
        <w:rPr>
          <w:shd w:val="clear" w:color="auto" w:fill="FFFFFF"/>
          <w:lang w:val="es-ES"/>
        </w:rPr>
        <w:t>Con todo</w:t>
      </w:r>
      <w:r w:rsidRPr="007C61B2">
        <w:rPr>
          <w:shd w:val="clear" w:color="auto" w:fill="FFFFFF"/>
          <w:lang w:val="es-ES"/>
        </w:rPr>
        <w:t xml:space="preserve">, </w:t>
      </w:r>
      <w:r>
        <w:rPr>
          <w:shd w:val="clear" w:color="auto" w:fill="FFFFFF"/>
          <w:lang w:val="es-ES"/>
        </w:rPr>
        <w:t>para</w:t>
      </w:r>
      <w:r w:rsidRPr="007C61B2">
        <w:rPr>
          <w:shd w:val="clear" w:color="auto" w:fill="FFFFFF"/>
          <w:lang w:val="es-ES"/>
        </w:rPr>
        <w:t xml:space="preserve"> conocer los alcances de la aplicación de la plataforma Edu 2.0 esta investigación</w:t>
      </w:r>
      <w:r>
        <w:rPr>
          <w:shd w:val="clear" w:color="auto" w:fill="FFFFFF"/>
          <w:lang w:val="es-ES"/>
        </w:rPr>
        <w:t xml:space="preserve"> tuvo por objeto</w:t>
      </w:r>
      <w:r w:rsidRPr="007C61B2">
        <w:rPr>
          <w:shd w:val="clear" w:color="auto" w:fill="FFFFFF"/>
          <w:lang w:val="es-ES"/>
        </w:rPr>
        <w:t xml:space="preserve"> </w:t>
      </w:r>
      <w:r w:rsidRPr="007C61B2">
        <w:rPr>
          <w:szCs w:val="16"/>
          <w:lang w:val="es-ES"/>
        </w:rPr>
        <w:t>explorar</w:t>
      </w:r>
      <w:r w:rsidRPr="007C61B2">
        <w:rPr>
          <w:szCs w:val="20"/>
          <w:lang w:val="es-ES"/>
        </w:rPr>
        <w:t xml:space="preserve"> un caso </w:t>
      </w:r>
      <w:r>
        <w:rPr>
          <w:szCs w:val="20"/>
          <w:lang w:val="es-ES"/>
        </w:rPr>
        <w:t xml:space="preserve">particular </w:t>
      </w:r>
      <w:r w:rsidRPr="007C61B2">
        <w:rPr>
          <w:szCs w:val="20"/>
          <w:lang w:val="es-ES"/>
        </w:rPr>
        <w:t>de uso.</w:t>
      </w:r>
    </w:p>
    <w:p w:rsidR="005E7ECB" w:rsidRPr="00AA6A4E" w:rsidRDefault="005E7ECB" w:rsidP="005E7ECB">
      <w:pPr>
        <w:pStyle w:val="estilo1"/>
        <w:spacing w:before="0" w:beforeAutospacing="0" w:after="240" w:afterAutospacing="0" w:line="360" w:lineRule="auto"/>
        <w:jc w:val="both"/>
        <w:rPr>
          <w:color w:val="000000"/>
          <w:lang w:val="es-ES"/>
        </w:rPr>
      </w:pPr>
      <w:r w:rsidRPr="00AA6A4E">
        <w:rPr>
          <w:color w:val="000000"/>
          <w:lang w:val="es-ES"/>
        </w:rPr>
        <w:t xml:space="preserve">El uso de las plataformas no </w:t>
      </w:r>
      <w:r>
        <w:rPr>
          <w:color w:val="000000"/>
          <w:lang w:val="es-ES"/>
        </w:rPr>
        <w:t>requiere</w:t>
      </w:r>
      <w:r w:rsidRPr="00AA6A4E">
        <w:rPr>
          <w:color w:val="000000"/>
          <w:lang w:val="es-ES"/>
        </w:rPr>
        <w:t xml:space="preserve"> instalaciones </w:t>
      </w:r>
      <w:r w:rsidRPr="00B32C91">
        <w:rPr>
          <w:color w:val="000000"/>
          <w:lang w:val="es-ES"/>
        </w:rPr>
        <w:t>complejas</w:t>
      </w:r>
      <w:r w:rsidRPr="00DA1983">
        <w:rPr>
          <w:color w:val="000000"/>
          <w:lang w:val="es-ES"/>
        </w:rPr>
        <w:t xml:space="preserve"> </w:t>
      </w:r>
      <w:r w:rsidRPr="00AA6A4E">
        <w:rPr>
          <w:color w:val="000000"/>
          <w:lang w:val="es-ES"/>
        </w:rPr>
        <w:t xml:space="preserve">o equipos muy avanzados, </w:t>
      </w:r>
      <w:r>
        <w:rPr>
          <w:color w:val="000000"/>
          <w:lang w:val="es-ES"/>
        </w:rPr>
        <w:t>una</w:t>
      </w:r>
      <w:r w:rsidRPr="00AA6A4E">
        <w:rPr>
          <w:color w:val="000000"/>
          <w:lang w:val="es-ES"/>
        </w:rPr>
        <w:t xml:space="preserve"> conexión a </w:t>
      </w:r>
      <w:r>
        <w:rPr>
          <w:color w:val="000000"/>
          <w:lang w:val="es-ES"/>
        </w:rPr>
        <w:t>i</w:t>
      </w:r>
      <w:r w:rsidRPr="00AA6A4E">
        <w:rPr>
          <w:color w:val="000000"/>
          <w:lang w:val="es-ES"/>
        </w:rPr>
        <w:t xml:space="preserve">nternet </w:t>
      </w:r>
      <w:r>
        <w:rPr>
          <w:color w:val="000000"/>
          <w:lang w:val="es-ES"/>
        </w:rPr>
        <w:t>es suficiente para</w:t>
      </w:r>
      <w:r w:rsidRPr="00AA6A4E">
        <w:rPr>
          <w:color w:val="000000"/>
          <w:lang w:val="es-ES"/>
        </w:rPr>
        <w:t xml:space="preserve"> </w:t>
      </w:r>
      <w:r>
        <w:rPr>
          <w:color w:val="000000"/>
          <w:lang w:val="es-ES"/>
        </w:rPr>
        <w:t xml:space="preserve">acceder </w:t>
      </w:r>
      <w:r w:rsidRPr="00AA6A4E">
        <w:rPr>
          <w:color w:val="000000"/>
          <w:lang w:val="es-ES"/>
        </w:rPr>
        <w:t xml:space="preserve">desde cualquier dispositivo sin muchas dificultades. Este ha sido el punto de partida para implementarlas en las universidades públicas como parte de </w:t>
      </w:r>
      <w:r>
        <w:rPr>
          <w:color w:val="000000"/>
          <w:lang w:val="es-ES"/>
        </w:rPr>
        <w:t xml:space="preserve">las </w:t>
      </w:r>
      <w:r w:rsidRPr="00AA6A4E">
        <w:rPr>
          <w:color w:val="000000"/>
          <w:lang w:val="es-ES"/>
        </w:rPr>
        <w:t>“políticas específicas de motivación y estímulos que revaloricen y potencien la función docente dentro de la universidad”</w:t>
      </w:r>
      <w:r>
        <w:rPr>
          <w:color w:val="000000"/>
          <w:lang w:val="es-ES"/>
        </w:rPr>
        <w:t>,</w:t>
      </w:r>
      <w:r w:rsidRPr="00AA6A4E">
        <w:rPr>
          <w:color w:val="000000"/>
          <w:lang w:val="es-ES"/>
        </w:rPr>
        <w:t xml:space="preserve"> con el fin de impulsar una reforma hacia una educación de calidad </w:t>
      </w:r>
      <w:r>
        <w:rPr>
          <w:color w:val="000000"/>
          <w:lang w:val="es-ES"/>
        </w:rPr>
        <w:t>sustentada</w:t>
      </w:r>
      <w:r w:rsidRPr="00AA6A4E">
        <w:rPr>
          <w:color w:val="000000"/>
          <w:lang w:val="es-ES"/>
        </w:rPr>
        <w:t xml:space="preserve"> en las TIC para mejorar entornos y procesos de aprendizaje (Torres, Barona y García, 2010, pp. 109-110).</w:t>
      </w:r>
    </w:p>
    <w:p w:rsidR="005E7ECB" w:rsidRPr="00AA6A4E" w:rsidRDefault="005E7ECB" w:rsidP="005E7ECB">
      <w:pPr>
        <w:pStyle w:val="estilo1"/>
        <w:spacing w:before="0" w:beforeAutospacing="0" w:after="240" w:afterAutospacing="0" w:line="360" w:lineRule="auto"/>
        <w:jc w:val="both"/>
        <w:rPr>
          <w:color w:val="000000"/>
          <w:lang w:val="es-ES"/>
        </w:rPr>
      </w:pPr>
      <w:r w:rsidRPr="00AA6A4E">
        <w:rPr>
          <w:color w:val="000000"/>
          <w:lang w:val="es-ES"/>
        </w:rPr>
        <w:t xml:space="preserve">Sin embargo, el gobierno federal mexicano admite que todavía existen insuficiencias, tal como lo manifiesta el diagnóstico del Programa Sectorial de Educación </w:t>
      </w:r>
      <w:r w:rsidRPr="00B32C91">
        <w:rPr>
          <w:color w:val="000000"/>
          <w:lang w:val="es-ES"/>
        </w:rPr>
        <w:t xml:space="preserve">2013-2018 </w:t>
      </w:r>
      <w:r w:rsidRPr="00AA6A4E">
        <w:rPr>
          <w:color w:val="000000"/>
          <w:lang w:val="es-ES"/>
        </w:rPr>
        <w:t>de la Secretaría de Educación Pública (p. 29):</w:t>
      </w:r>
    </w:p>
    <w:p w:rsidR="005E7ECB" w:rsidRPr="00AA6A4E" w:rsidRDefault="005E7ECB" w:rsidP="005E7ECB">
      <w:pPr>
        <w:pStyle w:val="estilo1"/>
        <w:spacing w:before="0" w:beforeAutospacing="0" w:after="240" w:afterAutospacing="0" w:line="360" w:lineRule="auto"/>
        <w:ind w:left="708"/>
        <w:jc w:val="both"/>
        <w:rPr>
          <w:color w:val="000000"/>
          <w:lang w:val="es-ES"/>
        </w:rPr>
      </w:pPr>
      <w:r w:rsidRPr="00AA6A4E">
        <w:rPr>
          <w:color w:val="000000"/>
          <w:lang w:val="es-ES"/>
        </w:rPr>
        <w:t xml:space="preserve">Las tecnologías de la información y la comunicación han venido implantándose en la educación media superior y superior, aunque </w:t>
      </w:r>
      <w:r w:rsidRPr="00AA6A4E">
        <w:rPr>
          <w:b/>
          <w:color w:val="000000"/>
          <w:lang w:val="es-ES"/>
        </w:rPr>
        <w:t>el avance en su uso es todavía insuficiente</w:t>
      </w:r>
      <w:r w:rsidRPr="00AA6A4E">
        <w:rPr>
          <w:color w:val="000000"/>
          <w:lang w:val="es-ES"/>
        </w:rPr>
        <w:t xml:space="preserve">. […] Ello exigirá de inversiones en plataformas tecnológicas, trabajo con las comunidades de docentes, revisar la normativa pertinente, </w:t>
      </w:r>
      <w:r w:rsidRPr="00AA6A4E">
        <w:rPr>
          <w:b/>
          <w:color w:val="000000"/>
          <w:lang w:val="es-ES"/>
        </w:rPr>
        <w:t>promover la investigación sobre el uso de las tecnologías y la evaluación de los resultados</w:t>
      </w:r>
      <w:r w:rsidRPr="00AA6A4E">
        <w:rPr>
          <w:color w:val="000000"/>
          <w:lang w:val="es-ES"/>
        </w:rPr>
        <w:t>.</w:t>
      </w:r>
    </w:p>
    <w:p w:rsidR="005E7ECB" w:rsidRPr="00AA6A4E" w:rsidRDefault="005E7ECB" w:rsidP="005E7ECB">
      <w:pPr>
        <w:pStyle w:val="estilo1"/>
        <w:spacing w:before="0" w:beforeAutospacing="0" w:after="240" w:afterAutospacing="0" w:line="360" w:lineRule="auto"/>
        <w:ind w:left="708"/>
        <w:jc w:val="both"/>
        <w:rPr>
          <w:color w:val="000000"/>
          <w:lang w:val="es-ES"/>
        </w:rPr>
      </w:pPr>
      <w:r w:rsidRPr="00AA6A4E">
        <w:rPr>
          <w:color w:val="000000"/>
          <w:lang w:val="es-ES"/>
        </w:rPr>
        <w:lastRenderedPageBreak/>
        <w:t xml:space="preserve">En la tarea de fortalecer la educación media superior, la educación superior y la formación para el trabajo, </w:t>
      </w:r>
      <w:r w:rsidRPr="00AA6A4E">
        <w:rPr>
          <w:b/>
          <w:color w:val="000000"/>
          <w:lang w:val="es-ES"/>
        </w:rPr>
        <w:t>no puede ignorarse</w:t>
      </w:r>
      <w:r w:rsidRPr="00AA6A4E">
        <w:rPr>
          <w:color w:val="000000"/>
          <w:lang w:val="es-ES"/>
        </w:rPr>
        <w:t xml:space="preserve"> </w:t>
      </w:r>
      <w:r w:rsidRPr="00AA6A4E">
        <w:rPr>
          <w:b/>
          <w:color w:val="000000"/>
          <w:lang w:val="es-ES"/>
        </w:rPr>
        <w:t>el serio problema de infraestructura física y equipamiento</w:t>
      </w:r>
      <w:r w:rsidRPr="00AA6A4E">
        <w:rPr>
          <w:color w:val="000000"/>
          <w:lang w:val="es-ES"/>
        </w:rPr>
        <w:t>. En la EMS no hay estándares bien definidos para infraestructura, equipamiento y conectividad. Las carencias son menos severas en la educación superior, pero no por ello son menores. Por estos motivos resulta necesario llevar a cabo inversiones adicionales para mejorar las escuelas.</w:t>
      </w:r>
    </w:p>
    <w:p w:rsidR="005E7ECB" w:rsidRPr="00AA6A4E" w:rsidRDefault="005E7ECB" w:rsidP="005E7ECB">
      <w:pPr>
        <w:pStyle w:val="estilo1"/>
        <w:spacing w:before="0" w:beforeAutospacing="0" w:after="240" w:afterAutospacing="0" w:line="360" w:lineRule="auto"/>
        <w:jc w:val="both"/>
        <w:rPr>
          <w:color w:val="000000"/>
          <w:lang w:val="es-ES"/>
        </w:rPr>
      </w:pPr>
      <w:r w:rsidRPr="00AA6A4E">
        <w:rPr>
          <w:color w:val="000000"/>
          <w:lang w:val="es-ES"/>
        </w:rPr>
        <w:t>Hernández y Hernández sugieren que “</w:t>
      </w:r>
      <w:r>
        <w:rPr>
          <w:color w:val="000000"/>
          <w:lang w:val="es-ES"/>
        </w:rPr>
        <w:t>l</w:t>
      </w:r>
      <w:r w:rsidRPr="00AA6A4E">
        <w:rPr>
          <w:color w:val="000000"/>
          <w:lang w:val="es-ES"/>
        </w:rPr>
        <w:t>as TIC suponen innovación y mejora, pero en muchos casos dicha mejora es inexistente” (2011, p. 201)</w:t>
      </w:r>
      <w:r>
        <w:rPr>
          <w:color w:val="000000"/>
          <w:lang w:val="es-ES"/>
        </w:rPr>
        <w:t>.</w:t>
      </w:r>
      <w:r w:rsidRPr="00AA6A4E">
        <w:rPr>
          <w:color w:val="000000"/>
          <w:lang w:val="es-ES"/>
        </w:rPr>
        <w:t xml:space="preserve"> </w:t>
      </w:r>
      <w:r>
        <w:rPr>
          <w:color w:val="000000"/>
          <w:lang w:val="es-ES"/>
        </w:rPr>
        <w:t>S</w:t>
      </w:r>
      <w:r w:rsidRPr="00AA6A4E">
        <w:rPr>
          <w:color w:val="000000"/>
          <w:lang w:val="es-ES"/>
        </w:rPr>
        <w:t xml:space="preserve">eñalan que “el sistema educativo </w:t>
      </w:r>
      <w:r>
        <w:rPr>
          <w:color w:val="000000"/>
          <w:lang w:val="es-ES"/>
        </w:rPr>
        <w:t>[</w:t>
      </w:r>
      <w:r w:rsidRPr="00AA6A4E">
        <w:rPr>
          <w:color w:val="000000"/>
          <w:lang w:val="es-ES"/>
        </w:rPr>
        <w:t>mexicano</w:t>
      </w:r>
      <w:r>
        <w:rPr>
          <w:color w:val="000000"/>
          <w:lang w:val="es-ES"/>
        </w:rPr>
        <w:t>]</w:t>
      </w:r>
      <w:r w:rsidRPr="00AA6A4E">
        <w:rPr>
          <w:color w:val="000000"/>
          <w:lang w:val="es-ES"/>
        </w:rPr>
        <w:t xml:space="preserve"> tarda mucho en incorporar las innovaciones sociales y no dispone de una cultura de la formación docente”</w:t>
      </w:r>
      <w:r>
        <w:rPr>
          <w:color w:val="000000"/>
          <w:lang w:val="es-ES"/>
        </w:rPr>
        <w:t>,</w:t>
      </w:r>
      <w:r w:rsidRPr="00AA6A4E">
        <w:rPr>
          <w:color w:val="000000"/>
          <w:lang w:val="es-ES"/>
        </w:rPr>
        <w:t xml:space="preserve"> que </w:t>
      </w:r>
      <w:r w:rsidRPr="00AA6A4E">
        <w:rPr>
          <w:i/>
          <w:color w:val="000000"/>
          <w:lang w:val="es-ES"/>
        </w:rPr>
        <w:t>inserción de tecnología</w:t>
      </w:r>
      <w:r w:rsidRPr="00AA6A4E">
        <w:rPr>
          <w:color w:val="000000"/>
          <w:lang w:val="es-ES"/>
        </w:rPr>
        <w:t xml:space="preserve"> no significa </w:t>
      </w:r>
      <w:r w:rsidRPr="00AA6A4E">
        <w:rPr>
          <w:i/>
          <w:color w:val="000000"/>
          <w:lang w:val="es-ES"/>
        </w:rPr>
        <w:t>innovación</w:t>
      </w:r>
      <w:r w:rsidRPr="00AA6A4E">
        <w:rPr>
          <w:color w:val="000000"/>
          <w:lang w:val="es-ES"/>
        </w:rPr>
        <w:t xml:space="preserve"> (p. 205)</w:t>
      </w:r>
      <w:r>
        <w:rPr>
          <w:color w:val="000000"/>
          <w:lang w:val="es-ES"/>
        </w:rPr>
        <w:t>,</w:t>
      </w:r>
      <w:r w:rsidRPr="00AA6A4E">
        <w:rPr>
          <w:color w:val="000000"/>
          <w:lang w:val="es-ES"/>
        </w:rPr>
        <w:t xml:space="preserve"> y que “las instituciones carecen de planteamientos didácticos que induzcan, sensibilicen, muestren prácticamente cómo integrar las TIC en la enseñanza” (p. 212). Estas apreciaciones podrían reforzar la parte argumental de la gestión en los centros escolares para plantear mejores estrategias que sistemáticamente incluyan el uso didáctico de las tecnologías y de las redes.</w:t>
      </w:r>
    </w:p>
    <w:p w:rsidR="005E7ECB" w:rsidRPr="00AA6A4E" w:rsidRDefault="005E7ECB" w:rsidP="005E7ECB">
      <w:pPr>
        <w:pStyle w:val="estilo1"/>
        <w:spacing w:before="0" w:beforeAutospacing="0" w:after="240" w:afterAutospacing="0" w:line="360" w:lineRule="auto"/>
        <w:jc w:val="both"/>
        <w:rPr>
          <w:color w:val="000000"/>
          <w:lang w:val="es-ES"/>
        </w:rPr>
      </w:pPr>
      <w:r w:rsidRPr="00AA6A4E">
        <w:rPr>
          <w:color w:val="000000"/>
          <w:lang w:val="es-ES"/>
        </w:rPr>
        <w:t xml:space="preserve">Por otra parte, el estudiante prefiere usar </w:t>
      </w:r>
      <w:r>
        <w:rPr>
          <w:color w:val="000000"/>
          <w:lang w:val="es-ES"/>
        </w:rPr>
        <w:t>i</w:t>
      </w:r>
      <w:r w:rsidRPr="00AA6A4E">
        <w:rPr>
          <w:color w:val="000000"/>
          <w:lang w:val="es-ES"/>
        </w:rPr>
        <w:t xml:space="preserve">nternet con fines de entretenimiento. Es difícil hacerlo trabajar en una red que implica revisión, actualización (estar al día en las indicaciones y ordenamientos del profesor), colaboración y participación crítica. Además, el alumno no es tan competente como </w:t>
      </w:r>
      <w:r>
        <w:rPr>
          <w:color w:val="000000"/>
          <w:lang w:val="es-ES"/>
        </w:rPr>
        <w:t xml:space="preserve">comúnmente </w:t>
      </w:r>
      <w:r w:rsidRPr="00AA6A4E">
        <w:rPr>
          <w:color w:val="000000"/>
          <w:lang w:val="es-ES"/>
        </w:rPr>
        <w:t xml:space="preserve">se piensa en el manejo estrictamente académico de las TIC, aun cuando </w:t>
      </w:r>
      <w:r>
        <w:rPr>
          <w:color w:val="000000"/>
          <w:lang w:val="es-ES"/>
        </w:rPr>
        <w:t>está inmerso</w:t>
      </w:r>
      <w:r w:rsidRPr="00AA6A4E">
        <w:rPr>
          <w:color w:val="000000"/>
          <w:lang w:val="es-ES"/>
        </w:rPr>
        <w:t xml:space="preserve"> en la sociedad del conocimiento. Siendo así, las condiciones no están garantizadas plenamente para el uso de redes educativas. Al respecto, Benavides y Pedró </w:t>
      </w:r>
      <w:r w:rsidRPr="00DA1983">
        <w:rPr>
          <w:color w:val="000000"/>
          <w:szCs w:val="20"/>
          <w:lang w:val="es-ES"/>
        </w:rPr>
        <w:t xml:space="preserve">(2007) </w:t>
      </w:r>
      <w:r w:rsidRPr="00AA6A4E">
        <w:rPr>
          <w:color w:val="000000"/>
          <w:lang w:val="es-ES"/>
        </w:rPr>
        <w:t>proponen:</w:t>
      </w:r>
    </w:p>
    <w:p w:rsidR="005E7ECB" w:rsidRPr="007C61B2" w:rsidRDefault="005E7ECB" w:rsidP="005E7ECB">
      <w:pPr>
        <w:spacing w:after="240" w:line="360" w:lineRule="auto"/>
        <w:ind w:left="708"/>
        <w:jc w:val="both"/>
        <w:rPr>
          <w:rFonts w:ascii="Times New Roman" w:eastAsia="Times New Roman" w:hAnsi="Times New Roman"/>
          <w:color w:val="000000"/>
          <w:sz w:val="24"/>
          <w:szCs w:val="20"/>
          <w:lang w:val="es-ES" w:eastAsia="es-MX"/>
        </w:rPr>
      </w:pPr>
      <w:r w:rsidRPr="007C61B2">
        <w:rPr>
          <w:rFonts w:ascii="Times New Roman" w:eastAsia="Times New Roman" w:hAnsi="Times New Roman"/>
          <w:color w:val="000000"/>
          <w:sz w:val="24"/>
          <w:szCs w:val="20"/>
          <w:lang w:val="es-ES" w:eastAsia="es-MX"/>
        </w:rPr>
        <w:t xml:space="preserve">Está claro que las tecnologías no son consideradas nunca una cuestión política aislada. Sin embargo, en cuanto se refiere a sus aplicaciones educativas lo cierto es que </w:t>
      </w:r>
      <w:r>
        <w:rPr>
          <w:rFonts w:ascii="Times New Roman" w:eastAsia="Times New Roman" w:hAnsi="Times New Roman"/>
          <w:color w:val="000000"/>
          <w:sz w:val="24"/>
          <w:szCs w:val="20"/>
          <w:lang w:val="es-ES" w:eastAsia="es-MX"/>
        </w:rPr>
        <w:t>é</w:t>
      </w:r>
      <w:r w:rsidRPr="007C61B2">
        <w:rPr>
          <w:rFonts w:ascii="Times New Roman" w:eastAsia="Times New Roman" w:hAnsi="Times New Roman"/>
          <w:color w:val="000000"/>
          <w:sz w:val="24"/>
          <w:szCs w:val="20"/>
          <w:lang w:val="es-ES" w:eastAsia="es-MX"/>
        </w:rPr>
        <w:t>stas deben quedar perfectamente integradas en planes políticos tanto educativos como, en un sentido más amplio, socioeconómicos, relacionados con conceptos que van mucho más allá de la perspectiva escolar. Entre ellos están la educación permanente, las nuevas actitudes requeridas por la sociedad red, el nuevo concepto de ciudadanía y la alfabetización informática, por citar solo algunos.</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Las “nuevas actitudes” involucran </w:t>
      </w:r>
      <w:r>
        <w:rPr>
          <w:rFonts w:ascii="Times New Roman" w:hAnsi="Times New Roman"/>
          <w:color w:val="000000"/>
          <w:sz w:val="24"/>
          <w:lang w:val="es-ES"/>
        </w:rPr>
        <w:t>tanto a</w:t>
      </w:r>
      <w:r w:rsidRPr="007C61B2">
        <w:rPr>
          <w:rFonts w:ascii="Times New Roman" w:hAnsi="Times New Roman"/>
          <w:color w:val="000000"/>
          <w:sz w:val="24"/>
          <w:lang w:val="es-ES"/>
        </w:rPr>
        <w:t xml:space="preserve"> estudiantes</w:t>
      </w:r>
      <w:r>
        <w:rPr>
          <w:rFonts w:ascii="Times New Roman" w:hAnsi="Times New Roman"/>
          <w:color w:val="000000"/>
          <w:sz w:val="24"/>
          <w:lang w:val="es-ES"/>
        </w:rPr>
        <w:t xml:space="preserve"> y</w:t>
      </w:r>
      <w:r w:rsidRPr="007C61B2">
        <w:rPr>
          <w:rFonts w:ascii="Times New Roman" w:hAnsi="Times New Roman"/>
          <w:color w:val="000000"/>
          <w:sz w:val="24"/>
          <w:lang w:val="es-ES"/>
        </w:rPr>
        <w:t xml:space="preserve"> maestros </w:t>
      </w:r>
      <w:r>
        <w:rPr>
          <w:rFonts w:ascii="Times New Roman" w:hAnsi="Times New Roman"/>
          <w:color w:val="000000"/>
          <w:sz w:val="24"/>
          <w:lang w:val="es-ES"/>
        </w:rPr>
        <w:t>como</w:t>
      </w:r>
      <w:r w:rsidRPr="007C61B2">
        <w:rPr>
          <w:rFonts w:ascii="Times New Roman" w:hAnsi="Times New Roman"/>
          <w:color w:val="000000"/>
          <w:sz w:val="24"/>
          <w:lang w:val="es-ES"/>
        </w:rPr>
        <w:t xml:space="preserve"> </w:t>
      </w:r>
      <w:r>
        <w:rPr>
          <w:rFonts w:ascii="Times New Roman" w:hAnsi="Times New Roman"/>
          <w:color w:val="000000"/>
          <w:sz w:val="24"/>
          <w:lang w:val="es-ES"/>
        </w:rPr>
        <w:t xml:space="preserve">a </w:t>
      </w:r>
      <w:r w:rsidRPr="007C61B2">
        <w:rPr>
          <w:rFonts w:ascii="Times New Roman" w:hAnsi="Times New Roman"/>
          <w:color w:val="000000"/>
          <w:sz w:val="24"/>
          <w:lang w:val="es-ES"/>
        </w:rPr>
        <w:t xml:space="preserve">autoridades en la conformación de escenarios </w:t>
      </w:r>
      <w:r>
        <w:rPr>
          <w:rFonts w:ascii="Times New Roman" w:hAnsi="Times New Roman"/>
          <w:color w:val="000000"/>
          <w:sz w:val="24"/>
          <w:lang w:val="es-ES"/>
        </w:rPr>
        <w:t>de acuerdo con</w:t>
      </w:r>
      <w:r w:rsidRPr="007C61B2">
        <w:rPr>
          <w:rFonts w:ascii="Times New Roman" w:hAnsi="Times New Roman"/>
          <w:color w:val="000000"/>
          <w:sz w:val="24"/>
          <w:lang w:val="es-ES"/>
        </w:rPr>
        <w:t xml:space="preserve"> esta </w:t>
      </w:r>
      <w:r>
        <w:rPr>
          <w:rFonts w:ascii="Times New Roman" w:hAnsi="Times New Roman"/>
          <w:color w:val="000000"/>
          <w:sz w:val="24"/>
          <w:lang w:val="es-ES"/>
        </w:rPr>
        <w:t>realidad</w:t>
      </w:r>
      <w:r w:rsidRPr="007C61B2">
        <w:rPr>
          <w:rFonts w:ascii="Times New Roman" w:hAnsi="Times New Roman"/>
          <w:color w:val="000000"/>
          <w:sz w:val="24"/>
          <w:lang w:val="es-ES"/>
        </w:rPr>
        <w:t xml:space="preserve">. El alumno intervendría en su propia formación, responsabilizándose más de su aprendizaje; el profesor sería un guía y evaluador </w:t>
      </w:r>
      <w:r w:rsidRPr="007C61B2">
        <w:rPr>
          <w:rFonts w:ascii="Times New Roman" w:hAnsi="Times New Roman"/>
          <w:color w:val="000000"/>
          <w:sz w:val="24"/>
          <w:lang w:val="es-ES"/>
        </w:rPr>
        <w:lastRenderedPageBreak/>
        <w:t>de información en la red, además de gestor de ambientes colaborativos; y los gobiernos t</w:t>
      </w:r>
      <w:r>
        <w:rPr>
          <w:rFonts w:ascii="Times New Roman" w:hAnsi="Times New Roman"/>
          <w:color w:val="000000"/>
          <w:sz w:val="24"/>
          <w:lang w:val="es-ES"/>
        </w:rPr>
        <w:t xml:space="preserve">endrían </w:t>
      </w:r>
      <w:r w:rsidRPr="007C61B2">
        <w:rPr>
          <w:rFonts w:ascii="Times New Roman" w:hAnsi="Times New Roman"/>
          <w:color w:val="000000"/>
          <w:sz w:val="24"/>
          <w:lang w:val="es-ES"/>
        </w:rPr>
        <w:t xml:space="preserve">que garantizar el acceso público a </w:t>
      </w:r>
      <w:r>
        <w:rPr>
          <w:rFonts w:ascii="Times New Roman" w:hAnsi="Times New Roman"/>
          <w:color w:val="000000"/>
          <w:sz w:val="24"/>
          <w:lang w:val="es-ES"/>
        </w:rPr>
        <w:t>i</w:t>
      </w:r>
      <w:r w:rsidRPr="007C61B2">
        <w:rPr>
          <w:rFonts w:ascii="Times New Roman" w:hAnsi="Times New Roman"/>
          <w:color w:val="000000"/>
          <w:sz w:val="24"/>
          <w:lang w:val="es-ES"/>
        </w:rPr>
        <w:t xml:space="preserve">nternet. Todo se complementaría con una estrategia de asesoría y acompañamiento </w:t>
      </w:r>
      <w:r>
        <w:rPr>
          <w:rFonts w:ascii="Times New Roman" w:hAnsi="Times New Roman"/>
          <w:color w:val="000000"/>
          <w:sz w:val="24"/>
          <w:lang w:val="es-ES"/>
        </w:rPr>
        <w:t xml:space="preserve">por parte </w:t>
      </w:r>
      <w:r w:rsidRPr="007C61B2">
        <w:rPr>
          <w:rFonts w:ascii="Times New Roman" w:hAnsi="Times New Roman"/>
          <w:color w:val="000000"/>
          <w:sz w:val="24"/>
          <w:lang w:val="es-ES"/>
        </w:rPr>
        <w:t>de expertos.</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Sin embargo, podrían presentarse alguns inconveniencias, como ls que señalan Duart, Gil, Pujol y Castaño respecto de los profesores promedio que, con conocimientos estándares de tecnología, utilizan básicamente las herramientas que le ofrecen las plataformas y nada más, condicionando así la metodología docente de aprendizaje que determinaría el modelo institucional de formación, de una manera rígida (2008, p. 237). Por ello, es necesario conocer experiencias de casos</w:t>
      </w:r>
      <w:r w:rsidRPr="007C61B2">
        <w:rPr>
          <w:rStyle w:val="Refdenotaalpie"/>
          <w:rFonts w:ascii="Times New Roman" w:hAnsi="Times New Roman"/>
          <w:color w:val="000000"/>
          <w:sz w:val="24"/>
          <w:lang w:val="es-ES"/>
        </w:rPr>
        <w:footnoteReference w:id="3"/>
      </w:r>
      <w:r w:rsidRPr="007C61B2">
        <w:rPr>
          <w:rFonts w:ascii="Times New Roman" w:hAnsi="Times New Roman"/>
          <w:color w:val="000000"/>
          <w:sz w:val="24"/>
          <w:lang w:val="es-ES"/>
        </w:rPr>
        <w:t xml:space="preserve">, cada uno de los cuales presenta particularidades, avances, éxitos y dificultades (dependiendo del área de estudios y </w:t>
      </w:r>
      <w:r>
        <w:rPr>
          <w:rFonts w:ascii="Times New Roman" w:hAnsi="Times New Roman"/>
          <w:color w:val="000000"/>
          <w:sz w:val="24"/>
          <w:lang w:val="es-ES"/>
        </w:rPr>
        <w:t xml:space="preserve">del </w:t>
      </w:r>
      <w:r w:rsidRPr="007C61B2">
        <w:rPr>
          <w:rFonts w:ascii="Times New Roman" w:hAnsi="Times New Roman"/>
          <w:color w:val="000000"/>
          <w:sz w:val="24"/>
          <w:lang w:val="es-ES"/>
        </w:rPr>
        <w:t xml:space="preserve">tipo de licenciatura). </w:t>
      </w:r>
    </w:p>
    <w:p w:rsidR="005E7ECB" w:rsidRPr="00A73433" w:rsidRDefault="005E7ECB" w:rsidP="005E7ECB">
      <w:pPr>
        <w:spacing w:after="240" w:line="360" w:lineRule="auto"/>
        <w:jc w:val="both"/>
        <w:rPr>
          <w:rFonts w:ascii="Times New Roman" w:hAnsi="Times New Roman"/>
          <w:b/>
          <w:color w:val="000000"/>
          <w:sz w:val="24"/>
          <w:lang w:val="es-ES"/>
        </w:rPr>
      </w:pPr>
      <w:r w:rsidRPr="00A73433">
        <w:rPr>
          <w:rFonts w:ascii="Times New Roman" w:hAnsi="Times New Roman"/>
          <w:b/>
          <w:color w:val="000000"/>
          <w:sz w:val="24"/>
          <w:lang w:val="es-ES"/>
        </w:rPr>
        <w:t>Método</w:t>
      </w:r>
    </w:p>
    <w:p w:rsidR="005E7ECB" w:rsidRPr="007C61B2" w:rsidRDefault="005E7ECB" w:rsidP="005E7ECB">
      <w:pPr>
        <w:spacing w:after="240" w:line="360" w:lineRule="auto"/>
        <w:jc w:val="both"/>
        <w:rPr>
          <w:rFonts w:ascii="Times New Roman" w:hAnsi="Times New Roman"/>
          <w:sz w:val="24"/>
          <w:szCs w:val="24"/>
          <w:lang w:val="es-ES"/>
        </w:rPr>
      </w:pPr>
      <w:r w:rsidRPr="007C61B2">
        <w:rPr>
          <w:rFonts w:ascii="Times New Roman" w:hAnsi="Times New Roman"/>
          <w:sz w:val="24"/>
          <w:szCs w:val="24"/>
          <w:lang w:val="es-ES"/>
        </w:rPr>
        <w:t xml:space="preserve">Para la recolección de datos en campo, se utilizó el método cualitativo dialogal de la entrevista para abordar al profesor y a un grupo de sus estudiantes que han trabajado con la red Edu 2.0 en la </w:t>
      </w:r>
      <w:r>
        <w:rPr>
          <w:rFonts w:ascii="Times New Roman" w:hAnsi="Times New Roman"/>
          <w:sz w:val="24"/>
          <w:szCs w:val="24"/>
          <w:lang w:val="es-ES"/>
        </w:rPr>
        <w:t>licenciatura</w:t>
      </w:r>
      <w:r w:rsidRPr="007C61B2">
        <w:rPr>
          <w:rFonts w:ascii="Times New Roman" w:hAnsi="Times New Roman"/>
          <w:sz w:val="24"/>
          <w:szCs w:val="24"/>
          <w:lang w:val="es-ES"/>
        </w:rPr>
        <w:t xml:space="preserve"> de Químico Farmacéutico Biólogo en la Universidad Autónoma de Sinaloa (UAS). Todos ellos informantes clave, conocidos y confiables, aptos para ofrecer información relevante.</w:t>
      </w:r>
    </w:p>
    <w:p w:rsidR="005E7ECB" w:rsidRPr="007C61B2" w:rsidRDefault="005E7ECB" w:rsidP="005E7ECB">
      <w:pPr>
        <w:spacing w:after="240" w:line="360" w:lineRule="auto"/>
        <w:jc w:val="both"/>
        <w:rPr>
          <w:rFonts w:ascii="Times New Roman" w:hAnsi="Times New Roman"/>
          <w:sz w:val="24"/>
          <w:szCs w:val="24"/>
          <w:lang w:val="es-ES"/>
        </w:rPr>
      </w:pPr>
      <w:r w:rsidRPr="007C61B2">
        <w:rPr>
          <w:rFonts w:ascii="Times New Roman" w:hAnsi="Times New Roman"/>
          <w:sz w:val="24"/>
          <w:szCs w:val="24"/>
          <w:lang w:val="es-ES"/>
        </w:rPr>
        <w:t xml:space="preserve">Es esencial señalar que los discursos son producciones humanas que refieren a acciones humanas (Buendía Eisman, 1997, en Rodelo, 2008, p. 43). Se puede decir entonces que el acto de tomar la palabra, ya sea bajo decisión propia o mediante la exhortación, casi siempre conlleva una intencionalidad que mueve a expresar percepciones tomadas como certezas </w:t>
      </w:r>
      <w:r>
        <w:rPr>
          <w:rFonts w:ascii="Times New Roman" w:hAnsi="Times New Roman"/>
          <w:sz w:val="24"/>
          <w:szCs w:val="24"/>
          <w:lang w:val="es-ES"/>
        </w:rPr>
        <w:t>por</w:t>
      </w:r>
      <w:r w:rsidRPr="007C61B2">
        <w:rPr>
          <w:rFonts w:ascii="Times New Roman" w:hAnsi="Times New Roman"/>
          <w:sz w:val="24"/>
          <w:szCs w:val="24"/>
          <w:lang w:val="es-ES"/>
        </w:rPr>
        <w:t xml:space="preserve"> parte del entrevistado. Esto es indispensable en la investigación cualitativa, donde el lenguaje es considerado una práctica social, con dos características</w:t>
      </w:r>
      <w:r>
        <w:rPr>
          <w:rFonts w:ascii="Times New Roman" w:hAnsi="Times New Roman"/>
          <w:sz w:val="24"/>
          <w:szCs w:val="24"/>
          <w:lang w:val="es-ES"/>
        </w:rPr>
        <w:t>, como</w:t>
      </w:r>
      <w:r w:rsidRPr="007C61B2">
        <w:rPr>
          <w:rFonts w:ascii="Times New Roman" w:hAnsi="Times New Roman"/>
          <w:sz w:val="24"/>
          <w:szCs w:val="24"/>
          <w:lang w:val="es-ES"/>
        </w:rPr>
        <w:t xml:space="preserve"> prop</w:t>
      </w:r>
      <w:r>
        <w:rPr>
          <w:rFonts w:ascii="Times New Roman" w:hAnsi="Times New Roman"/>
          <w:sz w:val="24"/>
          <w:szCs w:val="24"/>
          <w:lang w:val="es-ES"/>
        </w:rPr>
        <w:t>onen</w:t>
      </w:r>
      <w:r w:rsidRPr="007C61B2">
        <w:rPr>
          <w:rFonts w:ascii="Times New Roman" w:hAnsi="Times New Roman"/>
          <w:sz w:val="24"/>
          <w:szCs w:val="24"/>
          <w:lang w:val="es-ES"/>
        </w:rPr>
        <w:t xml:space="preserve"> Chouliaraky y Fairclough (1999, en Almirón y Porro, 2014, p. 155): 1) es una forma de reproducción de la vida social; y 2) tiene una dimensión reflexiva, ya que los sujetos generan representaciones de lo que hacen como parte de lo que hacen.</w:t>
      </w:r>
    </w:p>
    <w:p w:rsidR="005E7ECB" w:rsidRPr="007C61B2" w:rsidRDefault="005E7ECB" w:rsidP="005E7ECB">
      <w:pPr>
        <w:spacing w:after="240" w:line="360" w:lineRule="auto"/>
        <w:jc w:val="both"/>
        <w:rPr>
          <w:rFonts w:ascii="Times New Roman" w:hAnsi="Times New Roman"/>
          <w:sz w:val="24"/>
          <w:szCs w:val="24"/>
          <w:lang w:val="es-ES"/>
        </w:rPr>
      </w:pPr>
      <w:r w:rsidRPr="007C61B2">
        <w:rPr>
          <w:rFonts w:ascii="Times New Roman" w:hAnsi="Times New Roman"/>
          <w:sz w:val="24"/>
          <w:szCs w:val="24"/>
          <w:lang w:val="es-ES"/>
        </w:rPr>
        <w:t>El lenguaje “es más una forma de construcción que de descripción de nosotros mismos” (Íñiguez y Antaki, 1998, p. 283)</w:t>
      </w:r>
      <w:r>
        <w:rPr>
          <w:rFonts w:ascii="Times New Roman" w:hAnsi="Times New Roman"/>
          <w:sz w:val="24"/>
          <w:szCs w:val="24"/>
          <w:lang w:val="es-ES"/>
        </w:rPr>
        <w:t>.</w:t>
      </w:r>
      <w:r w:rsidRPr="007C61B2">
        <w:rPr>
          <w:rFonts w:ascii="Times New Roman" w:hAnsi="Times New Roman"/>
          <w:sz w:val="24"/>
          <w:szCs w:val="24"/>
          <w:lang w:val="es-ES"/>
        </w:rPr>
        <w:t xml:space="preserve"> </w:t>
      </w:r>
      <w:r>
        <w:rPr>
          <w:rFonts w:ascii="Times New Roman" w:hAnsi="Times New Roman"/>
          <w:sz w:val="24"/>
          <w:szCs w:val="24"/>
          <w:lang w:val="es-ES"/>
        </w:rPr>
        <w:t>P</w:t>
      </w:r>
      <w:r w:rsidRPr="007C61B2">
        <w:rPr>
          <w:rFonts w:ascii="Times New Roman" w:hAnsi="Times New Roman"/>
          <w:sz w:val="24"/>
          <w:szCs w:val="24"/>
          <w:lang w:val="es-ES"/>
        </w:rPr>
        <w:t>or ello</w:t>
      </w:r>
      <w:r>
        <w:rPr>
          <w:rFonts w:ascii="Times New Roman" w:hAnsi="Times New Roman"/>
          <w:sz w:val="24"/>
          <w:szCs w:val="24"/>
          <w:lang w:val="es-ES"/>
        </w:rPr>
        <w:t>,</w:t>
      </w:r>
      <w:r w:rsidRPr="007C61B2">
        <w:rPr>
          <w:rFonts w:ascii="Times New Roman" w:hAnsi="Times New Roman"/>
          <w:sz w:val="24"/>
          <w:szCs w:val="24"/>
          <w:lang w:val="es-ES"/>
        </w:rPr>
        <w:t xml:space="preserve"> en este trabajo se exponen y comentan actos de habla construidos desde la experiencia adquirida como profesor y como alumnos, a la vez </w:t>
      </w:r>
      <w:r w:rsidRPr="007C61B2">
        <w:rPr>
          <w:rFonts w:ascii="Times New Roman" w:hAnsi="Times New Roman"/>
          <w:sz w:val="24"/>
          <w:szCs w:val="24"/>
          <w:lang w:val="es-ES"/>
        </w:rPr>
        <w:lastRenderedPageBreak/>
        <w:t>observadores participantes, en una situación educativa específica: el uso de la plataforma Edu 2.0.</w:t>
      </w:r>
    </w:p>
    <w:p w:rsidR="005E7ECB" w:rsidRPr="007C61B2" w:rsidRDefault="005E7ECB" w:rsidP="005E7ECB">
      <w:pPr>
        <w:spacing w:after="240" w:line="360" w:lineRule="auto"/>
        <w:jc w:val="both"/>
        <w:rPr>
          <w:rFonts w:ascii="Times New Roman" w:hAnsi="Times New Roman"/>
          <w:sz w:val="24"/>
          <w:szCs w:val="24"/>
          <w:lang w:val="es-ES"/>
        </w:rPr>
      </w:pPr>
      <w:r w:rsidRPr="007C61B2">
        <w:rPr>
          <w:rFonts w:ascii="Times New Roman" w:hAnsi="Times New Roman"/>
          <w:sz w:val="24"/>
          <w:szCs w:val="24"/>
          <w:lang w:val="es-ES"/>
        </w:rPr>
        <w:t xml:space="preserve">La elección de la entrevista como instrumento se hizo en función del objeto de estudio, ya que si bien hay más de treinta escuelas de Culiacán registradas en Edu 2.0, su utilización </w:t>
      </w:r>
      <w:r>
        <w:rPr>
          <w:rFonts w:ascii="Times New Roman" w:hAnsi="Times New Roman"/>
          <w:sz w:val="24"/>
          <w:szCs w:val="24"/>
          <w:lang w:val="es-ES"/>
        </w:rPr>
        <w:t>difiere</w:t>
      </w:r>
      <w:r w:rsidRPr="007C61B2">
        <w:rPr>
          <w:rFonts w:ascii="Times New Roman" w:hAnsi="Times New Roman"/>
          <w:sz w:val="24"/>
          <w:szCs w:val="24"/>
          <w:lang w:val="es-ES"/>
        </w:rPr>
        <w:t xml:space="preserve"> en cada una de ellas. Entonces se optó por </w:t>
      </w:r>
      <w:r>
        <w:rPr>
          <w:rFonts w:ascii="Times New Roman" w:hAnsi="Times New Roman"/>
          <w:sz w:val="24"/>
          <w:szCs w:val="24"/>
          <w:lang w:val="es-ES"/>
        </w:rPr>
        <w:t>localizar</w:t>
      </w:r>
      <w:r w:rsidRPr="007C61B2">
        <w:rPr>
          <w:rFonts w:ascii="Times New Roman" w:hAnsi="Times New Roman"/>
          <w:sz w:val="24"/>
          <w:szCs w:val="24"/>
          <w:lang w:val="es-ES"/>
        </w:rPr>
        <w:t xml:space="preserve"> un caso específico, en una universidad importante (UAS), y ahondar en el tema por medio de la conversación. Para ello se establecieron las siguientes categorías</w:t>
      </w:r>
      <w:r>
        <w:rPr>
          <w:rFonts w:ascii="Times New Roman" w:hAnsi="Times New Roman"/>
          <w:sz w:val="24"/>
          <w:szCs w:val="24"/>
          <w:lang w:val="es-ES"/>
        </w:rPr>
        <w:t>,</w:t>
      </w:r>
      <w:r w:rsidRPr="007C61B2">
        <w:rPr>
          <w:rFonts w:ascii="Times New Roman" w:hAnsi="Times New Roman"/>
          <w:sz w:val="24"/>
          <w:szCs w:val="24"/>
          <w:lang w:val="es-ES"/>
        </w:rPr>
        <w:t xml:space="preserve"> </w:t>
      </w:r>
      <w:r>
        <w:rPr>
          <w:rFonts w:ascii="Times New Roman" w:hAnsi="Times New Roman"/>
          <w:sz w:val="24"/>
          <w:szCs w:val="24"/>
          <w:lang w:val="es-ES"/>
        </w:rPr>
        <w:t>que guiarían</w:t>
      </w:r>
      <w:r w:rsidRPr="007C61B2">
        <w:rPr>
          <w:rFonts w:ascii="Times New Roman" w:hAnsi="Times New Roman"/>
          <w:sz w:val="24"/>
          <w:szCs w:val="24"/>
          <w:lang w:val="es-ES"/>
        </w:rPr>
        <w:t xml:space="preserve"> las conversaciones</w:t>
      </w:r>
      <w:r>
        <w:rPr>
          <w:rFonts w:ascii="Times New Roman" w:hAnsi="Times New Roman"/>
          <w:sz w:val="24"/>
          <w:szCs w:val="24"/>
          <w:lang w:val="es-ES"/>
        </w:rPr>
        <w:t>:</w:t>
      </w:r>
    </w:p>
    <w:p w:rsidR="005E7ECB" w:rsidRPr="007C61B2" w:rsidRDefault="005E7ECB" w:rsidP="005E7ECB">
      <w:pPr>
        <w:spacing w:after="240" w:line="360" w:lineRule="auto"/>
        <w:jc w:val="both"/>
        <w:rPr>
          <w:rFonts w:ascii="Times New Roman" w:hAnsi="Times New Roman"/>
          <w:sz w:val="24"/>
          <w:szCs w:val="24"/>
          <w:lang w:val="es-ES"/>
        </w:rPr>
      </w:pPr>
      <w:r>
        <w:rPr>
          <w:rFonts w:ascii="Times New Roman" w:hAnsi="Times New Roman"/>
          <w:sz w:val="24"/>
          <w:szCs w:val="24"/>
          <w:lang w:val="es-ES"/>
        </w:rPr>
        <w:t>C</w:t>
      </w:r>
      <w:r w:rsidRPr="007C61B2">
        <w:rPr>
          <w:rFonts w:ascii="Times New Roman" w:hAnsi="Times New Roman"/>
          <w:sz w:val="24"/>
          <w:szCs w:val="24"/>
          <w:lang w:val="es-ES"/>
        </w:rPr>
        <w:t xml:space="preserve">ategorías para </w:t>
      </w:r>
      <w:r>
        <w:rPr>
          <w:rFonts w:ascii="Times New Roman" w:hAnsi="Times New Roman"/>
          <w:sz w:val="24"/>
          <w:szCs w:val="24"/>
          <w:lang w:val="es-ES"/>
        </w:rPr>
        <w:t xml:space="preserve">el </w:t>
      </w:r>
      <w:r w:rsidRPr="007C61B2">
        <w:rPr>
          <w:rFonts w:ascii="Times New Roman" w:hAnsi="Times New Roman"/>
          <w:sz w:val="24"/>
          <w:szCs w:val="24"/>
          <w:lang w:val="es-ES"/>
        </w:rPr>
        <w:t>profesor:</w:t>
      </w:r>
    </w:p>
    <w:p w:rsidR="005E7ECB" w:rsidRPr="007C61B2" w:rsidRDefault="005E7ECB" w:rsidP="005E7ECB">
      <w:pPr>
        <w:numPr>
          <w:ilvl w:val="0"/>
          <w:numId w:val="7"/>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Causalidad</w:t>
      </w:r>
      <w:r w:rsidRPr="007C61B2">
        <w:rPr>
          <w:rFonts w:ascii="Times New Roman" w:hAnsi="Times New Roman"/>
          <w:sz w:val="24"/>
          <w:szCs w:val="24"/>
          <w:lang w:val="es-ES"/>
        </w:rPr>
        <w:t>. Motivos para utilizar la red.</w:t>
      </w:r>
    </w:p>
    <w:p w:rsidR="005E7ECB" w:rsidRPr="007C61B2" w:rsidRDefault="005E7ECB" w:rsidP="005E7ECB">
      <w:pPr>
        <w:numPr>
          <w:ilvl w:val="0"/>
          <w:numId w:val="7"/>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Utilización</w:t>
      </w:r>
      <w:r w:rsidRPr="007C61B2">
        <w:rPr>
          <w:rFonts w:ascii="Times New Roman" w:hAnsi="Times New Roman"/>
          <w:sz w:val="24"/>
          <w:szCs w:val="24"/>
          <w:lang w:val="es-ES"/>
        </w:rPr>
        <w:t>. Recursos de la red utilizados</w:t>
      </w:r>
    </w:p>
    <w:p w:rsidR="005E7ECB" w:rsidRPr="007C61B2" w:rsidRDefault="005E7ECB" w:rsidP="005E7ECB">
      <w:pPr>
        <w:numPr>
          <w:ilvl w:val="0"/>
          <w:numId w:val="7"/>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Organización del trabajo</w:t>
      </w:r>
      <w:r w:rsidRPr="007C61B2">
        <w:rPr>
          <w:rFonts w:ascii="Times New Roman" w:hAnsi="Times New Roman"/>
          <w:sz w:val="24"/>
          <w:szCs w:val="24"/>
          <w:lang w:val="es-ES"/>
        </w:rPr>
        <w:t>. Control de las actividades en el grupo y evaluación.</w:t>
      </w:r>
    </w:p>
    <w:p w:rsidR="005E7ECB" w:rsidRPr="007C61B2" w:rsidRDefault="005E7ECB" w:rsidP="005E7ECB">
      <w:pPr>
        <w:spacing w:after="240" w:line="360" w:lineRule="auto"/>
        <w:jc w:val="both"/>
        <w:rPr>
          <w:rFonts w:ascii="Times New Roman" w:hAnsi="Times New Roman"/>
          <w:sz w:val="24"/>
          <w:szCs w:val="24"/>
          <w:lang w:val="es-ES"/>
        </w:rPr>
      </w:pPr>
      <w:r>
        <w:rPr>
          <w:rFonts w:ascii="Times New Roman" w:hAnsi="Times New Roman"/>
          <w:sz w:val="24"/>
          <w:szCs w:val="24"/>
          <w:lang w:val="es-ES"/>
        </w:rPr>
        <w:t>Categorías p</w:t>
      </w:r>
      <w:r w:rsidRPr="007C61B2">
        <w:rPr>
          <w:rFonts w:ascii="Times New Roman" w:hAnsi="Times New Roman"/>
          <w:sz w:val="24"/>
          <w:szCs w:val="24"/>
          <w:lang w:val="es-ES"/>
        </w:rPr>
        <w:t>ara alumnos:</w:t>
      </w:r>
    </w:p>
    <w:p w:rsidR="005E7ECB" w:rsidRPr="007C61B2" w:rsidRDefault="005E7ECB" w:rsidP="005E7ECB">
      <w:pPr>
        <w:numPr>
          <w:ilvl w:val="0"/>
          <w:numId w:val="6"/>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Novedad</w:t>
      </w:r>
      <w:r w:rsidRPr="007C61B2">
        <w:rPr>
          <w:rFonts w:ascii="Times New Roman" w:hAnsi="Times New Roman"/>
          <w:sz w:val="24"/>
          <w:szCs w:val="24"/>
          <w:lang w:val="es-ES"/>
        </w:rPr>
        <w:t>. Cambios en la dinámica académica con la introducción de la red.</w:t>
      </w:r>
    </w:p>
    <w:p w:rsidR="005E7ECB" w:rsidRPr="007C61B2" w:rsidRDefault="005E7ECB" w:rsidP="005E7ECB">
      <w:pPr>
        <w:numPr>
          <w:ilvl w:val="0"/>
          <w:numId w:val="6"/>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Colaboración</w:t>
      </w:r>
      <w:r w:rsidRPr="007C61B2">
        <w:rPr>
          <w:rFonts w:ascii="Times New Roman" w:hAnsi="Times New Roman"/>
          <w:sz w:val="24"/>
          <w:szCs w:val="24"/>
          <w:lang w:val="es-ES"/>
        </w:rPr>
        <w:t>. Oportunidad de un trabajo colaborativo virtual.</w:t>
      </w:r>
    </w:p>
    <w:p w:rsidR="005E7ECB" w:rsidRPr="007C61B2" w:rsidRDefault="005E7ECB" w:rsidP="005E7ECB">
      <w:pPr>
        <w:numPr>
          <w:ilvl w:val="0"/>
          <w:numId w:val="6"/>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Sobrecarga</w:t>
      </w:r>
      <w:r w:rsidRPr="007C61B2">
        <w:rPr>
          <w:rFonts w:ascii="Times New Roman" w:hAnsi="Times New Roman"/>
          <w:sz w:val="24"/>
          <w:szCs w:val="24"/>
          <w:lang w:val="es-ES"/>
        </w:rPr>
        <w:t>. Percepción acerca del trabajo adicional en la red, después de la clase presencial.</w:t>
      </w:r>
    </w:p>
    <w:p w:rsidR="005E7ECB" w:rsidRPr="007C61B2" w:rsidRDefault="005E7ECB" w:rsidP="005E7ECB">
      <w:pPr>
        <w:numPr>
          <w:ilvl w:val="0"/>
          <w:numId w:val="6"/>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Complementariedad</w:t>
      </w:r>
      <w:r w:rsidRPr="007C61B2">
        <w:rPr>
          <w:rFonts w:ascii="Times New Roman" w:hAnsi="Times New Roman"/>
          <w:sz w:val="24"/>
          <w:szCs w:val="24"/>
          <w:lang w:val="es-ES"/>
        </w:rPr>
        <w:t>. La red como refuerzo del trabajo en aula.</w:t>
      </w:r>
    </w:p>
    <w:p w:rsidR="005E7ECB" w:rsidRPr="007C61B2" w:rsidRDefault="005E7ECB" w:rsidP="005E7ECB">
      <w:pPr>
        <w:numPr>
          <w:ilvl w:val="0"/>
          <w:numId w:val="6"/>
        </w:numPr>
        <w:spacing w:after="240" w:line="360" w:lineRule="auto"/>
        <w:contextualSpacing/>
        <w:jc w:val="both"/>
        <w:rPr>
          <w:rFonts w:ascii="Times New Roman" w:hAnsi="Times New Roman"/>
          <w:sz w:val="24"/>
          <w:szCs w:val="24"/>
          <w:lang w:val="es-ES"/>
        </w:rPr>
      </w:pPr>
      <w:r w:rsidRPr="007C61B2">
        <w:rPr>
          <w:rFonts w:ascii="Times New Roman" w:hAnsi="Times New Roman"/>
          <w:i/>
          <w:sz w:val="24"/>
          <w:szCs w:val="24"/>
          <w:lang w:val="es-ES"/>
        </w:rPr>
        <w:t>Ventajas</w:t>
      </w:r>
      <w:r w:rsidRPr="007C61B2">
        <w:rPr>
          <w:rFonts w:ascii="Times New Roman" w:hAnsi="Times New Roman"/>
          <w:sz w:val="24"/>
          <w:szCs w:val="24"/>
          <w:lang w:val="es-ES"/>
        </w:rPr>
        <w:t>. Beneficios que aporta el uso de la red.</w:t>
      </w:r>
    </w:p>
    <w:p w:rsidR="005E7ECB" w:rsidRPr="00A73433" w:rsidRDefault="005E7ECB" w:rsidP="005E7ECB">
      <w:pPr>
        <w:spacing w:after="240" w:line="360" w:lineRule="auto"/>
        <w:jc w:val="both"/>
        <w:rPr>
          <w:rFonts w:ascii="Times New Roman" w:hAnsi="Times New Roman"/>
          <w:b/>
          <w:color w:val="FF0000"/>
          <w:sz w:val="24"/>
          <w:lang w:val="es-ES"/>
        </w:rPr>
      </w:pPr>
      <w:r w:rsidRPr="00A73433">
        <w:rPr>
          <w:rFonts w:ascii="Times New Roman" w:hAnsi="Times New Roman"/>
          <w:b/>
          <w:color w:val="000000"/>
          <w:sz w:val="24"/>
          <w:lang w:val="es-ES"/>
        </w:rPr>
        <w:t>Resultados</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i/>
          <w:color w:val="000000"/>
          <w:sz w:val="24"/>
          <w:lang w:val="es-ES"/>
        </w:rPr>
        <w:t>El profesor</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Los testimonios que se exponen a continuación hablan de la experiencia con la red Edu 2.0 y se vinculan con las categorías de trabajo. </w:t>
      </w:r>
      <w:r>
        <w:rPr>
          <w:rFonts w:ascii="Times New Roman" w:hAnsi="Times New Roman"/>
          <w:color w:val="000000"/>
          <w:sz w:val="24"/>
          <w:lang w:val="es-ES"/>
        </w:rPr>
        <w:t>En primer lugar, e</w:t>
      </w:r>
      <w:r w:rsidRPr="007C61B2">
        <w:rPr>
          <w:rFonts w:ascii="Times New Roman" w:hAnsi="Times New Roman"/>
          <w:color w:val="000000"/>
          <w:sz w:val="24"/>
          <w:lang w:val="es-ES"/>
        </w:rPr>
        <w:t>l profesor entrevistado, Eduardo Armienta</w:t>
      </w:r>
      <w:r w:rsidRPr="007C61B2">
        <w:rPr>
          <w:rStyle w:val="Refdenotaalpie"/>
          <w:rFonts w:ascii="Times New Roman" w:hAnsi="Times New Roman"/>
          <w:color w:val="000000"/>
          <w:sz w:val="24"/>
          <w:lang w:val="es-ES"/>
        </w:rPr>
        <w:footnoteReference w:id="4"/>
      </w:r>
      <w:r w:rsidRPr="007C61B2">
        <w:rPr>
          <w:rFonts w:ascii="Times New Roman" w:hAnsi="Times New Roman"/>
          <w:color w:val="000000"/>
          <w:sz w:val="24"/>
          <w:lang w:val="es-ES"/>
        </w:rPr>
        <w:t>,</w:t>
      </w:r>
      <w:r>
        <w:rPr>
          <w:rFonts w:ascii="Times New Roman" w:hAnsi="Times New Roman"/>
          <w:color w:val="000000"/>
          <w:sz w:val="24"/>
          <w:lang w:val="es-ES"/>
        </w:rPr>
        <w:t xml:space="preserve"> explica</w:t>
      </w:r>
      <w:r w:rsidRPr="007C61B2">
        <w:rPr>
          <w:rFonts w:ascii="Times New Roman" w:hAnsi="Times New Roman"/>
          <w:color w:val="000000"/>
          <w:sz w:val="24"/>
          <w:lang w:val="es-ES"/>
        </w:rPr>
        <w:t xml:space="preserve"> </w:t>
      </w:r>
      <w:r>
        <w:rPr>
          <w:rFonts w:ascii="Times New Roman" w:hAnsi="Times New Roman"/>
          <w:color w:val="000000"/>
          <w:sz w:val="24"/>
          <w:lang w:val="es-ES"/>
        </w:rPr>
        <w:t>l</w:t>
      </w:r>
      <w:r w:rsidRPr="007C61B2">
        <w:rPr>
          <w:rFonts w:ascii="Times New Roman" w:hAnsi="Times New Roman"/>
          <w:color w:val="000000"/>
          <w:sz w:val="24"/>
          <w:lang w:val="es-ES"/>
        </w:rPr>
        <w:t xml:space="preserve">a </w:t>
      </w:r>
      <w:r w:rsidRPr="007C61B2">
        <w:rPr>
          <w:rFonts w:ascii="Times New Roman" w:hAnsi="Times New Roman"/>
          <w:i/>
          <w:color w:val="000000"/>
          <w:sz w:val="24"/>
          <w:lang w:val="es-ES"/>
        </w:rPr>
        <w:t>causalidad</w:t>
      </w:r>
      <w:r w:rsidRPr="007C61B2">
        <w:rPr>
          <w:rFonts w:ascii="Times New Roman" w:hAnsi="Times New Roman"/>
          <w:color w:val="000000"/>
          <w:sz w:val="24"/>
          <w:lang w:val="es-ES"/>
        </w:rPr>
        <w:t xml:space="preserve"> que</w:t>
      </w:r>
      <w:r>
        <w:rPr>
          <w:rFonts w:ascii="Times New Roman" w:hAnsi="Times New Roman"/>
          <w:color w:val="000000"/>
          <w:sz w:val="24"/>
          <w:lang w:val="es-ES"/>
        </w:rPr>
        <w:t xml:space="preserve"> le llevó</w:t>
      </w:r>
      <w:r w:rsidRPr="007C61B2">
        <w:rPr>
          <w:rFonts w:ascii="Times New Roman" w:hAnsi="Times New Roman"/>
          <w:color w:val="000000"/>
          <w:sz w:val="24"/>
          <w:lang w:val="es-ES"/>
        </w:rPr>
        <w:t xml:space="preserve"> a usar la red:</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1. Es institucional primariamente. La UAS tiene una plataforma virtual para todas las unidades académicas. En el caso de Química, </w:t>
      </w:r>
      <w:r w:rsidRPr="007C61B2">
        <w:rPr>
          <w:rFonts w:ascii="Times New Roman" w:hAnsi="Times New Roman"/>
          <w:b/>
          <w:sz w:val="24"/>
          <w:lang w:val="es-ES"/>
        </w:rPr>
        <w:t>yo fui el primero</w:t>
      </w:r>
      <w:r w:rsidRPr="007C61B2">
        <w:rPr>
          <w:rFonts w:ascii="Times New Roman" w:hAnsi="Times New Roman"/>
          <w:sz w:val="24"/>
          <w:lang w:val="es-ES"/>
        </w:rPr>
        <w:t xml:space="preserve"> que empezó a utilizar […] la plataforma virtual, el año pasado empezó a utilizarla otra maestra porque yo se lo comenté, </w:t>
      </w:r>
      <w:r w:rsidRPr="007C61B2">
        <w:rPr>
          <w:rFonts w:ascii="Times New Roman" w:hAnsi="Times New Roman"/>
          <w:b/>
          <w:sz w:val="24"/>
          <w:lang w:val="es-ES"/>
        </w:rPr>
        <w:t>yo se lo propuse</w:t>
      </w:r>
      <w:r w:rsidRPr="007C61B2">
        <w:rPr>
          <w:rFonts w:ascii="Times New Roman" w:hAnsi="Times New Roman"/>
          <w:sz w:val="24"/>
          <w:lang w:val="es-ES"/>
        </w:rPr>
        <w:t xml:space="preserve">. Pero </w:t>
      </w:r>
      <w:r w:rsidRPr="007C61B2">
        <w:rPr>
          <w:rFonts w:ascii="Times New Roman" w:hAnsi="Times New Roman"/>
          <w:b/>
          <w:sz w:val="24"/>
          <w:lang w:val="es-ES"/>
        </w:rPr>
        <w:t>esta idea fue de un diplomado</w:t>
      </w:r>
      <w:r w:rsidRPr="007C61B2">
        <w:rPr>
          <w:rFonts w:ascii="Times New Roman" w:hAnsi="Times New Roman"/>
          <w:sz w:val="24"/>
          <w:lang w:val="es-ES"/>
        </w:rPr>
        <w:t xml:space="preserve"> que </w:t>
      </w:r>
      <w:r w:rsidRPr="007C61B2">
        <w:rPr>
          <w:rFonts w:ascii="Times New Roman" w:hAnsi="Times New Roman"/>
          <w:b/>
          <w:sz w:val="24"/>
          <w:lang w:val="es-ES"/>
        </w:rPr>
        <w:t>yo tomé</w:t>
      </w:r>
      <w:r w:rsidRPr="007C61B2">
        <w:rPr>
          <w:rFonts w:ascii="Times New Roman" w:hAnsi="Times New Roman"/>
          <w:sz w:val="24"/>
          <w:lang w:val="es-ES"/>
        </w:rPr>
        <w:t xml:space="preserve"> aquí </w:t>
      </w:r>
      <w:r w:rsidRPr="007C61B2">
        <w:rPr>
          <w:rFonts w:ascii="Times New Roman" w:hAnsi="Times New Roman"/>
          <w:sz w:val="24"/>
          <w:lang w:val="es-ES"/>
        </w:rPr>
        <w:lastRenderedPageBreak/>
        <w:t xml:space="preserve">en el Centro de Cómputo de la Universidad en donde eran técnicas de educación computarizadas y ahí mismo la técnica educativa 2.0, y también la plataforma </w:t>
      </w:r>
      <w:r w:rsidRPr="007C61B2">
        <w:rPr>
          <w:rFonts w:ascii="Times New Roman" w:hAnsi="Times New Roman"/>
          <w:i/>
          <w:sz w:val="24"/>
          <w:lang w:val="es-ES"/>
        </w:rPr>
        <w:t>Moodle</w:t>
      </w:r>
      <w:r w:rsidRPr="007C61B2">
        <w:rPr>
          <w:rFonts w:ascii="Times New Roman" w:hAnsi="Times New Roman"/>
          <w:sz w:val="24"/>
          <w:lang w:val="es-ES"/>
        </w:rPr>
        <w:t xml:space="preserve"> […] diciéndonos que se iban a abrir para la universidad, para carreras del área de Humanidades. </w:t>
      </w:r>
      <w:r w:rsidRPr="007C61B2">
        <w:rPr>
          <w:rFonts w:ascii="Times New Roman" w:hAnsi="Times New Roman"/>
          <w:b/>
          <w:sz w:val="24"/>
          <w:lang w:val="es-ES"/>
        </w:rPr>
        <w:t>Yo ya traía esa actividad hecha</w:t>
      </w:r>
      <w:r w:rsidRPr="007C61B2">
        <w:rPr>
          <w:rFonts w:ascii="Times New Roman" w:hAnsi="Times New Roman"/>
          <w:sz w:val="24"/>
          <w:lang w:val="es-ES"/>
        </w:rPr>
        <w:t xml:space="preserve">, porque durante el 2006 y 2007 que trabajé en otra universidad, en La Universidad del Valle de Atemajac en Jalisco, ellos manejan totalmente pura plataforma </w:t>
      </w:r>
      <w:r w:rsidRPr="007C61B2">
        <w:rPr>
          <w:rFonts w:ascii="Times New Roman" w:hAnsi="Times New Roman"/>
          <w:i/>
          <w:sz w:val="24"/>
          <w:lang w:val="es-ES"/>
        </w:rPr>
        <w:t>Moodle</w:t>
      </w:r>
      <w:r w:rsidRPr="007C61B2">
        <w:rPr>
          <w:rFonts w:ascii="Times New Roman" w:hAnsi="Times New Roman"/>
          <w:sz w:val="24"/>
          <w:lang w:val="es-ES"/>
        </w:rPr>
        <w:t xml:space="preserve">, en </w:t>
      </w:r>
      <w:r>
        <w:rPr>
          <w:rFonts w:ascii="Times New Roman" w:hAnsi="Times New Roman"/>
          <w:sz w:val="24"/>
          <w:lang w:val="es-ES"/>
        </w:rPr>
        <w:t xml:space="preserve">las </w:t>
      </w:r>
      <w:r w:rsidRPr="007C61B2">
        <w:rPr>
          <w:rFonts w:ascii="Times New Roman" w:hAnsi="Times New Roman"/>
          <w:sz w:val="24"/>
          <w:lang w:val="es-ES"/>
        </w:rPr>
        <w:t xml:space="preserve">modalidades semiescolarizada y escolarizada, entonces </w:t>
      </w:r>
      <w:r w:rsidRPr="007C61B2">
        <w:rPr>
          <w:rFonts w:ascii="Times New Roman" w:hAnsi="Times New Roman"/>
          <w:b/>
          <w:sz w:val="24"/>
          <w:lang w:val="es-ES"/>
        </w:rPr>
        <w:t>yo ya traía ese conocimiento previo</w:t>
      </w:r>
      <w:r w:rsidRPr="007C61B2">
        <w:rPr>
          <w:rFonts w:ascii="Times New Roman" w:hAnsi="Times New Roman"/>
          <w:sz w:val="24"/>
          <w:lang w:val="es-ES"/>
        </w:rPr>
        <w:t xml:space="preserve"> y al saber que aquí lo iban a implementar pues rápidamente </w:t>
      </w:r>
      <w:r w:rsidRPr="007C61B2">
        <w:rPr>
          <w:rFonts w:ascii="Times New Roman" w:hAnsi="Times New Roman"/>
          <w:b/>
          <w:sz w:val="24"/>
          <w:lang w:val="es-ES"/>
        </w:rPr>
        <w:t>lo puse</w:t>
      </w:r>
      <w:r w:rsidRPr="007C61B2">
        <w:rPr>
          <w:rFonts w:ascii="Times New Roman" w:hAnsi="Times New Roman"/>
          <w:sz w:val="24"/>
          <w:lang w:val="es-ES"/>
        </w:rPr>
        <w:t xml:space="preserve"> </w:t>
      </w:r>
      <w:r w:rsidRPr="007C61B2">
        <w:rPr>
          <w:rFonts w:ascii="Times New Roman" w:hAnsi="Times New Roman"/>
          <w:b/>
          <w:sz w:val="24"/>
          <w:lang w:val="es-ES"/>
        </w:rPr>
        <w:t>en marcha</w:t>
      </w:r>
      <w:r w:rsidRPr="007C61B2">
        <w:rPr>
          <w:rFonts w:ascii="Times New Roman" w:hAnsi="Times New Roman"/>
          <w:sz w:val="24"/>
          <w:lang w:val="es-ES"/>
        </w:rPr>
        <w:t>.</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En el testimonio 1, el entrevistado habla de una iniciativa propia (“yo fui”, “yo propuse”, “yo traía”, “lo puse en marcha”) y se personaliza marcadamente en el proceso de utilización de la red, pero a la vez reconoce la presencia institucional (UAS y Univa). Además de iniciativa, el profesor Armienta tiene experiencia manejando plataformas: dijo que comenzó a usar la Edu 2.0 en el año 2010, debido a los beneficios que ofrece:</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2. La plataforma virtual me parece una herramienta educativa bastante útil, muy dinámica, actual, en la cual los alumnos pueden ver en tiempo real </w:t>
      </w:r>
      <w:r w:rsidRPr="007C61B2">
        <w:rPr>
          <w:rFonts w:ascii="Times New Roman" w:hAnsi="Times New Roman"/>
          <w:b/>
          <w:sz w:val="24"/>
          <w:lang w:val="es-ES"/>
        </w:rPr>
        <w:t>lo más nuevo</w:t>
      </w:r>
      <w:r w:rsidRPr="007C61B2">
        <w:rPr>
          <w:rFonts w:ascii="Times New Roman" w:hAnsi="Times New Roman"/>
          <w:sz w:val="24"/>
          <w:lang w:val="es-ES"/>
        </w:rPr>
        <w:t xml:space="preserve"> que podemos encontrar en lo que respecta a la asignatura y al </w:t>
      </w:r>
      <w:r w:rsidRPr="007C61B2">
        <w:rPr>
          <w:rFonts w:ascii="Times New Roman" w:hAnsi="Times New Roman"/>
          <w:b/>
          <w:sz w:val="24"/>
          <w:lang w:val="es-ES"/>
        </w:rPr>
        <w:t>área de acción de trabajo de su carrera</w:t>
      </w:r>
      <w:r w:rsidRPr="007C61B2">
        <w:rPr>
          <w:rFonts w:ascii="Times New Roman" w:hAnsi="Times New Roman"/>
          <w:sz w:val="24"/>
          <w:lang w:val="es-ES"/>
        </w:rPr>
        <w:t>. Podemos ver que […] el metabolismo celular, cómo se puede alterar, cómo se puede regular, qué lo afecta, qué no lo afecta, y</w:t>
      </w:r>
      <w:r>
        <w:rPr>
          <w:rFonts w:ascii="Times New Roman" w:hAnsi="Times New Roman"/>
          <w:sz w:val="24"/>
          <w:lang w:val="es-ES"/>
        </w:rPr>
        <w:t xml:space="preserve"> [</w:t>
      </w:r>
      <w:r w:rsidRPr="007C61B2">
        <w:rPr>
          <w:rFonts w:ascii="Times New Roman" w:hAnsi="Times New Roman"/>
          <w:sz w:val="24"/>
          <w:lang w:val="es-ES"/>
        </w:rPr>
        <w:t>es</w:t>
      </w:r>
      <w:r>
        <w:rPr>
          <w:rFonts w:ascii="Times New Roman" w:hAnsi="Times New Roman"/>
          <w:sz w:val="24"/>
          <w:lang w:val="es-ES"/>
        </w:rPr>
        <w:t>]</w:t>
      </w:r>
      <w:r w:rsidRPr="007C61B2">
        <w:rPr>
          <w:rFonts w:ascii="Times New Roman" w:hAnsi="Times New Roman"/>
          <w:sz w:val="24"/>
          <w:lang w:val="es-ES"/>
        </w:rPr>
        <w:t xml:space="preserve"> mucho más didáctico para los alumnos. Más que estar dibujando ahí </w:t>
      </w:r>
      <w:r>
        <w:rPr>
          <w:rFonts w:ascii="Times New Roman" w:hAnsi="Times New Roman"/>
          <w:sz w:val="24"/>
          <w:lang w:val="es-ES"/>
        </w:rPr>
        <w:t>[</w:t>
      </w:r>
      <w:r w:rsidRPr="007C61B2">
        <w:rPr>
          <w:rFonts w:ascii="Times New Roman" w:hAnsi="Times New Roman"/>
          <w:sz w:val="24"/>
          <w:lang w:val="es-ES"/>
        </w:rPr>
        <w:t>en el pizarrón</w:t>
      </w:r>
      <w:r>
        <w:rPr>
          <w:rFonts w:ascii="Times New Roman" w:hAnsi="Times New Roman"/>
          <w:sz w:val="24"/>
          <w:lang w:val="es-ES"/>
        </w:rPr>
        <w:t>]</w:t>
      </w:r>
      <w:r w:rsidRPr="007C61B2">
        <w:rPr>
          <w:rFonts w:ascii="Times New Roman" w:hAnsi="Times New Roman"/>
          <w:sz w:val="24"/>
          <w:lang w:val="es-ES"/>
        </w:rPr>
        <w:t xml:space="preserve"> las reacciones, es más sencillo verlo en un video, o decirle: en tal vínculo viene información práctica, la cual puedes tú ejercitar. </w:t>
      </w:r>
      <w:r w:rsidRPr="007C61B2">
        <w:rPr>
          <w:rFonts w:ascii="Times New Roman" w:hAnsi="Times New Roman"/>
          <w:b/>
          <w:sz w:val="24"/>
          <w:lang w:val="es-ES"/>
        </w:rPr>
        <w:t>Es la mejor herramienta hasta ahorita que he encontrado</w:t>
      </w:r>
      <w:r w:rsidRPr="007C61B2">
        <w:rPr>
          <w:rFonts w:ascii="Times New Roman" w:hAnsi="Times New Roman"/>
          <w:sz w:val="24"/>
          <w:lang w:val="es-ES"/>
        </w:rPr>
        <w:t>.</w:t>
      </w:r>
    </w:p>
    <w:p w:rsidR="005E7ECB"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El profesor expresa en el testimonio 2 un cambio didáctico importante en el manejo de contenidos, ahora visuales, que proyecta hacia el campo laboral. La Edu 2.0 es para él la mejor herramienta por sus potencialidades esquemáticas y por los recursos y materiales que se le pueden agregar para que el alumno los revise, conformando así un escenario más didáctico y con tendencias profesionalizantes, prescindiendo de técnicas analógicas, como el uso del pizarrón. Este cambio se fundamenta también en su conocimiento de la materia (estudios doctorales).</w:t>
      </w:r>
    </w:p>
    <w:p w:rsidR="0041033E" w:rsidRDefault="0041033E" w:rsidP="005E7ECB">
      <w:pPr>
        <w:spacing w:after="240" w:line="360" w:lineRule="auto"/>
        <w:jc w:val="both"/>
        <w:rPr>
          <w:rFonts w:ascii="Times New Roman" w:hAnsi="Times New Roman"/>
          <w:color w:val="000000"/>
          <w:sz w:val="24"/>
          <w:lang w:val="es-ES"/>
        </w:rPr>
      </w:pPr>
    </w:p>
    <w:p w:rsidR="0041033E" w:rsidRPr="007C61B2" w:rsidRDefault="0041033E" w:rsidP="005E7ECB">
      <w:pPr>
        <w:spacing w:after="240" w:line="360" w:lineRule="auto"/>
        <w:jc w:val="both"/>
        <w:rPr>
          <w:rFonts w:ascii="Times New Roman" w:hAnsi="Times New Roman"/>
          <w:color w:val="000000"/>
          <w:sz w:val="24"/>
          <w:lang w:val="es-ES"/>
        </w:rPr>
      </w:pP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lastRenderedPageBreak/>
        <w:t xml:space="preserve">3. De la plataforma </w:t>
      </w:r>
      <w:r w:rsidRPr="007C61B2">
        <w:rPr>
          <w:rFonts w:ascii="Times New Roman" w:hAnsi="Times New Roman"/>
          <w:b/>
          <w:sz w:val="24"/>
          <w:lang w:val="es-ES"/>
        </w:rPr>
        <w:t>utilizo</w:t>
      </w:r>
      <w:r w:rsidRPr="007C61B2">
        <w:rPr>
          <w:rFonts w:ascii="Times New Roman" w:hAnsi="Times New Roman"/>
          <w:sz w:val="24"/>
          <w:lang w:val="es-ES"/>
        </w:rPr>
        <w:t xml:space="preserve"> prácticamente </w:t>
      </w:r>
      <w:r w:rsidRPr="007C61B2">
        <w:rPr>
          <w:rFonts w:ascii="Times New Roman" w:hAnsi="Times New Roman"/>
          <w:b/>
          <w:sz w:val="24"/>
          <w:lang w:val="es-ES"/>
        </w:rPr>
        <w:t>todos</w:t>
      </w:r>
      <w:r w:rsidRPr="007C61B2">
        <w:rPr>
          <w:rFonts w:ascii="Times New Roman" w:hAnsi="Times New Roman"/>
          <w:sz w:val="24"/>
          <w:lang w:val="es-ES"/>
        </w:rPr>
        <w:t xml:space="preserve"> </w:t>
      </w:r>
      <w:r>
        <w:rPr>
          <w:rFonts w:ascii="Times New Roman" w:hAnsi="Times New Roman"/>
          <w:sz w:val="24"/>
          <w:lang w:val="es-ES"/>
        </w:rPr>
        <w:t>[</w:t>
      </w:r>
      <w:r w:rsidRPr="007C61B2">
        <w:rPr>
          <w:rFonts w:ascii="Times New Roman" w:hAnsi="Times New Roman"/>
          <w:sz w:val="24"/>
          <w:lang w:val="es-ES"/>
        </w:rPr>
        <w:t>los recursos</w:t>
      </w:r>
      <w:r>
        <w:rPr>
          <w:rFonts w:ascii="Times New Roman" w:hAnsi="Times New Roman"/>
          <w:sz w:val="24"/>
          <w:lang w:val="es-ES"/>
        </w:rPr>
        <w:t>]</w:t>
      </w:r>
      <w:r w:rsidRPr="007C61B2">
        <w:rPr>
          <w:rFonts w:ascii="Times New Roman" w:hAnsi="Times New Roman"/>
          <w:sz w:val="24"/>
          <w:lang w:val="es-ES"/>
        </w:rPr>
        <w:t xml:space="preserve">. Por ejemplo, está la sala de chat, los calificadores, los depósitos para hacer entrega de trabajos, también tareas interactivas en las cuales los alumnos pueden ir poniendo lo que llaman </w:t>
      </w:r>
      <w:r w:rsidRPr="00AA6A4E">
        <w:rPr>
          <w:rFonts w:ascii="Times New Roman" w:hAnsi="Times New Roman"/>
          <w:sz w:val="24"/>
          <w:lang w:val="es-ES"/>
        </w:rPr>
        <w:t>Wiz Quiz</w:t>
      </w:r>
      <w:r w:rsidRPr="007C61B2">
        <w:rPr>
          <w:rFonts w:ascii="Times New Roman" w:hAnsi="Times New Roman"/>
          <w:sz w:val="24"/>
          <w:lang w:val="es-ES"/>
        </w:rPr>
        <w:t xml:space="preserve">, algo así, los exámenes, vínculos a videos educativos de </w:t>
      </w:r>
      <w:r w:rsidRPr="00AA6A4E">
        <w:rPr>
          <w:rFonts w:ascii="Times New Roman" w:hAnsi="Times New Roman"/>
          <w:sz w:val="24"/>
          <w:lang w:val="es-ES"/>
        </w:rPr>
        <w:t>Youtube</w:t>
      </w:r>
      <w:r w:rsidRPr="007C61B2">
        <w:rPr>
          <w:rFonts w:ascii="Times New Roman" w:hAnsi="Times New Roman"/>
          <w:sz w:val="24"/>
          <w:lang w:val="es-ES"/>
        </w:rPr>
        <w:t xml:space="preserve">, y también un vínculo con salas de chat y redes sociales como </w:t>
      </w:r>
      <w:r w:rsidRPr="00AA6A4E">
        <w:rPr>
          <w:rFonts w:ascii="Times New Roman" w:hAnsi="Times New Roman"/>
          <w:sz w:val="24"/>
          <w:lang w:val="es-ES"/>
        </w:rPr>
        <w:t>Facebook</w:t>
      </w:r>
      <w:r w:rsidRPr="007C61B2">
        <w:rPr>
          <w:rFonts w:ascii="Times New Roman" w:hAnsi="Times New Roman"/>
          <w:sz w:val="24"/>
          <w:lang w:val="es-ES"/>
        </w:rPr>
        <w:t xml:space="preserve">, también ahí tengo a mis alumnos, que ya no lo usan exclusivamente por esa razón, aunque si lo uso de manera educativa pierden esa razón, pero algunos de ellos ven esta modalidad muy dinámica, </w:t>
      </w:r>
      <w:r w:rsidRPr="007C61B2">
        <w:rPr>
          <w:rFonts w:ascii="Times New Roman" w:hAnsi="Times New Roman"/>
          <w:b/>
          <w:sz w:val="24"/>
          <w:lang w:val="es-ES"/>
        </w:rPr>
        <w:t>les gusta más que leer libros</w:t>
      </w:r>
      <w:r w:rsidRPr="007C61B2">
        <w:rPr>
          <w:rFonts w:ascii="Times New Roman" w:hAnsi="Times New Roman"/>
          <w:sz w:val="24"/>
          <w:lang w:val="es-ES"/>
        </w:rPr>
        <w:t xml:space="preserve">. </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La experiencia posibilita al maestro el uso de varios recursos de la Edu 2.0, lo cual le permite organizar mejor tanto el escenario interactivo como el trabajo escolar. Es importante </w:t>
      </w:r>
      <w:r>
        <w:rPr>
          <w:rFonts w:ascii="Times New Roman" w:hAnsi="Times New Roman"/>
          <w:color w:val="000000"/>
          <w:sz w:val="24"/>
          <w:lang w:val="es-ES"/>
        </w:rPr>
        <w:t>observar</w:t>
      </w:r>
      <w:r w:rsidRPr="007C61B2">
        <w:rPr>
          <w:rFonts w:ascii="Times New Roman" w:hAnsi="Times New Roman"/>
          <w:color w:val="000000"/>
          <w:sz w:val="24"/>
          <w:lang w:val="es-ES"/>
        </w:rPr>
        <w:t xml:space="preserve"> que el profesor Armienta recurre </w:t>
      </w:r>
      <w:r>
        <w:rPr>
          <w:rFonts w:ascii="Times New Roman" w:hAnsi="Times New Roman"/>
          <w:color w:val="000000"/>
          <w:sz w:val="24"/>
          <w:lang w:val="es-ES"/>
        </w:rPr>
        <w:t xml:space="preserve">igualmente </w:t>
      </w:r>
      <w:r w:rsidRPr="007C61B2">
        <w:rPr>
          <w:rFonts w:ascii="Times New Roman" w:hAnsi="Times New Roman"/>
          <w:color w:val="000000"/>
          <w:sz w:val="24"/>
          <w:lang w:val="es-ES"/>
        </w:rPr>
        <w:t xml:space="preserve">a </w:t>
      </w:r>
      <w:r w:rsidRPr="00AA6A4E">
        <w:rPr>
          <w:rFonts w:ascii="Times New Roman" w:hAnsi="Times New Roman"/>
          <w:color w:val="000000"/>
          <w:sz w:val="24"/>
          <w:lang w:val="es-ES"/>
        </w:rPr>
        <w:t>Facebook</w:t>
      </w:r>
      <w:r w:rsidRPr="007C61B2">
        <w:rPr>
          <w:rFonts w:ascii="Times New Roman" w:hAnsi="Times New Roman"/>
          <w:color w:val="000000"/>
          <w:sz w:val="24"/>
          <w:lang w:val="es-ES"/>
        </w:rPr>
        <w:t xml:space="preserve"> para contactar a sus alumnos, pero reconoce que es bueno traspasar la esencia social de esa red y derivar en un uso escolar dinámico, como alternativa a la resistencia a leer.</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4. Claro que </w:t>
      </w:r>
      <w:r>
        <w:rPr>
          <w:rFonts w:ascii="Times New Roman" w:hAnsi="Times New Roman"/>
          <w:sz w:val="24"/>
          <w:lang w:val="es-ES"/>
        </w:rPr>
        <w:t>[</w:t>
      </w:r>
      <w:r w:rsidRPr="007C61B2">
        <w:rPr>
          <w:rFonts w:ascii="Times New Roman" w:hAnsi="Times New Roman"/>
          <w:sz w:val="24"/>
          <w:lang w:val="es-ES"/>
        </w:rPr>
        <w:t>las redes sociales</w:t>
      </w:r>
      <w:r>
        <w:rPr>
          <w:rFonts w:ascii="Times New Roman" w:hAnsi="Times New Roman"/>
          <w:sz w:val="24"/>
          <w:lang w:val="es-ES"/>
        </w:rPr>
        <w:t>]</w:t>
      </w:r>
      <w:r w:rsidRPr="007C61B2">
        <w:rPr>
          <w:rFonts w:ascii="Times New Roman" w:hAnsi="Times New Roman"/>
          <w:sz w:val="24"/>
          <w:lang w:val="es-ES"/>
        </w:rPr>
        <w:t xml:space="preserve"> sí se pueden usar con fines académicos. Yo tengo una cuenta de </w:t>
      </w:r>
      <w:r w:rsidRPr="00AA6A4E">
        <w:rPr>
          <w:rFonts w:ascii="Times New Roman" w:hAnsi="Times New Roman"/>
          <w:sz w:val="24"/>
          <w:lang w:val="es-ES"/>
        </w:rPr>
        <w:t>Facebook</w:t>
      </w:r>
      <w:r w:rsidRPr="007C61B2">
        <w:rPr>
          <w:rFonts w:ascii="Times New Roman" w:hAnsi="Times New Roman"/>
          <w:sz w:val="24"/>
          <w:lang w:val="es-ES"/>
        </w:rPr>
        <w:t xml:space="preserve"> personal que prácticamente </w:t>
      </w:r>
      <w:r w:rsidRPr="007C61B2">
        <w:rPr>
          <w:rFonts w:ascii="Times New Roman" w:hAnsi="Times New Roman"/>
          <w:b/>
          <w:sz w:val="24"/>
          <w:lang w:val="es-ES"/>
        </w:rPr>
        <w:t>sólo uso para publicar cuestiones científicas</w:t>
      </w:r>
      <w:r w:rsidRPr="007C61B2">
        <w:rPr>
          <w:rFonts w:ascii="Times New Roman" w:hAnsi="Times New Roman"/>
          <w:sz w:val="24"/>
          <w:lang w:val="es-ES"/>
        </w:rPr>
        <w:t xml:space="preserve">. Prácticamente lo que yo publico es de revistas y de centros de investigación. […] lo que yo publico es concretamente </w:t>
      </w:r>
      <w:r w:rsidRPr="007C61B2">
        <w:rPr>
          <w:rFonts w:ascii="Times New Roman" w:hAnsi="Times New Roman"/>
          <w:b/>
          <w:sz w:val="24"/>
          <w:lang w:val="es-ES"/>
        </w:rPr>
        <w:t>puras cosas de investigación</w:t>
      </w:r>
      <w:r w:rsidRPr="007C61B2">
        <w:rPr>
          <w:rFonts w:ascii="Times New Roman" w:hAnsi="Times New Roman"/>
          <w:sz w:val="24"/>
          <w:lang w:val="es-ES"/>
        </w:rPr>
        <w:t xml:space="preserve">, </w:t>
      </w:r>
      <w:r w:rsidRPr="007C61B2">
        <w:rPr>
          <w:rFonts w:ascii="Times New Roman" w:hAnsi="Times New Roman"/>
          <w:b/>
          <w:sz w:val="24"/>
          <w:lang w:val="es-ES"/>
        </w:rPr>
        <w:t>aunque casi nadie le pone “me gusta”</w:t>
      </w:r>
      <w:r w:rsidRPr="007C61B2">
        <w:rPr>
          <w:rFonts w:ascii="Times New Roman" w:hAnsi="Times New Roman"/>
          <w:sz w:val="24"/>
          <w:lang w:val="es-ES"/>
        </w:rPr>
        <w:t xml:space="preserve">. A mí no me molesta […] </w:t>
      </w:r>
      <w:r w:rsidRPr="007C61B2">
        <w:rPr>
          <w:rFonts w:ascii="Times New Roman" w:hAnsi="Times New Roman"/>
          <w:b/>
          <w:sz w:val="24"/>
          <w:lang w:val="es-ES"/>
        </w:rPr>
        <w:t>yo nada más lo hago por el conocimiento</w:t>
      </w:r>
      <w:r w:rsidRPr="007C61B2">
        <w:rPr>
          <w:rFonts w:ascii="Times New Roman" w:hAnsi="Times New Roman"/>
          <w:sz w:val="24"/>
          <w:lang w:val="es-ES"/>
        </w:rPr>
        <w:t xml:space="preserve">. Estoy también en el programa de tutorías y mi grupo de tutorados yo los tengo en </w:t>
      </w:r>
      <w:r w:rsidRPr="00AA6A4E">
        <w:rPr>
          <w:rFonts w:ascii="Times New Roman" w:hAnsi="Times New Roman"/>
          <w:sz w:val="24"/>
          <w:lang w:val="es-ES"/>
        </w:rPr>
        <w:t>Facebook</w:t>
      </w:r>
      <w:r w:rsidRPr="007C61B2">
        <w:rPr>
          <w:rFonts w:ascii="Times New Roman" w:hAnsi="Times New Roman"/>
          <w:sz w:val="24"/>
          <w:lang w:val="es-ES"/>
        </w:rPr>
        <w:t xml:space="preserve">. </w:t>
      </w:r>
      <w:r w:rsidRPr="007C61B2">
        <w:rPr>
          <w:rFonts w:ascii="Times New Roman" w:hAnsi="Times New Roman"/>
          <w:b/>
          <w:sz w:val="24"/>
          <w:lang w:val="es-ES"/>
        </w:rPr>
        <w:t xml:space="preserve">Un </w:t>
      </w:r>
      <w:r w:rsidRPr="00AA6A4E">
        <w:rPr>
          <w:rFonts w:ascii="Times New Roman" w:hAnsi="Times New Roman"/>
          <w:b/>
          <w:sz w:val="24"/>
          <w:lang w:val="es-ES"/>
        </w:rPr>
        <w:t>Facebook</w:t>
      </w:r>
      <w:r w:rsidRPr="00CD3318">
        <w:rPr>
          <w:rFonts w:ascii="Times New Roman" w:hAnsi="Times New Roman"/>
          <w:b/>
          <w:sz w:val="24"/>
          <w:lang w:val="es-ES"/>
        </w:rPr>
        <w:t xml:space="preserve"> </w:t>
      </w:r>
      <w:r w:rsidRPr="007C61B2">
        <w:rPr>
          <w:rFonts w:ascii="Times New Roman" w:hAnsi="Times New Roman"/>
          <w:b/>
          <w:sz w:val="24"/>
          <w:lang w:val="es-ES"/>
        </w:rPr>
        <w:t>de tutorías</w:t>
      </w:r>
      <w:r w:rsidRPr="007C61B2">
        <w:rPr>
          <w:rFonts w:ascii="Times New Roman" w:hAnsi="Times New Roman"/>
          <w:sz w:val="24"/>
          <w:lang w:val="es-ES"/>
        </w:rPr>
        <w:t xml:space="preserve">, […] yo les publico información científica de lo que voy encontrando, </w:t>
      </w:r>
      <w:r w:rsidRPr="007C61B2">
        <w:rPr>
          <w:rFonts w:ascii="Times New Roman" w:hAnsi="Times New Roman"/>
          <w:b/>
          <w:sz w:val="24"/>
          <w:lang w:val="es-ES"/>
        </w:rPr>
        <w:t>que puede ser que les llame la atención</w:t>
      </w:r>
      <w:r w:rsidRPr="007C61B2">
        <w:rPr>
          <w:rFonts w:ascii="Times New Roman" w:hAnsi="Times New Roman"/>
          <w:sz w:val="24"/>
          <w:lang w:val="es-ES"/>
        </w:rPr>
        <w:t xml:space="preserve">. De ahí les puedo preguntar cosas, comunicarme y hacer un montón de actividades científicas aprovechando las redes sociales, tanto </w:t>
      </w:r>
      <w:r w:rsidRPr="00AA6A4E">
        <w:rPr>
          <w:rFonts w:ascii="Times New Roman" w:hAnsi="Times New Roman"/>
          <w:sz w:val="24"/>
          <w:lang w:val="es-ES"/>
        </w:rPr>
        <w:t>Facebook</w:t>
      </w:r>
      <w:r w:rsidRPr="007C61B2">
        <w:rPr>
          <w:rFonts w:ascii="Times New Roman" w:hAnsi="Times New Roman"/>
          <w:sz w:val="24"/>
          <w:lang w:val="es-ES"/>
        </w:rPr>
        <w:t xml:space="preserve"> como </w:t>
      </w:r>
      <w:r w:rsidRPr="00AA6A4E">
        <w:rPr>
          <w:rFonts w:ascii="Times New Roman" w:hAnsi="Times New Roman"/>
          <w:sz w:val="24"/>
          <w:lang w:val="es-ES"/>
        </w:rPr>
        <w:t>Twitter</w:t>
      </w:r>
      <w:r w:rsidRPr="007C61B2">
        <w:rPr>
          <w:rFonts w:ascii="Times New Roman" w:hAnsi="Times New Roman"/>
          <w:sz w:val="24"/>
          <w:lang w:val="es-ES"/>
        </w:rPr>
        <w:t>.</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Vemos las posibilidades de </w:t>
      </w:r>
      <w:r w:rsidRPr="00AA6A4E">
        <w:rPr>
          <w:rFonts w:ascii="Times New Roman" w:hAnsi="Times New Roman"/>
          <w:color w:val="000000"/>
          <w:sz w:val="24"/>
          <w:lang w:val="es-ES"/>
        </w:rPr>
        <w:t>Facebook</w:t>
      </w:r>
      <w:r w:rsidRPr="007C61B2">
        <w:rPr>
          <w:rStyle w:val="Refdenotaalpie"/>
          <w:rFonts w:ascii="Times New Roman" w:hAnsi="Times New Roman"/>
          <w:color w:val="000000"/>
          <w:sz w:val="24"/>
          <w:lang w:val="es-ES"/>
        </w:rPr>
        <w:footnoteReference w:id="5"/>
      </w:r>
      <w:r w:rsidRPr="007C61B2">
        <w:rPr>
          <w:rFonts w:ascii="Times New Roman" w:hAnsi="Times New Roman"/>
          <w:color w:val="000000"/>
          <w:sz w:val="24"/>
          <w:lang w:val="es-ES"/>
        </w:rPr>
        <w:t xml:space="preserve"> para el trabajo científico y a</w:t>
      </w:r>
      <w:r>
        <w:rPr>
          <w:rFonts w:ascii="Times New Roman" w:hAnsi="Times New Roman"/>
          <w:color w:val="000000"/>
          <w:sz w:val="24"/>
          <w:lang w:val="es-ES"/>
        </w:rPr>
        <w:t>u</w:t>
      </w:r>
      <w:r w:rsidRPr="007C61B2">
        <w:rPr>
          <w:rFonts w:ascii="Times New Roman" w:hAnsi="Times New Roman"/>
          <w:color w:val="000000"/>
          <w:sz w:val="24"/>
          <w:lang w:val="es-ES"/>
        </w:rPr>
        <w:t>n para la gestión académica-docente con el programa de tutorías. El entrevistado aprovecha la ventaja de esta red para propiciar el contacto y apuntar hacia el trabajo colaborativo y la construcción de conocimientos, pero se advierte también que se esfuerza por lograr la participación de los alumnos, problema latente en el uso de plataformas.</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lastRenderedPageBreak/>
        <w:t xml:space="preserve">Para la </w:t>
      </w:r>
      <w:r>
        <w:rPr>
          <w:rFonts w:ascii="Times New Roman" w:hAnsi="Times New Roman"/>
          <w:i/>
          <w:color w:val="000000"/>
          <w:sz w:val="24"/>
          <w:lang w:val="es-ES"/>
        </w:rPr>
        <w:t>o</w:t>
      </w:r>
      <w:r w:rsidRPr="007C61B2">
        <w:rPr>
          <w:rFonts w:ascii="Times New Roman" w:hAnsi="Times New Roman"/>
          <w:i/>
          <w:color w:val="000000"/>
          <w:sz w:val="24"/>
          <w:lang w:val="es-ES"/>
        </w:rPr>
        <w:t>rganización del trabajo</w:t>
      </w:r>
      <w:r w:rsidRPr="007C61B2">
        <w:rPr>
          <w:rFonts w:ascii="Times New Roman" w:hAnsi="Times New Roman"/>
          <w:color w:val="000000"/>
          <w:sz w:val="24"/>
          <w:lang w:val="es-ES"/>
        </w:rPr>
        <w:t xml:space="preserve"> docente (tercera categoría), que incluye el manejo de evaluaciones, participación de los estudiantes y entrega de tareas entre otras actividades, el profesor explica los beneficios de Edu 2.0:</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5. Tiene varias ventajas: la principal es que </w:t>
      </w:r>
      <w:r w:rsidRPr="007C61B2">
        <w:rPr>
          <w:rFonts w:ascii="Times New Roman" w:hAnsi="Times New Roman"/>
          <w:b/>
          <w:sz w:val="24"/>
          <w:lang w:val="es-ES"/>
        </w:rPr>
        <w:t xml:space="preserve">puedes organizar en formato electrónico todas </w:t>
      </w:r>
      <w:r>
        <w:rPr>
          <w:rFonts w:ascii="Times New Roman" w:hAnsi="Times New Roman"/>
          <w:b/>
          <w:sz w:val="24"/>
          <w:lang w:val="es-ES"/>
        </w:rPr>
        <w:t>la</w:t>
      </w:r>
      <w:r w:rsidRPr="007C61B2">
        <w:rPr>
          <w:rFonts w:ascii="Times New Roman" w:hAnsi="Times New Roman"/>
          <w:b/>
          <w:sz w:val="24"/>
          <w:lang w:val="es-ES"/>
        </w:rPr>
        <w:t>s actividades</w:t>
      </w:r>
      <w:r w:rsidRPr="007C61B2">
        <w:rPr>
          <w:rFonts w:ascii="Times New Roman" w:hAnsi="Times New Roman"/>
          <w:sz w:val="24"/>
          <w:lang w:val="es-ES"/>
        </w:rPr>
        <w:t xml:space="preserve"> que va a realizar el estudiante, puedes recopilar ahí tareas, comentarios, salones de chat, exámenes también vía </w:t>
      </w:r>
      <w:r>
        <w:rPr>
          <w:rFonts w:ascii="Times New Roman" w:hAnsi="Times New Roman"/>
          <w:sz w:val="24"/>
          <w:lang w:val="es-ES"/>
        </w:rPr>
        <w:t>i</w:t>
      </w:r>
      <w:r w:rsidRPr="007C61B2">
        <w:rPr>
          <w:rFonts w:ascii="Times New Roman" w:hAnsi="Times New Roman"/>
          <w:sz w:val="24"/>
          <w:lang w:val="es-ES"/>
        </w:rPr>
        <w:t xml:space="preserve">nternet, que eso es una ventaja porque </w:t>
      </w:r>
      <w:r w:rsidRPr="007C61B2">
        <w:rPr>
          <w:rFonts w:ascii="Times New Roman" w:hAnsi="Times New Roman"/>
          <w:b/>
          <w:sz w:val="24"/>
          <w:lang w:val="es-ES"/>
        </w:rPr>
        <w:t>ahorras en papel y tiempo de clases</w:t>
      </w:r>
      <w:r w:rsidRPr="007C61B2">
        <w:rPr>
          <w:rFonts w:ascii="Times New Roman" w:hAnsi="Times New Roman"/>
          <w:sz w:val="24"/>
          <w:lang w:val="es-ES"/>
        </w:rPr>
        <w:t xml:space="preserve">, porque las horas de clases las puedes dedicar totalmente a clases y el examen puede ser designado cualquier día de la semana, a cualquier hora, desde una terminal de computadora para los alumnos, aparte que </w:t>
      </w:r>
      <w:r w:rsidRPr="007C61B2">
        <w:rPr>
          <w:rFonts w:ascii="Times New Roman" w:hAnsi="Times New Roman"/>
          <w:b/>
          <w:sz w:val="24"/>
          <w:lang w:val="es-ES"/>
        </w:rPr>
        <w:t>se califica de manera automática</w:t>
      </w:r>
      <w:r w:rsidRPr="007C61B2">
        <w:rPr>
          <w:rFonts w:ascii="Times New Roman" w:hAnsi="Times New Roman"/>
          <w:sz w:val="24"/>
          <w:lang w:val="es-ES"/>
        </w:rPr>
        <w:t>.</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Esas ventajas, basadas en la flexibilidad de tiempo, favorecen la organización de diligencias, desde lo material (ahorro de papel y de tiempo) hasta lo conceptual (comentarios, preguntas, chats y evaluaciones), lo cual </w:t>
      </w:r>
      <w:r>
        <w:rPr>
          <w:rFonts w:ascii="Times New Roman" w:hAnsi="Times New Roman"/>
          <w:color w:val="000000"/>
          <w:sz w:val="24"/>
          <w:lang w:val="es-ES"/>
        </w:rPr>
        <w:t>evidencia</w:t>
      </w:r>
      <w:r w:rsidRPr="007C61B2">
        <w:rPr>
          <w:rFonts w:ascii="Times New Roman" w:hAnsi="Times New Roman"/>
          <w:color w:val="000000"/>
          <w:sz w:val="24"/>
          <w:lang w:val="es-ES"/>
        </w:rPr>
        <w:t xml:space="preserve"> un cambio notorio en el trabajo docente. Una transformación de lo físico y tangible hacia lo virtual, que se concibe como un atributo.</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6. Creo que todavía me falta por incidir más. […] </w:t>
      </w:r>
      <w:r>
        <w:rPr>
          <w:rFonts w:ascii="Times New Roman" w:hAnsi="Times New Roman"/>
          <w:sz w:val="24"/>
          <w:lang w:val="es-ES"/>
        </w:rPr>
        <w:t>[L</w:t>
      </w:r>
      <w:r w:rsidRPr="007C61B2">
        <w:rPr>
          <w:rFonts w:ascii="Times New Roman" w:hAnsi="Times New Roman"/>
          <w:sz w:val="24"/>
          <w:lang w:val="es-ES"/>
        </w:rPr>
        <w:t>os alumnos</w:t>
      </w:r>
      <w:r>
        <w:rPr>
          <w:rFonts w:ascii="Times New Roman" w:hAnsi="Times New Roman"/>
          <w:sz w:val="24"/>
          <w:lang w:val="es-ES"/>
        </w:rPr>
        <w:t>]</w:t>
      </w:r>
      <w:r w:rsidRPr="007C61B2">
        <w:rPr>
          <w:rFonts w:ascii="Times New Roman" w:hAnsi="Times New Roman"/>
          <w:sz w:val="24"/>
          <w:lang w:val="es-ES"/>
        </w:rPr>
        <w:t xml:space="preserve"> han visto que </w:t>
      </w:r>
      <w:r w:rsidRPr="007C61B2">
        <w:rPr>
          <w:rFonts w:ascii="Times New Roman" w:hAnsi="Times New Roman"/>
          <w:b/>
          <w:sz w:val="24"/>
          <w:lang w:val="es-ES"/>
        </w:rPr>
        <w:t>se puede mejorar muchísimo la dinámica del estudio</w:t>
      </w:r>
      <w:r w:rsidRPr="007C61B2">
        <w:rPr>
          <w:rFonts w:ascii="Times New Roman" w:hAnsi="Times New Roman"/>
          <w:sz w:val="24"/>
          <w:lang w:val="es-ES"/>
        </w:rPr>
        <w:t xml:space="preserve">, ya no el clásico de “escribo en el pizarrón y anoto en el cuaderno”. Sí, </w:t>
      </w:r>
      <w:r w:rsidRPr="007C61B2">
        <w:rPr>
          <w:rFonts w:ascii="Times New Roman" w:hAnsi="Times New Roman"/>
          <w:b/>
          <w:sz w:val="24"/>
          <w:lang w:val="es-ES"/>
        </w:rPr>
        <w:t>trato de inculcarles a mis alumnos el hábito de la discusión</w:t>
      </w:r>
      <w:r w:rsidRPr="007C61B2">
        <w:rPr>
          <w:rFonts w:ascii="Times New Roman" w:hAnsi="Times New Roman"/>
          <w:sz w:val="24"/>
          <w:lang w:val="es-ES"/>
        </w:rPr>
        <w:t xml:space="preserve">, </w:t>
      </w:r>
      <w:r w:rsidRPr="007C61B2">
        <w:rPr>
          <w:rFonts w:ascii="Times New Roman" w:hAnsi="Times New Roman"/>
          <w:b/>
          <w:sz w:val="24"/>
          <w:lang w:val="es-ES"/>
        </w:rPr>
        <w:t>que no se queden con la idea de que lo que uno les dice es la verdad</w:t>
      </w:r>
      <w:r w:rsidRPr="007C61B2">
        <w:rPr>
          <w:rFonts w:ascii="Times New Roman" w:hAnsi="Times New Roman"/>
          <w:sz w:val="24"/>
          <w:lang w:val="es-ES"/>
        </w:rPr>
        <w:t xml:space="preserve">. Lo sé porque hace dos ciclos escolares les dejé una tarea y les pedí que me investigaran </w:t>
      </w:r>
      <w:r w:rsidRPr="007C61B2">
        <w:rPr>
          <w:rFonts w:ascii="Times New Roman" w:hAnsi="Times New Roman"/>
          <w:b/>
          <w:sz w:val="24"/>
          <w:lang w:val="es-ES"/>
        </w:rPr>
        <w:t>un ácido que no existe</w:t>
      </w:r>
      <w:r w:rsidRPr="007C61B2">
        <w:rPr>
          <w:rFonts w:ascii="Times New Roman" w:hAnsi="Times New Roman"/>
          <w:sz w:val="24"/>
          <w:lang w:val="es-ES"/>
        </w:rPr>
        <w:t xml:space="preserve">, un compuesto químico que no existe, que yo sabía que no existía, pero que tardaron una semana y buscaron, me hicieron tareas y un montón de cosas de algo que no existe, pero ellos tratan y creen que es verdad y lo siguen buscando, entonces </w:t>
      </w:r>
      <w:r w:rsidRPr="007C61B2">
        <w:rPr>
          <w:rFonts w:ascii="Times New Roman" w:hAnsi="Times New Roman"/>
          <w:b/>
          <w:sz w:val="24"/>
          <w:lang w:val="es-ES"/>
        </w:rPr>
        <w:t>a través de estas plataformas</w:t>
      </w:r>
      <w:r w:rsidRPr="007C61B2">
        <w:rPr>
          <w:rFonts w:ascii="Times New Roman" w:hAnsi="Times New Roman"/>
          <w:sz w:val="24"/>
          <w:lang w:val="es-ES"/>
        </w:rPr>
        <w:t xml:space="preserve"> yo les digo: </w:t>
      </w:r>
      <w:r w:rsidRPr="007C61B2">
        <w:rPr>
          <w:rFonts w:ascii="Times New Roman" w:hAnsi="Times New Roman"/>
          <w:b/>
          <w:sz w:val="24"/>
          <w:lang w:val="es-ES"/>
        </w:rPr>
        <w:t>vean</w:t>
      </w:r>
      <w:r w:rsidRPr="007C61B2">
        <w:rPr>
          <w:rFonts w:ascii="Times New Roman" w:hAnsi="Times New Roman"/>
          <w:sz w:val="24"/>
          <w:lang w:val="es-ES"/>
        </w:rPr>
        <w:t xml:space="preserve">, </w:t>
      </w:r>
      <w:r w:rsidRPr="007C61B2">
        <w:rPr>
          <w:rFonts w:ascii="Times New Roman" w:hAnsi="Times New Roman"/>
          <w:b/>
          <w:sz w:val="24"/>
          <w:lang w:val="es-ES"/>
        </w:rPr>
        <w:t>busquen</w:t>
      </w:r>
      <w:r w:rsidRPr="007C61B2">
        <w:rPr>
          <w:rFonts w:ascii="Times New Roman" w:hAnsi="Times New Roman"/>
          <w:sz w:val="24"/>
          <w:lang w:val="es-ES"/>
        </w:rPr>
        <w:t xml:space="preserve">, no se queden con la idea de que lo que uno les dice es la verdad absoluta, ustedes </w:t>
      </w:r>
      <w:r w:rsidRPr="007C61B2">
        <w:rPr>
          <w:rFonts w:ascii="Times New Roman" w:hAnsi="Times New Roman"/>
          <w:b/>
          <w:sz w:val="24"/>
          <w:lang w:val="es-ES"/>
        </w:rPr>
        <w:t>opinen</w:t>
      </w:r>
      <w:r w:rsidRPr="007C61B2">
        <w:rPr>
          <w:rFonts w:ascii="Times New Roman" w:hAnsi="Times New Roman"/>
          <w:sz w:val="24"/>
          <w:lang w:val="es-ES"/>
        </w:rPr>
        <w:t xml:space="preserve"> al respecto de cómo doy la clase y de cómo podemos mejorar el mecanismo de la clase. Intento </w:t>
      </w:r>
      <w:r w:rsidRPr="007C61B2">
        <w:rPr>
          <w:rFonts w:ascii="Times New Roman" w:hAnsi="Times New Roman"/>
          <w:b/>
          <w:sz w:val="24"/>
          <w:lang w:val="es-ES"/>
        </w:rPr>
        <w:t>que ellos me vean no como un maestro sino como un colega</w:t>
      </w:r>
      <w:r w:rsidRPr="007C61B2">
        <w:rPr>
          <w:rFonts w:ascii="Times New Roman" w:hAnsi="Times New Roman"/>
          <w:sz w:val="24"/>
          <w:lang w:val="es-ES"/>
        </w:rPr>
        <w:t>, con mayor experiencia, que los está preparando.</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Como advierte el entrevistado, las mejorías son muy viables, mediante dinámicas de trabajo con ejercicios de ensayo, indagación y error, con un tema de investigación ficticio (un ácido) </w:t>
      </w:r>
      <w:r w:rsidRPr="007C61B2">
        <w:rPr>
          <w:rFonts w:ascii="Times New Roman" w:hAnsi="Times New Roman"/>
          <w:color w:val="000000"/>
          <w:sz w:val="24"/>
          <w:lang w:val="es-ES"/>
        </w:rPr>
        <w:lastRenderedPageBreak/>
        <w:t>para crear y favorecer un clima de colaboración entre iguales, entre colegas</w:t>
      </w:r>
      <w:r w:rsidRPr="007C61B2">
        <w:rPr>
          <w:rStyle w:val="Refdenotaalpie"/>
          <w:rFonts w:ascii="Times New Roman" w:hAnsi="Times New Roman"/>
          <w:color w:val="000000"/>
          <w:sz w:val="24"/>
          <w:lang w:val="es-ES"/>
        </w:rPr>
        <w:footnoteReference w:id="6"/>
      </w:r>
      <w:r w:rsidRPr="007C61B2">
        <w:rPr>
          <w:rFonts w:ascii="Times New Roman" w:hAnsi="Times New Roman"/>
          <w:color w:val="000000"/>
          <w:sz w:val="24"/>
          <w:lang w:val="es-ES"/>
        </w:rPr>
        <w:t>, para poder discernir en busca de la verdad. En el testimonio anterior igualmente se aprecia el esfuerzo por conseguir que el alumno participe.</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Sin embargo, en el testimonio 7 considera que se trata de una situación trabajosa, ya que prevalece el modelo de educación tradicional: los alumnos, dice, aún están acostumbrados a las clases </w:t>
      </w:r>
      <w:r>
        <w:rPr>
          <w:rFonts w:ascii="Times New Roman" w:hAnsi="Times New Roman"/>
          <w:color w:val="000000"/>
          <w:sz w:val="24"/>
          <w:lang w:val="es-ES"/>
        </w:rPr>
        <w:t>“a</w:t>
      </w:r>
      <w:r w:rsidRPr="007C61B2">
        <w:rPr>
          <w:rFonts w:ascii="Times New Roman" w:hAnsi="Times New Roman"/>
          <w:color w:val="000000"/>
          <w:sz w:val="24"/>
          <w:lang w:val="es-ES"/>
        </w:rPr>
        <w:t xml:space="preserve"> la vieja usanza</w:t>
      </w:r>
      <w:r>
        <w:rPr>
          <w:rFonts w:ascii="Times New Roman" w:hAnsi="Times New Roman"/>
          <w:color w:val="000000"/>
          <w:sz w:val="24"/>
          <w:lang w:val="es-ES"/>
        </w:rPr>
        <w:t>”</w:t>
      </w:r>
      <w:r w:rsidRPr="007C61B2">
        <w:rPr>
          <w:rFonts w:ascii="Times New Roman" w:hAnsi="Times New Roman"/>
          <w:color w:val="000000"/>
          <w:sz w:val="24"/>
          <w:lang w:val="es-ES"/>
        </w:rPr>
        <w:t>, y</w:t>
      </w:r>
      <w:r>
        <w:rPr>
          <w:rFonts w:ascii="Times New Roman" w:hAnsi="Times New Roman"/>
          <w:color w:val="000000"/>
          <w:sz w:val="24"/>
          <w:lang w:val="es-ES"/>
        </w:rPr>
        <w:t>,</w:t>
      </w:r>
      <w:r w:rsidRPr="007C61B2">
        <w:rPr>
          <w:rFonts w:ascii="Times New Roman" w:hAnsi="Times New Roman"/>
          <w:color w:val="000000"/>
          <w:sz w:val="24"/>
          <w:lang w:val="es-ES"/>
        </w:rPr>
        <w:t xml:space="preserve"> por lo tanto</w:t>
      </w:r>
      <w:r>
        <w:rPr>
          <w:rFonts w:ascii="Times New Roman" w:hAnsi="Times New Roman"/>
          <w:color w:val="000000"/>
          <w:sz w:val="24"/>
          <w:lang w:val="es-ES"/>
        </w:rPr>
        <w:t>,</w:t>
      </w:r>
      <w:r w:rsidRPr="007C61B2">
        <w:rPr>
          <w:rFonts w:ascii="Times New Roman" w:hAnsi="Times New Roman"/>
          <w:color w:val="000000"/>
          <w:sz w:val="24"/>
          <w:lang w:val="es-ES"/>
        </w:rPr>
        <w:t xml:space="preserve"> muestran resistencia. </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7. Sencillamente es </w:t>
      </w:r>
      <w:r w:rsidRPr="007C61B2">
        <w:rPr>
          <w:rFonts w:ascii="Times New Roman" w:hAnsi="Times New Roman"/>
          <w:b/>
          <w:sz w:val="24"/>
          <w:lang w:val="es-ES"/>
        </w:rPr>
        <w:t>la educación que traen arrastrando</w:t>
      </w:r>
      <w:r w:rsidRPr="007C61B2">
        <w:rPr>
          <w:rFonts w:ascii="Times New Roman" w:hAnsi="Times New Roman"/>
          <w:sz w:val="24"/>
          <w:lang w:val="es-ES"/>
        </w:rPr>
        <w:t xml:space="preserve">. </w:t>
      </w:r>
      <w:r>
        <w:rPr>
          <w:rFonts w:ascii="Times New Roman" w:hAnsi="Times New Roman"/>
          <w:sz w:val="24"/>
          <w:lang w:val="es-ES"/>
        </w:rPr>
        <w:t>[</w:t>
      </w:r>
      <w:r w:rsidRPr="007C61B2">
        <w:rPr>
          <w:rFonts w:ascii="Times New Roman" w:hAnsi="Times New Roman"/>
          <w:sz w:val="24"/>
          <w:lang w:val="es-ES"/>
        </w:rPr>
        <w:t>Los alumnos</w:t>
      </w:r>
      <w:r>
        <w:rPr>
          <w:rFonts w:ascii="Times New Roman" w:hAnsi="Times New Roman"/>
          <w:sz w:val="24"/>
          <w:lang w:val="es-ES"/>
        </w:rPr>
        <w:t>]</w:t>
      </w:r>
      <w:r w:rsidRPr="007C61B2">
        <w:rPr>
          <w:rFonts w:ascii="Times New Roman" w:hAnsi="Times New Roman"/>
          <w:sz w:val="24"/>
          <w:lang w:val="es-ES"/>
        </w:rPr>
        <w:t xml:space="preserve"> </w:t>
      </w:r>
      <w:r>
        <w:rPr>
          <w:rFonts w:ascii="Times New Roman" w:hAnsi="Times New Roman"/>
          <w:b/>
          <w:sz w:val="24"/>
          <w:lang w:val="es-ES"/>
        </w:rPr>
        <w:t>n</w:t>
      </w:r>
      <w:r w:rsidRPr="007C61B2">
        <w:rPr>
          <w:rFonts w:ascii="Times New Roman" w:hAnsi="Times New Roman"/>
          <w:b/>
          <w:sz w:val="24"/>
          <w:lang w:val="es-ES"/>
        </w:rPr>
        <w:t>o tienen una cultura de la tecnología en la educación</w:t>
      </w:r>
      <w:r w:rsidRPr="007C61B2">
        <w:rPr>
          <w:rFonts w:ascii="Times New Roman" w:hAnsi="Times New Roman"/>
          <w:sz w:val="24"/>
          <w:lang w:val="es-ES"/>
        </w:rPr>
        <w:t xml:space="preserve">. Vienen los alumnos […] preparados a la vieja usanza: pizarrón y dictado. Es todo. Y que les quiera meter uno de golpe nuevas tecnologías, </w:t>
      </w:r>
      <w:r>
        <w:rPr>
          <w:rFonts w:ascii="Times New Roman" w:hAnsi="Times New Roman"/>
          <w:sz w:val="24"/>
          <w:lang w:val="es-ES"/>
        </w:rPr>
        <w:t>i</w:t>
      </w:r>
      <w:r w:rsidRPr="007C61B2">
        <w:rPr>
          <w:rFonts w:ascii="Times New Roman" w:hAnsi="Times New Roman"/>
          <w:sz w:val="24"/>
          <w:lang w:val="es-ES"/>
        </w:rPr>
        <w:t xml:space="preserve">nternet para uso científico, y la resistencia es bastante, pero </w:t>
      </w:r>
      <w:r w:rsidRPr="007C61B2">
        <w:rPr>
          <w:rFonts w:ascii="Times New Roman" w:hAnsi="Times New Roman"/>
          <w:b/>
          <w:sz w:val="24"/>
          <w:lang w:val="es-ES"/>
        </w:rPr>
        <w:t>ahí vamos poco a poco</w:t>
      </w:r>
      <w:r w:rsidRPr="007C61B2">
        <w:rPr>
          <w:rFonts w:ascii="Times New Roman" w:hAnsi="Times New Roman"/>
          <w:sz w:val="24"/>
          <w:lang w:val="es-ES"/>
        </w:rPr>
        <w:t>.</w:t>
      </w:r>
    </w:p>
    <w:p w:rsidR="005E7ECB" w:rsidRPr="007C61B2" w:rsidRDefault="005E7ECB" w:rsidP="005E7ECB">
      <w:pPr>
        <w:spacing w:after="240" w:line="360" w:lineRule="auto"/>
        <w:ind w:left="708"/>
        <w:jc w:val="both"/>
        <w:rPr>
          <w:rFonts w:ascii="Times New Roman" w:hAnsi="Times New Roman"/>
          <w:sz w:val="24"/>
          <w:lang w:val="es-ES"/>
        </w:rPr>
      </w:pPr>
      <w:r w:rsidRPr="007C61B2">
        <w:rPr>
          <w:rFonts w:ascii="Times New Roman" w:hAnsi="Times New Roman"/>
          <w:sz w:val="24"/>
          <w:lang w:val="es-ES"/>
        </w:rPr>
        <w:t xml:space="preserve">[…] </w:t>
      </w:r>
      <w:r>
        <w:rPr>
          <w:rFonts w:ascii="Times New Roman" w:hAnsi="Times New Roman"/>
          <w:sz w:val="24"/>
          <w:lang w:val="es-ES"/>
        </w:rPr>
        <w:t>[</w:t>
      </w:r>
      <w:r w:rsidRPr="007C61B2">
        <w:rPr>
          <w:rFonts w:ascii="Times New Roman" w:hAnsi="Times New Roman"/>
          <w:sz w:val="24"/>
          <w:lang w:val="es-ES"/>
        </w:rPr>
        <w:t>Los alumnos</w:t>
      </w:r>
      <w:r>
        <w:rPr>
          <w:rFonts w:ascii="Times New Roman" w:hAnsi="Times New Roman"/>
          <w:sz w:val="24"/>
          <w:lang w:val="es-ES"/>
        </w:rPr>
        <w:t>]</w:t>
      </w:r>
      <w:r w:rsidRPr="007C61B2">
        <w:rPr>
          <w:rFonts w:ascii="Times New Roman" w:hAnsi="Times New Roman"/>
          <w:sz w:val="24"/>
          <w:lang w:val="es-ES"/>
        </w:rPr>
        <w:t xml:space="preserve"> siempre tienen pretexto para las tareas, de que no las pueden entregar en tiempo y forma, considerando que les doy de diez a quince días para entregar una tarea […] dicen que preferirían hacer los exámenes en el pizarrón porque no tienen tiempo, porque </w:t>
      </w:r>
      <w:r w:rsidRPr="007C61B2">
        <w:rPr>
          <w:rFonts w:ascii="Times New Roman" w:hAnsi="Times New Roman"/>
          <w:b/>
          <w:sz w:val="24"/>
          <w:lang w:val="es-ES"/>
        </w:rPr>
        <w:t xml:space="preserve">donde viven no tienen </w:t>
      </w:r>
      <w:r>
        <w:rPr>
          <w:rFonts w:ascii="Times New Roman" w:hAnsi="Times New Roman"/>
          <w:b/>
          <w:sz w:val="24"/>
          <w:lang w:val="es-ES"/>
        </w:rPr>
        <w:t>i</w:t>
      </w:r>
      <w:r w:rsidRPr="007C61B2">
        <w:rPr>
          <w:rFonts w:ascii="Times New Roman" w:hAnsi="Times New Roman"/>
          <w:b/>
          <w:sz w:val="24"/>
          <w:lang w:val="es-ES"/>
        </w:rPr>
        <w:t>nternet</w:t>
      </w:r>
      <w:r w:rsidRPr="007C61B2">
        <w:rPr>
          <w:rFonts w:ascii="Times New Roman" w:hAnsi="Times New Roman"/>
          <w:sz w:val="24"/>
          <w:lang w:val="es-ES"/>
        </w:rPr>
        <w:t xml:space="preserve"> o </w:t>
      </w:r>
      <w:r w:rsidRPr="007C61B2">
        <w:rPr>
          <w:rFonts w:ascii="Times New Roman" w:hAnsi="Times New Roman"/>
          <w:b/>
          <w:sz w:val="24"/>
          <w:lang w:val="es-ES"/>
        </w:rPr>
        <w:t>no tienen acceso a una computadora</w:t>
      </w:r>
      <w:r w:rsidRPr="007C61B2">
        <w:rPr>
          <w:rFonts w:ascii="Times New Roman" w:hAnsi="Times New Roman"/>
          <w:sz w:val="24"/>
          <w:lang w:val="es-ES"/>
        </w:rPr>
        <w:t>.</w:t>
      </w:r>
    </w:p>
    <w:p w:rsidR="005E7ECB"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El maestro Armienta considera que el estudiante no ha asimilado la tecnología en </w:t>
      </w:r>
      <w:r>
        <w:rPr>
          <w:rFonts w:ascii="Times New Roman" w:hAnsi="Times New Roman"/>
          <w:color w:val="000000"/>
          <w:sz w:val="24"/>
          <w:lang w:val="es-ES"/>
        </w:rPr>
        <w:t>su uso</w:t>
      </w:r>
      <w:r w:rsidRPr="007C61B2">
        <w:rPr>
          <w:rFonts w:ascii="Times New Roman" w:hAnsi="Times New Roman"/>
          <w:color w:val="000000"/>
          <w:sz w:val="24"/>
          <w:lang w:val="es-ES"/>
        </w:rPr>
        <w:t xml:space="preserve"> didáctic</w:t>
      </w:r>
      <w:r>
        <w:rPr>
          <w:rFonts w:ascii="Times New Roman" w:hAnsi="Times New Roman"/>
          <w:color w:val="000000"/>
          <w:sz w:val="24"/>
          <w:lang w:val="es-ES"/>
        </w:rPr>
        <w:t>o</w:t>
      </w:r>
      <w:r w:rsidRPr="007C61B2">
        <w:rPr>
          <w:rFonts w:ascii="Times New Roman" w:hAnsi="Times New Roman"/>
          <w:color w:val="000000"/>
          <w:sz w:val="24"/>
          <w:lang w:val="es-ES"/>
        </w:rPr>
        <w:t>, pues carga con añejos vicios en su desempeño escolar, marcados como “miles de pretextos”, además de la educación “que traen arrastrando”, con actividades más tradicionales. Es una inercia aún presente por varias causas: desde la tradición de holganza y resistencia, hasta la carencia de elementos tecnológicos y su insuficiente aplicación</w:t>
      </w:r>
      <w:r>
        <w:rPr>
          <w:rFonts w:ascii="Times New Roman" w:hAnsi="Times New Roman"/>
          <w:color w:val="000000"/>
          <w:sz w:val="24"/>
          <w:lang w:val="es-ES"/>
        </w:rPr>
        <w:t>.</w:t>
      </w:r>
      <w:r w:rsidRPr="007C61B2">
        <w:rPr>
          <w:rFonts w:ascii="Times New Roman" w:hAnsi="Times New Roman"/>
          <w:color w:val="000000"/>
          <w:sz w:val="24"/>
          <w:lang w:val="es-ES"/>
        </w:rPr>
        <w:t xml:space="preserve"> </w:t>
      </w:r>
      <w:r>
        <w:rPr>
          <w:rFonts w:ascii="Times New Roman" w:hAnsi="Times New Roman"/>
          <w:color w:val="000000"/>
          <w:sz w:val="24"/>
          <w:lang w:val="es-ES"/>
        </w:rPr>
        <w:t>S</w:t>
      </w:r>
      <w:r w:rsidRPr="007C61B2">
        <w:rPr>
          <w:rFonts w:ascii="Times New Roman" w:hAnsi="Times New Roman"/>
          <w:color w:val="000000"/>
          <w:sz w:val="24"/>
          <w:lang w:val="es-ES"/>
        </w:rPr>
        <w:t xml:space="preserve">in embargo, de a poco se genera el cambio y el profesor así lo intenta. Pero, por otra parte, la frase “donde viven no tienen </w:t>
      </w:r>
      <w:r>
        <w:rPr>
          <w:rFonts w:ascii="Times New Roman" w:hAnsi="Times New Roman"/>
          <w:color w:val="000000"/>
          <w:sz w:val="24"/>
          <w:lang w:val="es-ES"/>
        </w:rPr>
        <w:t>i</w:t>
      </w:r>
      <w:r w:rsidRPr="007C61B2">
        <w:rPr>
          <w:rFonts w:ascii="Times New Roman" w:hAnsi="Times New Roman"/>
          <w:color w:val="000000"/>
          <w:sz w:val="24"/>
          <w:lang w:val="es-ES"/>
        </w:rPr>
        <w:t>nternet” es cierta y verificable</w:t>
      </w:r>
      <w:r w:rsidRPr="007C61B2">
        <w:rPr>
          <w:rStyle w:val="Refdenotaalpie"/>
          <w:rFonts w:ascii="Times New Roman" w:hAnsi="Times New Roman"/>
          <w:color w:val="000000"/>
          <w:sz w:val="24"/>
          <w:lang w:val="es-ES"/>
        </w:rPr>
        <w:footnoteReference w:id="7"/>
      </w:r>
      <w:r w:rsidRPr="007C61B2">
        <w:rPr>
          <w:rFonts w:ascii="Times New Roman" w:hAnsi="Times New Roman"/>
          <w:color w:val="000000"/>
          <w:sz w:val="24"/>
          <w:lang w:val="es-ES"/>
        </w:rPr>
        <w:t xml:space="preserve">: el acceso a </w:t>
      </w:r>
      <w:r>
        <w:rPr>
          <w:rFonts w:ascii="Times New Roman" w:hAnsi="Times New Roman"/>
          <w:color w:val="000000"/>
          <w:sz w:val="24"/>
          <w:lang w:val="es-ES"/>
        </w:rPr>
        <w:t>i</w:t>
      </w:r>
      <w:r w:rsidRPr="007C61B2">
        <w:rPr>
          <w:rFonts w:ascii="Times New Roman" w:hAnsi="Times New Roman"/>
          <w:color w:val="000000"/>
          <w:sz w:val="24"/>
          <w:lang w:val="es-ES"/>
        </w:rPr>
        <w:t>nternet aún es limitado en México.</w:t>
      </w:r>
    </w:p>
    <w:p w:rsidR="0041033E" w:rsidRDefault="0041033E" w:rsidP="005E7ECB">
      <w:pPr>
        <w:spacing w:after="240" w:line="360" w:lineRule="auto"/>
        <w:jc w:val="both"/>
        <w:rPr>
          <w:rFonts w:ascii="Times New Roman" w:hAnsi="Times New Roman"/>
          <w:color w:val="000000"/>
          <w:sz w:val="24"/>
          <w:lang w:val="es-ES"/>
        </w:rPr>
      </w:pPr>
    </w:p>
    <w:p w:rsidR="0041033E" w:rsidRPr="007C61B2" w:rsidRDefault="0041033E" w:rsidP="005E7ECB">
      <w:pPr>
        <w:spacing w:after="240" w:line="360" w:lineRule="auto"/>
        <w:jc w:val="both"/>
        <w:rPr>
          <w:rFonts w:ascii="Times New Roman" w:hAnsi="Times New Roman"/>
          <w:color w:val="000000"/>
          <w:sz w:val="24"/>
          <w:lang w:val="es-ES"/>
        </w:rPr>
      </w:pP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i/>
          <w:color w:val="000000"/>
          <w:sz w:val="24"/>
          <w:lang w:val="es-ES"/>
        </w:rPr>
        <w:lastRenderedPageBreak/>
        <w:t>El alumno</w:t>
      </w:r>
    </w:p>
    <w:p w:rsidR="005E7ECB" w:rsidRPr="007C61B2" w:rsidRDefault="005E7ECB" w:rsidP="005E7ECB">
      <w:pPr>
        <w:spacing w:after="240"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Se seleccionaron cinco alumnos al azar en la entrevista escrita Son jóvenes que cursan la materia de Bioquímica 2, en el cuarto semestre de la </w:t>
      </w:r>
      <w:r>
        <w:rPr>
          <w:rFonts w:ascii="Times New Roman" w:hAnsi="Times New Roman"/>
          <w:color w:val="000000"/>
          <w:sz w:val="24"/>
          <w:lang w:val="es-ES"/>
        </w:rPr>
        <w:t>licenciatura</w:t>
      </w:r>
      <w:r w:rsidRPr="007C61B2">
        <w:rPr>
          <w:rFonts w:ascii="Times New Roman" w:hAnsi="Times New Roman"/>
          <w:color w:val="000000"/>
          <w:sz w:val="24"/>
          <w:lang w:val="es-ES"/>
        </w:rPr>
        <w:t xml:space="preserve"> de Químico Farmacéutico Biólogo, en la UAS. De ellos se advirtió que, efectivamente, son retraídos, y eso se refleja en sus respuestas concisas. El Cuadro 2 incluye dichas respuestas, clasificadas en las categorías de trabajo descritas en el apartado metodológico.</w:t>
      </w:r>
    </w:p>
    <w:p w:rsidR="005E7ECB" w:rsidRPr="007C61B2" w:rsidRDefault="005E7ECB" w:rsidP="005E7ECB">
      <w:pPr>
        <w:spacing w:after="0" w:line="240" w:lineRule="auto"/>
        <w:jc w:val="center"/>
        <w:rPr>
          <w:rFonts w:ascii="Times New Roman" w:hAnsi="Times New Roman"/>
          <w:color w:val="000000"/>
          <w:sz w:val="24"/>
          <w:lang w:val="es-ES"/>
        </w:rPr>
      </w:pPr>
      <w:r w:rsidRPr="007C61B2">
        <w:rPr>
          <w:rFonts w:ascii="Times New Roman" w:hAnsi="Times New Roman"/>
          <w:color w:val="000000"/>
          <w:sz w:val="24"/>
          <w:lang w:val="es-ES"/>
        </w:rPr>
        <w:t>Cuadro 2. Concentrado de respuestas a entrevista con alumnos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786"/>
        <w:gridCol w:w="4268"/>
      </w:tblGrid>
      <w:tr w:rsidR="005E7ECB" w:rsidRPr="007C61B2" w:rsidTr="00AA6A4E">
        <w:trPr>
          <w:trHeight w:val="338"/>
        </w:trPr>
        <w:tc>
          <w:tcPr>
            <w:tcW w:w="2000" w:type="dxa"/>
            <w:vAlign w:val="center"/>
          </w:tcPr>
          <w:p w:rsidR="005E7ECB" w:rsidRPr="007C61B2" w:rsidRDefault="005E7ECB" w:rsidP="00AA6A4E">
            <w:pPr>
              <w:spacing w:after="0" w:line="240" w:lineRule="auto"/>
              <w:jc w:val="center"/>
              <w:rPr>
                <w:rFonts w:ascii="Times New Roman" w:eastAsia="Times New Roman" w:hAnsi="Times New Roman"/>
                <w:bCs/>
                <w:szCs w:val="24"/>
                <w:lang w:val="es-ES"/>
              </w:rPr>
            </w:pPr>
            <w:r w:rsidRPr="007C61B2">
              <w:rPr>
                <w:rFonts w:ascii="Times New Roman" w:eastAsia="Times New Roman" w:hAnsi="Times New Roman"/>
                <w:bCs/>
                <w:szCs w:val="24"/>
                <w:lang w:val="es-ES"/>
              </w:rPr>
              <w:t>Categoría</w:t>
            </w:r>
          </w:p>
        </w:tc>
        <w:tc>
          <w:tcPr>
            <w:tcW w:w="2786" w:type="dxa"/>
            <w:vAlign w:val="center"/>
          </w:tcPr>
          <w:p w:rsidR="005E7ECB" w:rsidRPr="007C61B2" w:rsidRDefault="005E7ECB" w:rsidP="00AA6A4E">
            <w:pPr>
              <w:spacing w:after="0" w:line="240" w:lineRule="auto"/>
              <w:jc w:val="center"/>
              <w:rPr>
                <w:rFonts w:ascii="Times New Roman" w:eastAsia="Times New Roman" w:hAnsi="Times New Roman"/>
                <w:bCs/>
                <w:szCs w:val="24"/>
                <w:lang w:val="es-ES"/>
              </w:rPr>
            </w:pPr>
            <w:r w:rsidRPr="007C61B2">
              <w:rPr>
                <w:rFonts w:ascii="Times New Roman" w:eastAsia="Times New Roman" w:hAnsi="Times New Roman"/>
                <w:bCs/>
                <w:szCs w:val="24"/>
                <w:lang w:val="es-ES"/>
              </w:rPr>
              <w:t>Pregunta</w:t>
            </w:r>
          </w:p>
        </w:tc>
        <w:tc>
          <w:tcPr>
            <w:tcW w:w="4268" w:type="dxa"/>
            <w:vAlign w:val="center"/>
          </w:tcPr>
          <w:p w:rsidR="005E7ECB" w:rsidRPr="007C61B2" w:rsidRDefault="005E7ECB" w:rsidP="00AA6A4E">
            <w:pPr>
              <w:spacing w:after="0" w:line="240" w:lineRule="auto"/>
              <w:jc w:val="center"/>
              <w:rPr>
                <w:rFonts w:ascii="Times New Roman" w:hAnsi="Times New Roman"/>
                <w:bCs/>
                <w:szCs w:val="24"/>
                <w:lang w:val="es-ES"/>
              </w:rPr>
            </w:pPr>
            <w:r w:rsidRPr="007C61B2">
              <w:rPr>
                <w:rFonts w:ascii="Times New Roman" w:hAnsi="Times New Roman"/>
                <w:bCs/>
                <w:szCs w:val="24"/>
                <w:lang w:val="es-ES"/>
              </w:rPr>
              <w:t>Testimonios</w:t>
            </w:r>
          </w:p>
        </w:tc>
      </w:tr>
      <w:tr w:rsidR="005E7ECB" w:rsidRPr="007C61B2" w:rsidTr="00AA6A4E">
        <w:tc>
          <w:tcPr>
            <w:tcW w:w="2000" w:type="dxa"/>
            <w:vMerge w:val="restart"/>
            <w:vAlign w:val="center"/>
          </w:tcPr>
          <w:p w:rsidR="005E7ECB" w:rsidRPr="007C61B2" w:rsidRDefault="005E7ECB" w:rsidP="00AA6A4E">
            <w:pPr>
              <w:spacing w:after="0" w:line="240" w:lineRule="auto"/>
              <w:jc w:val="center"/>
              <w:rPr>
                <w:rFonts w:ascii="Times New Roman" w:eastAsia="Times New Roman" w:hAnsi="Times New Roman"/>
                <w:bCs/>
                <w:szCs w:val="24"/>
                <w:lang w:val="es-ES"/>
              </w:rPr>
            </w:pPr>
            <w:r w:rsidRPr="007C61B2">
              <w:rPr>
                <w:rFonts w:ascii="Times New Roman" w:eastAsia="Times New Roman" w:hAnsi="Times New Roman"/>
                <w:bCs/>
                <w:i/>
                <w:szCs w:val="24"/>
                <w:lang w:val="es-ES"/>
              </w:rPr>
              <w:t>Novedad</w:t>
            </w: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 xml:space="preserve">1. ¿Cómo ha sido la dinámica </w:t>
            </w:r>
            <w:r>
              <w:rPr>
                <w:rFonts w:ascii="Times New Roman" w:eastAsia="Times New Roman" w:hAnsi="Times New Roman"/>
                <w:bCs/>
                <w:szCs w:val="24"/>
                <w:lang w:val="es-ES"/>
              </w:rPr>
              <w:t>de trabajo</w:t>
            </w:r>
            <w:r w:rsidRPr="007C61B2">
              <w:rPr>
                <w:rFonts w:ascii="Times New Roman" w:eastAsia="Times New Roman" w:hAnsi="Times New Roman"/>
                <w:bCs/>
                <w:szCs w:val="24"/>
                <w:lang w:val="es-ES"/>
              </w:rPr>
              <w:t xml:space="preserve"> con Edu 2.0?</w:t>
            </w:r>
          </w:p>
        </w:tc>
        <w:tc>
          <w:tcPr>
            <w:tcW w:w="4268" w:type="dxa"/>
          </w:tcPr>
          <w:p w:rsidR="005E7ECB" w:rsidRPr="007C61B2" w:rsidRDefault="005E7ECB" w:rsidP="00AA6A4E">
            <w:pPr>
              <w:numPr>
                <w:ilvl w:val="0"/>
                <w:numId w:val="8"/>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Es una plataforma muy variada y fácil</w:t>
            </w:r>
            <w:r>
              <w:rPr>
                <w:rFonts w:ascii="Times New Roman" w:hAnsi="Times New Roman"/>
                <w:bCs/>
                <w:szCs w:val="24"/>
                <w:lang w:val="es-ES"/>
              </w:rPr>
              <w:t>.</w:t>
            </w:r>
          </w:p>
          <w:p w:rsidR="005E7ECB" w:rsidRPr="007C61B2" w:rsidRDefault="005E7ECB" w:rsidP="00AA6A4E">
            <w:pPr>
              <w:numPr>
                <w:ilvl w:val="0"/>
                <w:numId w:val="8"/>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Pues no entro mucho, pero está fácil.</w:t>
            </w:r>
          </w:p>
          <w:p w:rsidR="005E7ECB" w:rsidRPr="007C61B2" w:rsidRDefault="005E7ECB" w:rsidP="00AA6A4E">
            <w:pPr>
              <w:numPr>
                <w:ilvl w:val="0"/>
                <w:numId w:val="8"/>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Muy fácil y práctica</w:t>
            </w:r>
            <w:r>
              <w:rPr>
                <w:rFonts w:ascii="Times New Roman" w:hAnsi="Times New Roman"/>
                <w:bCs/>
                <w:szCs w:val="24"/>
                <w:lang w:val="es-ES"/>
              </w:rPr>
              <w:t>.</w:t>
            </w:r>
          </w:p>
          <w:p w:rsidR="005E7ECB" w:rsidRPr="007C61B2" w:rsidRDefault="005E7ECB" w:rsidP="00AA6A4E">
            <w:pPr>
              <w:numPr>
                <w:ilvl w:val="0"/>
                <w:numId w:val="8"/>
              </w:numPr>
              <w:spacing w:after="100" w:afterAutospacing="1" w:line="240" w:lineRule="auto"/>
              <w:contextualSpacing/>
              <w:jc w:val="both"/>
              <w:rPr>
                <w:rFonts w:ascii="Times New Roman" w:hAnsi="Times New Roman"/>
                <w:bCs/>
                <w:color w:val="000000"/>
                <w:szCs w:val="24"/>
                <w:lang w:val="es-ES"/>
              </w:rPr>
            </w:pPr>
            <w:r w:rsidRPr="007C61B2">
              <w:rPr>
                <w:rFonts w:ascii="Times New Roman" w:hAnsi="Times New Roman"/>
                <w:bCs/>
                <w:szCs w:val="24"/>
                <w:lang w:val="es-ES"/>
              </w:rPr>
              <w:t>Fácil y práctica</w:t>
            </w:r>
            <w:r>
              <w:rPr>
                <w:rFonts w:ascii="Times New Roman" w:hAnsi="Times New Roman"/>
                <w:bCs/>
                <w:szCs w:val="24"/>
                <w:lang w:val="es-ES"/>
              </w:rPr>
              <w:t>.</w:t>
            </w:r>
          </w:p>
          <w:p w:rsidR="005E7ECB" w:rsidRPr="007C61B2" w:rsidRDefault="005E7ECB" w:rsidP="00AA6A4E">
            <w:pPr>
              <w:numPr>
                <w:ilvl w:val="0"/>
                <w:numId w:val="8"/>
              </w:numPr>
              <w:spacing w:after="0" w:line="240" w:lineRule="auto"/>
              <w:contextualSpacing/>
              <w:jc w:val="both"/>
              <w:rPr>
                <w:rFonts w:ascii="Times New Roman" w:hAnsi="Times New Roman"/>
                <w:bCs/>
                <w:color w:val="000000"/>
                <w:szCs w:val="24"/>
                <w:lang w:val="es-ES"/>
              </w:rPr>
            </w:pPr>
            <w:r w:rsidRPr="007C61B2">
              <w:rPr>
                <w:rFonts w:ascii="Times New Roman" w:hAnsi="Times New Roman"/>
                <w:bCs/>
                <w:szCs w:val="24"/>
                <w:lang w:val="es-ES"/>
              </w:rPr>
              <w:t>Muy práctica</w:t>
            </w:r>
            <w:r>
              <w:rPr>
                <w:rFonts w:ascii="Times New Roman" w:hAnsi="Times New Roman"/>
                <w:bCs/>
                <w:szCs w:val="24"/>
                <w:lang w:val="es-ES"/>
              </w:rPr>
              <w:t>.</w:t>
            </w:r>
          </w:p>
        </w:tc>
      </w:tr>
      <w:tr w:rsidR="005E7ECB" w:rsidRPr="007C61B2" w:rsidTr="00AA6A4E">
        <w:tc>
          <w:tcPr>
            <w:tcW w:w="2000" w:type="dxa"/>
            <w:vMerge/>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 xml:space="preserve">2. ¿Fue difícil el proceso para integrarse y mejorar la plataforma? </w:t>
            </w:r>
          </w:p>
        </w:tc>
        <w:tc>
          <w:tcPr>
            <w:tcW w:w="4268" w:type="dxa"/>
          </w:tcPr>
          <w:p w:rsidR="005E7ECB" w:rsidRPr="007C61B2" w:rsidRDefault="005E7ECB" w:rsidP="00AA6A4E">
            <w:pPr>
              <w:numPr>
                <w:ilvl w:val="0"/>
                <w:numId w:val="13"/>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Al principio sí, porque no la conocía</w:t>
            </w:r>
            <w:r>
              <w:rPr>
                <w:rFonts w:ascii="Times New Roman" w:hAnsi="Times New Roman"/>
                <w:bCs/>
                <w:szCs w:val="24"/>
                <w:lang w:val="es-ES"/>
              </w:rPr>
              <w:t>.</w:t>
            </w:r>
          </w:p>
          <w:p w:rsidR="005E7ECB" w:rsidRPr="007C61B2" w:rsidRDefault="005E7ECB" w:rsidP="00AA6A4E">
            <w:pPr>
              <w:numPr>
                <w:ilvl w:val="0"/>
                <w:numId w:val="13"/>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está fácil usarla</w:t>
            </w:r>
            <w:r>
              <w:rPr>
                <w:rFonts w:ascii="Times New Roman" w:hAnsi="Times New Roman"/>
                <w:bCs/>
                <w:szCs w:val="24"/>
                <w:lang w:val="es-ES"/>
              </w:rPr>
              <w:t>.</w:t>
            </w:r>
          </w:p>
          <w:p w:rsidR="005E7ECB" w:rsidRPr="007C61B2" w:rsidRDefault="005E7ECB" w:rsidP="00AA6A4E">
            <w:pPr>
              <w:numPr>
                <w:ilvl w:val="0"/>
                <w:numId w:val="13"/>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Fue fácil</w:t>
            </w:r>
            <w:r>
              <w:rPr>
                <w:rFonts w:ascii="Times New Roman" w:hAnsi="Times New Roman"/>
                <w:bCs/>
                <w:szCs w:val="24"/>
                <w:lang w:val="es-ES"/>
              </w:rPr>
              <w:t>.</w:t>
            </w:r>
          </w:p>
          <w:p w:rsidR="005E7ECB" w:rsidRPr="007C61B2" w:rsidRDefault="005E7ECB" w:rsidP="00AA6A4E">
            <w:pPr>
              <w:numPr>
                <w:ilvl w:val="0"/>
                <w:numId w:val="13"/>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Está fácil.</w:t>
            </w:r>
          </w:p>
          <w:p w:rsidR="005E7ECB" w:rsidRPr="007C61B2" w:rsidRDefault="005E7ECB" w:rsidP="00AA6A4E">
            <w:pPr>
              <w:numPr>
                <w:ilvl w:val="0"/>
                <w:numId w:val="13"/>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Me explicaron cómo.</w:t>
            </w:r>
          </w:p>
        </w:tc>
      </w:tr>
      <w:tr w:rsidR="005E7ECB" w:rsidRPr="007C61B2" w:rsidTr="00AA6A4E">
        <w:tc>
          <w:tcPr>
            <w:tcW w:w="2000" w:type="dxa"/>
            <w:vMerge/>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 xml:space="preserve">3. ¿Conocías esta red antes de usarla con tu maestro? </w:t>
            </w:r>
          </w:p>
        </w:tc>
        <w:tc>
          <w:tcPr>
            <w:tcW w:w="4268" w:type="dxa"/>
          </w:tcPr>
          <w:p w:rsidR="005E7ECB" w:rsidRPr="007C61B2" w:rsidRDefault="005E7ECB" w:rsidP="00AA6A4E">
            <w:pPr>
              <w:numPr>
                <w:ilvl w:val="0"/>
                <w:numId w:val="14"/>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nada más con él</w:t>
            </w:r>
            <w:r>
              <w:rPr>
                <w:rFonts w:ascii="Times New Roman" w:hAnsi="Times New Roman"/>
                <w:bCs/>
                <w:szCs w:val="24"/>
                <w:lang w:val="es-ES"/>
              </w:rPr>
              <w:t>.</w:t>
            </w:r>
          </w:p>
          <w:p w:rsidR="005E7ECB" w:rsidRPr="007C61B2" w:rsidRDefault="005E7ECB" w:rsidP="00AA6A4E">
            <w:pPr>
              <w:numPr>
                <w:ilvl w:val="0"/>
                <w:numId w:val="14"/>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solo en su materia</w:t>
            </w:r>
            <w:r>
              <w:rPr>
                <w:rFonts w:ascii="Times New Roman" w:hAnsi="Times New Roman"/>
                <w:bCs/>
                <w:szCs w:val="24"/>
                <w:lang w:val="es-ES"/>
              </w:rPr>
              <w:t>.</w:t>
            </w:r>
          </w:p>
          <w:p w:rsidR="005E7ECB" w:rsidRPr="007C61B2" w:rsidRDefault="005E7ECB" w:rsidP="00AA6A4E">
            <w:pPr>
              <w:numPr>
                <w:ilvl w:val="0"/>
                <w:numId w:val="14"/>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Con el maestro</w:t>
            </w:r>
            <w:r>
              <w:rPr>
                <w:rFonts w:ascii="Times New Roman" w:hAnsi="Times New Roman"/>
                <w:bCs/>
                <w:szCs w:val="24"/>
                <w:lang w:val="es-ES"/>
              </w:rPr>
              <w:t>.</w:t>
            </w:r>
          </w:p>
          <w:p w:rsidR="005E7ECB" w:rsidRPr="007C61B2" w:rsidRDefault="005E7ECB" w:rsidP="00AA6A4E">
            <w:pPr>
              <w:numPr>
                <w:ilvl w:val="0"/>
                <w:numId w:val="14"/>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nada más con él</w:t>
            </w:r>
            <w:r>
              <w:rPr>
                <w:rFonts w:ascii="Times New Roman" w:hAnsi="Times New Roman"/>
                <w:bCs/>
                <w:szCs w:val="24"/>
                <w:lang w:val="es-ES"/>
              </w:rPr>
              <w:t>.</w:t>
            </w:r>
          </w:p>
          <w:p w:rsidR="005E7ECB" w:rsidRPr="007C61B2" w:rsidRDefault="005E7ECB" w:rsidP="00AA6A4E">
            <w:pPr>
              <w:numPr>
                <w:ilvl w:val="0"/>
                <w:numId w:val="14"/>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nada más con él la he usado</w:t>
            </w:r>
            <w:r>
              <w:rPr>
                <w:rFonts w:ascii="Times New Roman" w:hAnsi="Times New Roman"/>
                <w:bCs/>
                <w:szCs w:val="24"/>
                <w:lang w:val="es-ES"/>
              </w:rPr>
              <w:t>.</w:t>
            </w:r>
          </w:p>
        </w:tc>
      </w:tr>
      <w:tr w:rsidR="005E7ECB" w:rsidRPr="007C61B2" w:rsidTr="00AA6A4E">
        <w:tc>
          <w:tcPr>
            <w:tcW w:w="2000" w:type="dxa"/>
            <w:vMerge w:val="restart"/>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r w:rsidRPr="007C61B2">
              <w:rPr>
                <w:rFonts w:ascii="Times New Roman" w:eastAsia="Times New Roman" w:hAnsi="Times New Roman"/>
                <w:bCs/>
                <w:i/>
                <w:szCs w:val="24"/>
                <w:lang w:val="es-ES"/>
              </w:rPr>
              <w:t>Colaboración</w:t>
            </w:r>
          </w:p>
        </w:tc>
        <w:tc>
          <w:tcPr>
            <w:tcW w:w="2786" w:type="dxa"/>
            <w:vAlign w:val="center"/>
          </w:tcPr>
          <w:p w:rsidR="005E7ECB" w:rsidRPr="007C61B2" w:rsidRDefault="005E7ECB" w:rsidP="00AA6A4E">
            <w:pPr>
              <w:spacing w:after="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4. ¿</w:t>
            </w:r>
            <w:r>
              <w:rPr>
                <w:rFonts w:ascii="Times New Roman" w:eastAsia="Times New Roman" w:hAnsi="Times New Roman"/>
                <w:bCs/>
                <w:szCs w:val="24"/>
                <w:lang w:val="es-ES"/>
              </w:rPr>
              <w:t>Qué</w:t>
            </w:r>
            <w:r w:rsidRPr="007C61B2">
              <w:rPr>
                <w:rFonts w:ascii="Times New Roman" w:eastAsia="Times New Roman" w:hAnsi="Times New Roman"/>
                <w:bCs/>
                <w:szCs w:val="24"/>
                <w:lang w:val="es-ES"/>
              </w:rPr>
              <w:t xml:space="preserve"> recursos de esta red han usado con el profesor</w:t>
            </w:r>
            <w:r>
              <w:rPr>
                <w:rFonts w:ascii="Times New Roman" w:eastAsia="Times New Roman" w:hAnsi="Times New Roman"/>
                <w:bCs/>
                <w:szCs w:val="24"/>
                <w:lang w:val="es-ES"/>
              </w:rPr>
              <w:t>,</w:t>
            </w:r>
            <w:r w:rsidRPr="007C61B2">
              <w:rPr>
                <w:rFonts w:ascii="Times New Roman" w:eastAsia="Times New Roman" w:hAnsi="Times New Roman"/>
                <w:bCs/>
                <w:szCs w:val="24"/>
                <w:lang w:val="es-ES"/>
              </w:rPr>
              <w:t xml:space="preserve"> </w:t>
            </w:r>
            <w:r>
              <w:rPr>
                <w:rFonts w:ascii="Times New Roman" w:eastAsia="Times New Roman" w:hAnsi="Times New Roman"/>
                <w:bCs/>
                <w:szCs w:val="24"/>
                <w:lang w:val="es-ES"/>
              </w:rPr>
              <w:t>f</w:t>
            </w:r>
            <w:r w:rsidRPr="007C61B2">
              <w:rPr>
                <w:rFonts w:ascii="Times New Roman" w:eastAsia="Times New Roman" w:hAnsi="Times New Roman"/>
                <w:bCs/>
                <w:szCs w:val="24"/>
                <w:lang w:val="es-ES"/>
              </w:rPr>
              <w:t xml:space="preserve">oros de discusión, exámenes, tests, tareas o algún otro? </w:t>
            </w:r>
          </w:p>
        </w:tc>
        <w:tc>
          <w:tcPr>
            <w:tcW w:w="4268" w:type="dxa"/>
          </w:tcPr>
          <w:p w:rsidR="005E7ECB" w:rsidRPr="007C61B2" w:rsidRDefault="005E7ECB" w:rsidP="00AA6A4E">
            <w:pPr>
              <w:numPr>
                <w:ilvl w:val="0"/>
                <w:numId w:val="10"/>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Todos</w:t>
            </w:r>
            <w:r>
              <w:rPr>
                <w:rFonts w:ascii="Times New Roman" w:hAnsi="Times New Roman"/>
                <w:bCs/>
                <w:szCs w:val="24"/>
                <w:lang w:val="es-ES"/>
              </w:rPr>
              <w:t>.</w:t>
            </w:r>
          </w:p>
          <w:p w:rsidR="005E7ECB" w:rsidRPr="007C61B2" w:rsidRDefault="005E7ECB" w:rsidP="00AA6A4E">
            <w:pPr>
              <w:numPr>
                <w:ilvl w:val="0"/>
                <w:numId w:val="10"/>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Todos</w:t>
            </w:r>
            <w:r>
              <w:rPr>
                <w:rFonts w:ascii="Times New Roman" w:hAnsi="Times New Roman"/>
                <w:bCs/>
                <w:szCs w:val="24"/>
                <w:lang w:val="es-ES"/>
              </w:rPr>
              <w:t>.</w:t>
            </w:r>
          </w:p>
          <w:p w:rsidR="005E7ECB" w:rsidRPr="007C61B2" w:rsidRDefault="005E7ECB" w:rsidP="00AA6A4E">
            <w:pPr>
              <w:numPr>
                <w:ilvl w:val="0"/>
                <w:numId w:val="10"/>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Todos</w:t>
            </w:r>
            <w:r>
              <w:rPr>
                <w:rFonts w:ascii="Times New Roman" w:hAnsi="Times New Roman"/>
                <w:bCs/>
                <w:szCs w:val="24"/>
                <w:lang w:val="es-ES"/>
              </w:rPr>
              <w:t>.</w:t>
            </w:r>
          </w:p>
          <w:p w:rsidR="005E7ECB" w:rsidRPr="007C61B2" w:rsidRDefault="005E7ECB" w:rsidP="00AA6A4E">
            <w:pPr>
              <w:numPr>
                <w:ilvl w:val="0"/>
                <w:numId w:val="10"/>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Todos</w:t>
            </w:r>
            <w:r>
              <w:rPr>
                <w:rFonts w:ascii="Times New Roman" w:hAnsi="Times New Roman"/>
                <w:bCs/>
                <w:szCs w:val="24"/>
                <w:lang w:val="es-ES"/>
              </w:rPr>
              <w:t>.</w:t>
            </w:r>
          </w:p>
          <w:p w:rsidR="005E7ECB" w:rsidRPr="007C61B2" w:rsidRDefault="005E7ECB" w:rsidP="00AA6A4E">
            <w:pPr>
              <w:numPr>
                <w:ilvl w:val="0"/>
                <w:numId w:val="10"/>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Todos</w:t>
            </w:r>
            <w:r>
              <w:rPr>
                <w:rFonts w:ascii="Times New Roman" w:hAnsi="Times New Roman"/>
                <w:bCs/>
                <w:szCs w:val="24"/>
                <w:lang w:val="es-ES"/>
              </w:rPr>
              <w:t>.</w:t>
            </w:r>
          </w:p>
        </w:tc>
      </w:tr>
      <w:tr w:rsidR="005E7ECB" w:rsidRPr="007C61B2" w:rsidTr="00AA6A4E">
        <w:tc>
          <w:tcPr>
            <w:tcW w:w="2000" w:type="dxa"/>
            <w:vMerge/>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 xml:space="preserve">5. ¿Esta red ha servido para generar discusión y debate en torno a los temas vistos en la clase en aula? </w:t>
            </w:r>
          </w:p>
        </w:tc>
        <w:tc>
          <w:tcPr>
            <w:tcW w:w="4268" w:type="dxa"/>
          </w:tcPr>
          <w:p w:rsidR="005E7ECB" w:rsidRPr="007C61B2" w:rsidRDefault="005E7ECB" w:rsidP="00AA6A4E">
            <w:pPr>
              <w:numPr>
                <w:ilvl w:val="0"/>
                <w:numId w:val="11"/>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Pues más o menos en algunos temas, pero más en el salón</w:t>
            </w:r>
            <w:r>
              <w:rPr>
                <w:rFonts w:ascii="Times New Roman" w:hAnsi="Times New Roman"/>
                <w:bCs/>
                <w:szCs w:val="24"/>
                <w:lang w:val="es-ES"/>
              </w:rPr>
              <w:t>.</w:t>
            </w:r>
          </w:p>
          <w:p w:rsidR="005E7ECB" w:rsidRPr="007C61B2" w:rsidRDefault="005E7ECB" w:rsidP="00AA6A4E">
            <w:pPr>
              <w:numPr>
                <w:ilvl w:val="0"/>
                <w:numId w:val="11"/>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s</w:t>
            </w:r>
            <w:r>
              <w:rPr>
                <w:rFonts w:ascii="Times New Roman" w:hAnsi="Times New Roman"/>
                <w:bCs/>
                <w:szCs w:val="24"/>
                <w:lang w:val="es-ES"/>
              </w:rPr>
              <w:t>ó</w:t>
            </w:r>
            <w:r w:rsidRPr="007C61B2">
              <w:rPr>
                <w:rFonts w:ascii="Times New Roman" w:hAnsi="Times New Roman"/>
                <w:bCs/>
                <w:szCs w:val="24"/>
                <w:lang w:val="es-ES"/>
              </w:rPr>
              <w:t>lo hacemos las cosas</w:t>
            </w:r>
            <w:r>
              <w:rPr>
                <w:rFonts w:ascii="Times New Roman" w:hAnsi="Times New Roman"/>
                <w:bCs/>
                <w:szCs w:val="24"/>
                <w:lang w:val="es-ES"/>
              </w:rPr>
              <w:t>.</w:t>
            </w:r>
          </w:p>
          <w:p w:rsidR="005E7ECB" w:rsidRPr="007C61B2" w:rsidRDefault="005E7ECB" w:rsidP="00AA6A4E">
            <w:pPr>
              <w:numPr>
                <w:ilvl w:val="0"/>
                <w:numId w:val="11"/>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Discusión no, pero sí se aprende más</w:t>
            </w:r>
            <w:r>
              <w:rPr>
                <w:rFonts w:ascii="Times New Roman" w:hAnsi="Times New Roman"/>
                <w:bCs/>
                <w:szCs w:val="24"/>
                <w:lang w:val="es-ES"/>
              </w:rPr>
              <w:t>.</w:t>
            </w:r>
          </w:p>
          <w:p w:rsidR="005E7ECB" w:rsidRPr="007C61B2" w:rsidRDefault="005E7ECB" w:rsidP="00AA6A4E">
            <w:pPr>
              <w:numPr>
                <w:ilvl w:val="0"/>
                <w:numId w:val="11"/>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s</w:t>
            </w:r>
            <w:r>
              <w:rPr>
                <w:rFonts w:ascii="Times New Roman" w:hAnsi="Times New Roman"/>
                <w:bCs/>
                <w:szCs w:val="24"/>
                <w:lang w:val="es-ES"/>
              </w:rPr>
              <w:t>ó</w:t>
            </w:r>
            <w:r w:rsidRPr="007C61B2">
              <w:rPr>
                <w:rFonts w:ascii="Times New Roman" w:hAnsi="Times New Roman"/>
                <w:bCs/>
                <w:szCs w:val="24"/>
                <w:lang w:val="es-ES"/>
              </w:rPr>
              <w:t>lo análisis</w:t>
            </w:r>
            <w:r>
              <w:rPr>
                <w:rFonts w:ascii="Times New Roman" w:hAnsi="Times New Roman"/>
                <w:bCs/>
                <w:szCs w:val="24"/>
                <w:lang w:val="es-ES"/>
              </w:rPr>
              <w:t>.</w:t>
            </w:r>
          </w:p>
          <w:p w:rsidR="005E7ECB" w:rsidRPr="007C61B2" w:rsidRDefault="005E7ECB" w:rsidP="00AA6A4E">
            <w:pPr>
              <w:numPr>
                <w:ilvl w:val="0"/>
                <w:numId w:val="11"/>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s</w:t>
            </w:r>
            <w:r>
              <w:rPr>
                <w:rFonts w:ascii="Times New Roman" w:hAnsi="Times New Roman"/>
                <w:bCs/>
                <w:szCs w:val="24"/>
                <w:lang w:val="es-ES"/>
              </w:rPr>
              <w:t>ó</w:t>
            </w:r>
            <w:r w:rsidRPr="007C61B2">
              <w:rPr>
                <w:rFonts w:ascii="Times New Roman" w:hAnsi="Times New Roman"/>
                <w:bCs/>
                <w:szCs w:val="24"/>
                <w:lang w:val="es-ES"/>
              </w:rPr>
              <w:t>lo entramos y hacemos lo que pide</w:t>
            </w:r>
            <w:r>
              <w:rPr>
                <w:rFonts w:ascii="Times New Roman" w:hAnsi="Times New Roman"/>
                <w:bCs/>
                <w:szCs w:val="24"/>
                <w:lang w:val="es-ES"/>
              </w:rPr>
              <w:t>.</w:t>
            </w:r>
          </w:p>
        </w:tc>
      </w:tr>
      <w:tr w:rsidR="005E7ECB" w:rsidRPr="007C61B2" w:rsidTr="00AA6A4E">
        <w:tc>
          <w:tcPr>
            <w:tcW w:w="2000" w:type="dxa"/>
            <w:vMerge/>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 xml:space="preserve">6. ¿Sientes que ha mejorado tu aprendizaje con el uso de esta red? Sí o </w:t>
            </w:r>
            <w:r>
              <w:rPr>
                <w:rFonts w:ascii="Times New Roman" w:eastAsia="Times New Roman" w:hAnsi="Times New Roman"/>
                <w:bCs/>
                <w:szCs w:val="24"/>
                <w:lang w:val="es-ES"/>
              </w:rPr>
              <w:t>n</w:t>
            </w:r>
            <w:r w:rsidRPr="007C61B2">
              <w:rPr>
                <w:rFonts w:ascii="Times New Roman" w:eastAsia="Times New Roman" w:hAnsi="Times New Roman"/>
                <w:bCs/>
                <w:szCs w:val="24"/>
                <w:lang w:val="es-ES"/>
              </w:rPr>
              <w:t>o</w:t>
            </w:r>
            <w:r>
              <w:rPr>
                <w:rFonts w:ascii="Times New Roman" w:eastAsia="Times New Roman" w:hAnsi="Times New Roman"/>
                <w:bCs/>
                <w:szCs w:val="24"/>
                <w:lang w:val="es-ES"/>
              </w:rPr>
              <w:t>,</w:t>
            </w:r>
            <w:r w:rsidRPr="007C61B2">
              <w:rPr>
                <w:rFonts w:ascii="Times New Roman" w:eastAsia="Times New Roman" w:hAnsi="Times New Roman"/>
                <w:bCs/>
                <w:szCs w:val="24"/>
                <w:lang w:val="es-ES"/>
              </w:rPr>
              <w:t xml:space="preserve"> y por qué. </w:t>
            </w:r>
          </w:p>
        </w:tc>
        <w:tc>
          <w:tcPr>
            <w:tcW w:w="4268" w:type="dxa"/>
          </w:tcPr>
          <w:p w:rsidR="005E7ECB" w:rsidRPr="007C61B2" w:rsidRDefault="005E7ECB" w:rsidP="00AA6A4E">
            <w:pPr>
              <w:numPr>
                <w:ilvl w:val="0"/>
                <w:numId w:val="12"/>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Sí, ayuda porque </w:t>
            </w:r>
            <w:r w:rsidRPr="007C61B2">
              <w:rPr>
                <w:rFonts w:ascii="Times New Roman" w:hAnsi="Times New Roman"/>
                <w:b/>
                <w:bCs/>
                <w:szCs w:val="24"/>
                <w:lang w:val="es-ES"/>
              </w:rPr>
              <w:t>uno aprende más fácil y no todo lo dice el maestro</w:t>
            </w:r>
            <w:r>
              <w:rPr>
                <w:rFonts w:ascii="Times New Roman" w:hAnsi="Times New Roman"/>
                <w:b/>
                <w:bCs/>
                <w:szCs w:val="24"/>
                <w:lang w:val="es-ES"/>
              </w:rPr>
              <w:t>.</w:t>
            </w:r>
          </w:p>
          <w:p w:rsidR="005E7ECB" w:rsidRPr="007C61B2" w:rsidRDefault="005E7ECB" w:rsidP="00AA6A4E">
            <w:pPr>
              <w:numPr>
                <w:ilvl w:val="0"/>
                <w:numId w:val="12"/>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No, porque casi no entro</w:t>
            </w:r>
            <w:r>
              <w:rPr>
                <w:rFonts w:ascii="Times New Roman" w:hAnsi="Times New Roman"/>
                <w:bCs/>
                <w:szCs w:val="24"/>
                <w:lang w:val="es-ES"/>
              </w:rPr>
              <w:t>.</w:t>
            </w:r>
          </w:p>
          <w:p w:rsidR="005E7ECB" w:rsidRPr="007C61B2" w:rsidRDefault="005E7ECB" w:rsidP="00AA6A4E">
            <w:pPr>
              <w:numPr>
                <w:ilvl w:val="0"/>
                <w:numId w:val="12"/>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porque puedes ver las cosas ahí, de diferentes maneras, a diferentes días y horas</w:t>
            </w:r>
            <w:r>
              <w:rPr>
                <w:rFonts w:ascii="Times New Roman" w:hAnsi="Times New Roman"/>
                <w:bCs/>
                <w:szCs w:val="24"/>
                <w:lang w:val="es-ES"/>
              </w:rPr>
              <w:t>.</w:t>
            </w:r>
          </w:p>
          <w:p w:rsidR="005E7ECB" w:rsidRPr="007C61B2" w:rsidRDefault="005E7ECB" w:rsidP="00AA6A4E">
            <w:pPr>
              <w:numPr>
                <w:ilvl w:val="0"/>
                <w:numId w:val="12"/>
              </w:numPr>
              <w:spacing w:after="0" w:line="240" w:lineRule="auto"/>
              <w:contextualSpacing/>
              <w:jc w:val="both"/>
              <w:rPr>
                <w:rFonts w:ascii="Times New Roman" w:hAnsi="Times New Roman"/>
                <w:b/>
                <w:bCs/>
                <w:szCs w:val="24"/>
                <w:lang w:val="es-ES"/>
              </w:rPr>
            </w:pPr>
            <w:r w:rsidRPr="007C61B2">
              <w:rPr>
                <w:rFonts w:ascii="Times New Roman" w:hAnsi="Times New Roman"/>
                <w:bCs/>
                <w:szCs w:val="24"/>
                <w:lang w:val="es-ES"/>
              </w:rPr>
              <w:t>Sí</w:t>
            </w:r>
            <w:r>
              <w:rPr>
                <w:rFonts w:ascii="Times New Roman" w:hAnsi="Times New Roman"/>
                <w:bCs/>
                <w:szCs w:val="24"/>
                <w:lang w:val="es-ES"/>
              </w:rPr>
              <w:t>,</w:t>
            </w:r>
            <w:r w:rsidRPr="007C61B2">
              <w:rPr>
                <w:rFonts w:ascii="Times New Roman" w:hAnsi="Times New Roman"/>
                <w:bCs/>
                <w:szCs w:val="24"/>
                <w:lang w:val="es-ES"/>
              </w:rPr>
              <w:t xml:space="preserve"> ayuda</w:t>
            </w:r>
            <w:r>
              <w:rPr>
                <w:rFonts w:ascii="Times New Roman" w:hAnsi="Times New Roman"/>
                <w:bCs/>
                <w:szCs w:val="24"/>
                <w:lang w:val="es-ES"/>
              </w:rPr>
              <w:t>,</w:t>
            </w:r>
            <w:r w:rsidRPr="007C61B2">
              <w:rPr>
                <w:rFonts w:ascii="Times New Roman" w:hAnsi="Times New Roman"/>
                <w:bCs/>
                <w:szCs w:val="24"/>
                <w:lang w:val="es-ES"/>
              </w:rPr>
              <w:t xml:space="preserve"> porque </w:t>
            </w:r>
            <w:r w:rsidRPr="007C61B2">
              <w:rPr>
                <w:rFonts w:ascii="Times New Roman" w:hAnsi="Times New Roman"/>
                <w:b/>
                <w:bCs/>
                <w:szCs w:val="24"/>
                <w:lang w:val="es-ES"/>
              </w:rPr>
              <w:t>me gusta más aprender yo solo</w:t>
            </w:r>
            <w:r>
              <w:rPr>
                <w:rFonts w:ascii="Times New Roman" w:hAnsi="Times New Roman"/>
                <w:b/>
                <w:bCs/>
                <w:szCs w:val="24"/>
                <w:lang w:val="es-ES"/>
              </w:rPr>
              <w:t>.</w:t>
            </w:r>
          </w:p>
          <w:p w:rsidR="005E7ECB" w:rsidRPr="007C61B2" w:rsidRDefault="005E7ECB" w:rsidP="00AA6A4E">
            <w:pPr>
              <w:numPr>
                <w:ilvl w:val="0"/>
                <w:numId w:val="12"/>
              </w:numPr>
              <w:spacing w:after="0" w:line="240" w:lineRule="auto"/>
              <w:contextualSpacing/>
              <w:jc w:val="both"/>
              <w:rPr>
                <w:rFonts w:ascii="Times New Roman" w:hAnsi="Times New Roman"/>
                <w:b/>
                <w:bCs/>
                <w:szCs w:val="24"/>
                <w:lang w:val="es-ES"/>
              </w:rPr>
            </w:pPr>
            <w:r w:rsidRPr="007C61B2">
              <w:rPr>
                <w:rFonts w:ascii="Times New Roman" w:hAnsi="Times New Roman"/>
                <w:b/>
                <w:bCs/>
                <w:szCs w:val="24"/>
                <w:lang w:val="es-ES"/>
              </w:rPr>
              <w:t>Se me hace igual</w:t>
            </w:r>
            <w:r>
              <w:rPr>
                <w:rFonts w:ascii="Times New Roman" w:hAnsi="Times New Roman"/>
                <w:b/>
                <w:bCs/>
                <w:szCs w:val="24"/>
                <w:lang w:val="es-ES"/>
              </w:rPr>
              <w:t>.</w:t>
            </w:r>
          </w:p>
        </w:tc>
      </w:tr>
      <w:tr w:rsidR="005E7ECB" w:rsidRPr="007C61B2" w:rsidTr="00AA6A4E">
        <w:tc>
          <w:tcPr>
            <w:tcW w:w="2000" w:type="dxa"/>
            <w:vMerge w:val="restart"/>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r w:rsidRPr="007C61B2">
              <w:rPr>
                <w:rFonts w:ascii="Times New Roman" w:eastAsia="Times New Roman" w:hAnsi="Times New Roman"/>
                <w:bCs/>
                <w:i/>
                <w:szCs w:val="24"/>
                <w:lang w:val="es-ES"/>
              </w:rPr>
              <w:t>Complementariedad</w:t>
            </w: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7. ¿Sientes que tu trabajo como alumno tiene mayor orden con el uso de esta red?</w:t>
            </w:r>
          </w:p>
        </w:tc>
        <w:tc>
          <w:tcPr>
            <w:tcW w:w="4268" w:type="dxa"/>
          </w:tcPr>
          <w:p w:rsidR="005E7ECB" w:rsidRPr="007C61B2" w:rsidRDefault="005E7ECB" w:rsidP="00AA6A4E">
            <w:pPr>
              <w:numPr>
                <w:ilvl w:val="0"/>
                <w:numId w:val="16"/>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porque viene de todo</w:t>
            </w:r>
            <w:r>
              <w:rPr>
                <w:rFonts w:ascii="Times New Roman" w:hAnsi="Times New Roman"/>
                <w:bCs/>
                <w:szCs w:val="24"/>
                <w:lang w:val="es-ES"/>
              </w:rPr>
              <w:t>.</w:t>
            </w:r>
          </w:p>
          <w:p w:rsidR="005E7ECB" w:rsidRPr="007C61B2" w:rsidRDefault="005E7ECB" w:rsidP="00AA6A4E">
            <w:pPr>
              <w:numPr>
                <w:ilvl w:val="0"/>
                <w:numId w:val="16"/>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porque sé qué sigue</w:t>
            </w:r>
            <w:r>
              <w:rPr>
                <w:rFonts w:ascii="Times New Roman" w:hAnsi="Times New Roman"/>
                <w:bCs/>
                <w:szCs w:val="24"/>
                <w:lang w:val="es-ES"/>
              </w:rPr>
              <w:t>.</w:t>
            </w:r>
          </w:p>
          <w:p w:rsidR="005E7ECB" w:rsidRPr="007C61B2" w:rsidRDefault="005E7ECB" w:rsidP="00AA6A4E">
            <w:pPr>
              <w:numPr>
                <w:ilvl w:val="0"/>
                <w:numId w:val="16"/>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viene todo lo que pide el maestro</w:t>
            </w:r>
            <w:r>
              <w:rPr>
                <w:rFonts w:ascii="Times New Roman" w:hAnsi="Times New Roman"/>
                <w:bCs/>
                <w:szCs w:val="24"/>
                <w:lang w:val="es-ES"/>
              </w:rPr>
              <w:t>.</w:t>
            </w:r>
          </w:p>
          <w:p w:rsidR="005E7ECB" w:rsidRPr="007C61B2" w:rsidRDefault="005E7ECB" w:rsidP="00AA6A4E">
            <w:pPr>
              <w:numPr>
                <w:ilvl w:val="0"/>
                <w:numId w:val="16"/>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está más fácil</w:t>
            </w:r>
            <w:r>
              <w:rPr>
                <w:rFonts w:ascii="Times New Roman" w:hAnsi="Times New Roman"/>
                <w:bCs/>
                <w:szCs w:val="24"/>
                <w:lang w:val="es-ES"/>
              </w:rPr>
              <w:t>.</w:t>
            </w:r>
          </w:p>
          <w:p w:rsidR="005E7ECB" w:rsidRPr="007C61B2" w:rsidRDefault="005E7ECB" w:rsidP="00AA6A4E">
            <w:pPr>
              <w:numPr>
                <w:ilvl w:val="0"/>
                <w:numId w:val="16"/>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No tanto, bueno sí, el maestro pone todo, </w:t>
            </w:r>
            <w:r w:rsidRPr="007C61B2">
              <w:rPr>
                <w:rFonts w:ascii="Times New Roman" w:hAnsi="Times New Roman"/>
                <w:bCs/>
                <w:szCs w:val="24"/>
                <w:lang w:val="es-ES"/>
              </w:rPr>
              <w:lastRenderedPageBreak/>
              <w:t>yo no hago como se debe</w:t>
            </w:r>
            <w:r>
              <w:rPr>
                <w:rFonts w:ascii="Times New Roman" w:hAnsi="Times New Roman"/>
                <w:bCs/>
                <w:szCs w:val="24"/>
                <w:lang w:val="es-ES"/>
              </w:rPr>
              <w:t>.</w:t>
            </w:r>
          </w:p>
        </w:tc>
      </w:tr>
      <w:tr w:rsidR="005E7ECB" w:rsidRPr="007C61B2" w:rsidTr="00AA6A4E">
        <w:tc>
          <w:tcPr>
            <w:tcW w:w="2000" w:type="dxa"/>
            <w:vMerge/>
            <w:vAlign w:val="center"/>
          </w:tcPr>
          <w:p w:rsidR="005E7ECB" w:rsidRPr="007C61B2" w:rsidRDefault="005E7ECB" w:rsidP="00AA6A4E">
            <w:pPr>
              <w:spacing w:before="20" w:after="100" w:afterAutospacing="1" w:line="240" w:lineRule="auto"/>
              <w:jc w:val="center"/>
              <w:rPr>
                <w:rFonts w:ascii="Times New Roman" w:eastAsia="Times New Roman" w:hAnsi="Times New Roman"/>
                <w:bCs/>
                <w:szCs w:val="24"/>
                <w:lang w:val="es-ES"/>
              </w:rPr>
            </w:pPr>
          </w:p>
        </w:tc>
        <w:tc>
          <w:tcPr>
            <w:tcW w:w="2786" w:type="dxa"/>
            <w:vAlign w:val="center"/>
          </w:tcPr>
          <w:p w:rsidR="005E7ECB" w:rsidRPr="007C61B2" w:rsidRDefault="005E7ECB" w:rsidP="00AA6A4E">
            <w:pPr>
              <w:spacing w:before="20" w:after="100" w:afterAutospacing="1" w:line="240" w:lineRule="auto"/>
              <w:jc w:val="both"/>
              <w:rPr>
                <w:rFonts w:ascii="Times New Roman" w:eastAsia="Times New Roman" w:hAnsi="Times New Roman"/>
                <w:bCs/>
                <w:color w:val="000000"/>
                <w:szCs w:val="24"/>
                <w:lang w:val="es-ES"/>
              </w:rPr>
            </w:pPr>
            <w:r w:rsidRPr="007C61B2">
              <w:rPr>
                <w:rFonts w:ascii="Times New Roman" w:eastAsia="Times New Roman" w:hAnsi="Times New Roman"/>
                <w:bCs/>
                <w:szCs w:val="24"/>
                <w:lang w:val="es-ES"/>
              </w:rPr>
              <w:t>8. ¿El maestro ha usado esta red como complemento a la clase en aula?</w:t>
            </w:r>
          </w:p>
        </w:tc>
        <w:tc>
          <w:tcPr>
            <w:tcW w:w="4268" w:type="dxa"/>
          </w:tcPr>
          <w:p w:rsidR="005E7ECB" w:rsidRPr="007C61B2" w:rsidRDefault="005E7ECB" w:rsidP="00AA6A4E">
            <w:pPr>
              <w:numPr>
                <w:ilvl w:val="0"/>
                <w:numId w:val="9"/>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porque pone actividades, tareas, información, videos, etc</w:t>
            </w:r>
            <w:r>
              <w:rPr>
                <w:rFonts w:ascii="Times New Roman" w:hAnsi="Times New Roman"/>
                <w:bCs/>
                <w:szCs w:val="24"/>
                <w:lang w:val="es-ES"/>
              </w:rPr>
              <w:t>étera</w:t>
            </w:r>
            <w:r w:rsidRPr="007C61B2">
              <w:rPr>
                <w:rFonts w:ascii="Times New Roman" w:hAnsi="Times New Roman"/>
                <w:bCs/>
                <w:szCs w:val="24"/>
                <w:lang w:val="es-ES"/>
              </w:rPr>
              <w:t>.</w:t>
            </w:r>
          </w:p>
          <w:p w:rsidR="005E7ECB" w:rsidRPr="007C61B2" w:rsidRDefault="005E7ECB" w:rsidP="00AA6A4E">
            <w:pPr>
              <w:numPr>
                <w:ilvl w:val="0"/>
                <w:numId w:val="9"/>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vienen cosas que pide que hagamos o veamos</w:t>
            </w:r>
            <w:r>
              <w:rPr>
                <w:rFonts w:ascii="Times New Roman" w:hAnsi="Times New Roman"/>
                <w:bCs/>
                <w:szCs w:val="24"/>
                <w:lang w:val="es-ES"/>
              </w:rPr>
              <w:t>.</w:t>
            </w:r>
          </w:p>
          <w:p w:rsidR="005E7ECB" w:rsidRPr="007C61B2" w:rsidRDefault="005E7ECB" w:rsidP="00AA6A4E">
            <w:pPr>
              <w:numPr>
                <w:ilvl w:val="0"/>
                <w:numId w:val="9"/>
              </w:numPr>
              <w:spacing w:after="0" w:line="240" w:lineRule="auto"/>
              <w:contextualSpacing/>
              <w:jc w:val="both"/>
              <w:rPr>
                <w:rFonts w:ascii="Times New Roman" w:hAnsi="Times New Roman"/>
                <w:b/>
                <w:bCs/>
                <w:szCs w:val="24"/>
                <w:lang w:val="es-ES"/>
              </w:rPr>
            </w:pPr>
            <w:r w:rsidRPr="007C61B2">
              <w:rPr>
                <w:rFonts w:ascii="Times New Roman" w:hAnsi="Times New Roman"/>
                <w:bCs/>
                <w:szCs w:val="24"/>
                <w:lang w:val="es-ES"/>
              </w:rPr>
              <w:t xml:space="preserve">Sí, porque </w:t>
            </w:r>
            <w:r w:rsidRPr="007C61B2">
              <w:rPr>
                <w:rFonts w:ascii="Times New Roman" w:hAnsi="Times New Roman"/>
                <w:b/>
                <w:bCs/>
                <w:szCs w:val="24"/>
                <w:lang w:val="es-ES"/>
              </w:rPr>
              <w:t>nos pide todo en la plataforma</w:t>
            </w:r>
            <w:r>
              <w:rPr>
                <w:rFonts w:ascii="Times New Roman" w:hAnsi="Times New Roman"/>
                <w:b/>
                <w:bCs/>
                <w:szCs w:val="24"/>
                <w:lang w:val="es-ES"/>
              </w:rPr>
              <w:t>.</w:t>
            </w:r>
          </w:p>
          <w:p w:rsidR="005E7ECB" w:rsidRPr="007C61B2" w:rsidRDefault="005E7ECB" w:rsidP="00AA6A4E">
            <w:pPr>
              <w:numPr>
                <w:ilvl w:val="0"/>
                <w:numId w:val="9"/>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pone tareas, exámenes, videos, et</w:t>
            </w:r>
            <w:r>
              <w:rPr>
                <w:rFonts w:ascii="Times New Roman" w:hAnsi="Times New Roman"/>
                <w:bCs/>
                <w:szCs w:val="24"/>
                <w:lang w:val="es-ES"/>
              </w:rPr>
              <w:t>cétera.</w:t>
            </w:r>
          </w:p>
          <w:p w:rsidR="005E7ECB" w:rsidRPr="007C61B2" w:rsidRDefault="005E7ECB" w:rsidP="00AA6A4E">
            <w:pPr>
              <w:numPr>
                <w:ilvl w:val="0"/>
                <w:numId w:val="9"/>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Sí, porque da clase y pide que entremos a la plataforma</w:t>
            </w:r>
            <w:r>
              <w:rPr>
                <w:rFonts w:ascii="Times New Roman" w:hAnsi="Times New Roman"/>
                <w:bCs/>
                <w:szCs w:val="24"/>
                <w:lang w:val="es-ES"/>
              </w:rPr>
              <w:t>.</w:t>
            </w:r>
          </w:p>
        </w:tc>
      </w:tr>
      <w:tr w:rsidR="005E7ECB" w:rsidRPr="007C61B2" w:rsidTr="00AA6A4E">
        <w:trPr>
          <w:trHeight w:val="479"/>
        </w:trPr>
        <w:tc>
          <w:tcPr>
            <w:tcW w:w="2000" w:type="dxa"/>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r w:rsidRPr="007C61B2">
              <w:rPr>
                <w:rFonts w:ascii="Times New Roman" w:eastAsia="Times New Roman" w:hAnsi="Times New Roman"/>
                <w:bCs/>
                <w:i/>
                <w:szCs w:val="24"/>
                <w:lang w:val="es-ES"/>
              </w:rPr>
              <w:t>Sobrecarga</w:t>
            </w: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 xml:space="preserve">9. ¿Sientes que hay sobrecarga de trabajo con el uso de esta red al añadirla como trabajo alterno a la clase en aula? Sí o </w:t>
            </w:r>
            <w:r>
              <w:rPr>
                <w:rFonts w:ascii="Times New Roman" w:eastAsia="Times New Roman" w:hAnsi="Times New Roman"/>
                <w:bCs/>
                <w:szCs w:val="24"/>
                <w:lang w:val="es-ES"/>
              </w:rPr>
              <w:t>n</w:t>
            </w:r>
            <w:r w:rsidRPr="007C61B2">
              <w:rPr>
                <w:rFonts w:ascii="Times New Roman" w:eastAsia="Times New Roman" w:hAnsi="Times New Roman"/>
                <w:bCs/>
                <w:szCs w:val="24"/>
                <w:lang w:val="es-ES"/>
              </w:rPr>
              <w:t>o</w:t>
            </w:r>
            <w:r>
              <w:rPr>
                <w:rFonts w:ascii="Times New Roman" w:eastAsia="Times New Roman" w:hAnsi="Times New Roman"/>
                <w:bCs/>
                <w:szCs w:val="24"/>
                <w:lang w:val="es-ES"/>
              </w:rPr>
              <w:t>,</w:t>
            </w:r>
            <w:r w:rsidRPr="007C61B2">
              <w:rPr>
                <w:rFonts w:ascii="Times New Roman" w:eastAsia="Times New Roman" w:hAnsi="Times New Roman"/>
                <w:bCs/>
                <w:szCs w:val="24"/>
                <w:lang w:val="es-ES"/>
              </w:rPr>
              <w:t xml:space="preserve"> y </w:t>
            </w:r>
            <w:r>
              <w:rPr>
                <w:rFonts w:ascii="Times New Roman" w:eastAsia="Times New Roman" w:hAnsi="Times New Roman"/>
                <w:bCs/>
                <w:szCs w:val="24"/>
                <w:lang w:val="es-ES"/>
              </w:rPr>
              <w:t>p</w:t>
            </w:r>
            <w:r w:rsidRPr="007C61B2">
              <w:rPr>
                <w:rFonts w:ascii="Times New Roman" w:eastAsia="Times New Roman" w:hAnsi="Times New Roman"/>
                <w:bCs/>
                <w:szCs w:val="24"/>
                <w:lang w:val="es-ES"/>
              </w:rPr>
              <w:t>or qué.</w:t>
            </w:r>
          </w:p>
        </w:tc>
        <w:tc>
          <w:tcPr>
            <w:tcW w:w="4268" w:type="dxa"/>
          </w:tcPr>
          <w:p w:rsidR="005E7ECB" w:rsidRPr="007C61B2" w:rsidRDefault="005E7ECB" w:rsidP="00AA6A4E">
            <w:pPr>
              <w:numPr>
                <w:ilvl w:val="0"/>
                <w:numId w:val="15"/>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A veces, como los exámenes, porque te dan tiempos y son más difíciles</w:t>
            </w:r>
            <w:r>
              <w:rPr>
                <w:rFonts w:ascii="Times New Roman" w:hAnsi="Times New Roman"/>
                <w:bCs/>
                <w:szCs w:val="24"/>
                <w:lang w:val="es-ES"/>
              </w:rPr>
              <w:t>.</w:t>
            </w:r>
          </w:p>
          <w:p w:rsidR="005E7ECB" w:rsidRPr="007C61B2" w:rsidRDefault="005E7ECB" w:rsidP="00AA6A4E">
            <w:pPr>
              <w:numPr>
                <w:ilvl w:val="0"/>
                <w:numId w:val="15"/>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Igual. Creo que de todos modos me hubieran dejado lo mismo con la plataforma o sin ella</w:t>
            </w:r>
            <w:r>
              <w:rPr>
                <w:rFonts w:ascii="Times New Roman" w:hAnsi="Times New Roman"/>
                <w:bCs/>
                <w:szCs w:val="24"/>
                <w:lang w:val="es-ES"/>
              </w:rPr>
              <w:t>.</w:t>
            </w:r>
          </w:p>
          <w:p w:rsidR="005E7ECB" w:rsidRPr="007C61B2" w:rsidRDefault="005E7ECB" w:rsidP="00AA6A4E">
            <w:pPr>
              <w:numPr>
                <w:ilvl w:val="0"/>
                <w:numId w:val="15"/>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No, creo que </w:t>
            </w:r>
            <w:r w:rsidRPr="007C61B2">
              <w:rPr>
                <w:rFonts w:ascii="Times New Roman" w:hAnsi="Times New Roman"/>
                <w:b/>
                <w:bCs/>
                <w:szCs w:val="24"/>
                <w:lang w:val="es-ES"/>
              </w:rPr>
              <w:t>solo está más ordenado</w:t>
            </w:r>
            <w:r>
              <w:rPr>
                <w:rFonts w:ascii="Times New Roman" w:hAnsi="Times New Roman"/>
                <w:b/>
                <w:bCs/>
                <w:szCs w:val="24"/>
                <w:lang w:val="es-ES"/>
              </w:rPr>
              <w:t>.</w:t>
            </w:r>
          </w:p>
          <w:p w:rsidR="005E7ECB" w:rsidRPr="007C61B2" w:rsidRDefault="005E7ECB" w:rsidP="00AA6A4E">
            <w:pPr>
              <w:numPr>
                <w:ilvl w:val="0"/>
                <w:numId w:val="15"/>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No, </w:t>
            </w:r>
            <w:r w:rsidRPr="007C61B2">
              <w:rPr>
                <w:rFonts w:ascii="Times New Roman" w:hAnsi="Times New Roman"/>
                <w:b/>
                <w:bCs/>
                <w:szCs w:val="24"/>
                <w:lang w:val="es-ES"/>
              </w:rPr>
              <w:t>se me hace igual</w:t>
            </w:r>
            <w:r>
              <w:rPr>
                <w:rFonts w:ascii="Times New Roman" w:hAnsi="Times New Roman"/>
                <w:b/>
                <w:bCs/>
                <w:szCs w:val="24"/>
                <w:lang w:val="es-ES"/>
              </w:rPr>
              <w:t>.</w:t>
            </w:r>
          </w:p>
          <w:p w:rsidR="005E7ECB" w:rsidRPr="007C61B2" w:rsidRDefault="005E7ECB" w:rsidP="00AA6A4E">
            <w:pPr>
              <w:numPr>
                <w:ilvl w:val="0"/>
                <w:numId w:val="15"/>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Sí, se me hace que </w:t>
            </w:r>
            <w:r w:rsidRPr="007C61B2">
              <w:rPr>
                <w:rFonts w:ascii="Times New Roman" w:hAnsi="Times New Roman"/>
                <w:b/>
                <w:bCs/>
                <w:szCs w:val="24"/>
                <w:lang w:val="es-ES"/>
              </w:rPr>
              <w:t>pide más cosas</w:t>
            </w:r>
            <w:r>
              <w:rPr>
                <w:rFonts w:ascii="Times New Roman" w:hAnsi="Times New Roman"/>
                <w:b/>
                <w:bCs/>
                <w:szCs w:val="24"/>
                <w:lang w:val="es-ES"/>
              </w:rPr>
              <w:t>.</w:t>
            </w:r>
          </w:p>
        </w:tc>
      </w:tr>
      <w:tr w:rsidR="005E7ECB" w:rsidRPr="007C61B2" w:rsidTr="00AA6A4E">
        <w:tc>
          <w:tcPr>
            <w:tcW w:w="2000" w:type="dxa"/>
            <w:vAlign w:val="center"/>
          </w:tcPr>
          <w:p w:rsidR="005E7ECB" w:rsidRPr="007C61B2" w:rsidRDefault="005E7ECB" w:rsidP="00AA6A4E">
            <w:pPr>
              <w:spacing w:before="20" w:line="240" w:lineRule="auto"/>
              <w:jc w:val="center"/>
              <w:rPr>
                <w:rFonts w:ascii="Times New Roman" w:eastAsia="Times New Roman" w:hAnsi="Times New Roman"/>
                <w:bCs/>
                <w:szCs w:val="24"/>
                <w:lang w:val="es-ES"/>
              </w:rPr>
            </w:pPr>
            <w:r w:rsidRPr="007C61B2">
              <w:rPr>
                <w:rFonts w:ascii="Times New Roman" w:eastAsia="Times New Roman" w:hAnsi="Times New Roman"/>
                <w:bCs/>
                <w:i/>
                <w:szCs w:val="24"/>
                <w:lang w:val="es-ES"/>
              </w:rPr>
              <w:t>Ventajas</w:t>
            </w:r>
          </w:p>
        </w:tc>
        <w:tc>
          <w:tcPr>
            <w:tcW w:w="2786" w:type="dxa"/>
            <w:vAlign w:val="center"/>
          </w:tcPr>
          <w:p w:rsidR="005E7ECB" w:rsidRPr="007C61B2" w:rsidRDefault="005E7ECB" w:rsidP="00AA6A4E">
            <w:pPr>
              <w:spacing w:before="20" w:line="240" w:lineRule="auto"/>
              <w:jc w:val="both"/>
              <w:rPr>
                <w:rFonts w:ascii="Times New Roman" w:eastAsia="Times New Roman" w:hAnsi="Times New Roman"/>
                <w:bCs/>
                <w:szCs w:val="24"/>
                <w:lang w:val="es-ES"/>
              </w:rPr>
            </w:pPr>
            <w:r w:rsidRPr="007C61B2">
              <w:rPr>
                <w:rFonts w:ascii="Times New Roman" w:eastAsia="Times New Roman" w:hAnsi="Times New Roman"/>
                <w:bCs/>
                <w:szCs w:val="24"/>
                <w:lang w:val="es-ES"/>
              </w:rPr>
              <w:t>10. Menciona por favor las ventajas y desventajas al haber utilizado esta red.</w:t>
            </w:r>
          </w:p>
        </w:tc>
        <w:tc>
          <w:tcPr>
            <w:tcW w:w="4268" w:type="dxa"/>
          </w:tcPr>
          <w:p w:rsidR="005E7ECB" w:rsidRPr="007C61B2" w:rsidRDefault="005E7ECB" w:rsidP="00AA6A4E">
            <w:pPr>
              <w:numPr>
                <w:ilvl w:val="0"/>
                <w:numId w:val="17"/>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Está </w:t>
            </w:r>
            <w:r w:rsidRPr="007C61B2">
              <w:rPr>
                <w:rFonts w:ascii="Times New Roman" w:hAnsi="Times New Roman"/>
                <w:b/>
                <w:bCs/>
                <w:szCs w:val="24"/>
                <w:lang w:val="es-ES"/>
              </w:rPr>
              <w:t>práctica y fácil</w:t>
            </w:r>
            <w:r>
              <w:rPr>
                <w:rFonts w:ascii="Times New Roman" w:hAnsi="Times New Roman"/>
                <w:b/>
                <w:bCs/>
                <w:szCs w:val="24"/>
                <w:lang w:val="es-ES"/>
              </w:rPr>
              <w:t>.</w:t>
            </w:r>
          </w:p>
          <w:p w:rsidR="005E7ECB" w:rsidRPr="007C61B2" w:rsidRDefault="005E7ECB" w:rsidP="00AA6A4E">
            <w:pPr>
              <w:numPr>
                <w:ilvl w:val="0"/>
                <w:numId w:val="17"/>
              </w:numPr>
              <w:spacing w:after="0" w:line="240" w:lineRule="auto"/>
              <w:contextualSpacing/>
              <w:jc w:val="both"/>
              <w:rPr>
                <w:rFonts w:ascii="Times New Roman" w:hAnsi="Times New Roman"/>
                <w:bCs/>
                <w:szCs w:val="24"/>
                <w:lang w:val="es-ES"/>
              </w:rPr>
            </w:pPr>
            <w:r w:rsidRPr="007C61B2">
              <w:rPr>
                <w:rFonts w:ascii="Times New Roman" w:hAnsi="Times New Roman"/>
                <w:b/>
                <w:bCs/>
                <w:szCs w:val="24"/>
                <w:lang w:val="es-ES"/>
              </w:rPr>
              <w:t>Rápida</w:t>
            </w:r>
            <w:r w:rsidRPr="007C61B2">
              <w:rPr>
                <w:rFonts w:ascii="Times New Roman" w:hAnsi="Times New Roman"/>
                <w:bCs/>
                <w:szCs w:val="24"/>
                <w:lang w:val="es-ES"/>
              </w:rPr>
              <w:t>. Variada. Muchos trabajos</w:t>
            </w:r>
            <w:r>
              <w:rPr>
                <w:rFonts w:ascii="Times New Roman" w:hAnsi="Times New Roman"/>
                <w:bCs/>
                <w:szCs w:val="24"/>
                <w:lang w:val="es-ES"/>
              </w:rPr>
              <w:t>.</w:t>
            </w:r>
          </w:p>
          <w:p w:rsidR="005E7ECB" w:rsidRPr="007C61B2" w:rsidRDefault="005E7ECB" w:rsidP="00AA6A4E">
            <w:pPr>
              <w:numPr>
                <w:ilvl w:val="0"/>
                <w:numId w:val="17"/>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Virtual. </w:t>
            </w:r>
            <w:r w:rsidRPr="007C61B2">
              <w:rPr>
                <w:rFonts w:ascii="Times New Roman" w:hAnsi="Times New Roman"/>
                <w:b/>
                <w:bCs/>
                <w:szCs w:val="24"/>
                <w:lang w:val="es-ES"/>
              </w:rPr>
              <w:t>Lo hago a mi tiempo</w:t>
            </w:r>
            <w:r w:rsidRPr="007C61B2">
              <w:rPr>
                <w:rFonts w:ascii="Times New Roman" w:hAnsi="Times New Roman"/>
                <w:bCs/>
                <w:szCs w:val="24"/>
                <w:lang w:val="es-ES"/>
              </w:rPr>
              <w:t>. Es práctica.</w:t>
            </w:r>
          </w:p>
          <w:p w:rsidR="005E7ECB" w:rsidRPr="007C61B2" w:rsidRDefault="005E7ECB" w:rsidP="00AA6A4E">
            <w:pPr>
              <w:numPr>
                <w:ilvl w:val="0"/>
                <w:numId w:val="17"/>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Fácil. </w:t>
            </w:r>
            <w:r w:rsidRPr="007C61B2">
              <w:rPr>
                <w:rFonts w:ascii="Times New Roman" w:hAnsi="Times New Roman"/>
                <w:b/>
                <w:bCs/>
                <w:szCs w:val="24"/>
                <w:lang w:val="es-ES"/>
              </w:rPr>
              <w:t>Rápida</w:t>
            </w:r>
            <w:r w:rsidRPr="007C61B2">
              <w:rPr>
                <w:rFonts w:ascii="Times New Roman" w:hAnsi="Times New Roman"/>
                <w:bCs/>
                <w:szCs w:val="24"/>
                <w:lang w:val="es-ES"/>
              </w:rPr>
              <w:t>. Trabajo en casa.</w:t>
            </w:r>
          </w:p>
          <w:p w:rsidR="005E7ECB" w:rsidRPr="007C61B2" w:rsidRDefault="005E7ECB" w:rsidP="00AA6A4E">
            <w:pPr>
              <w:numPr>
                <w:ilvl w:val="0"/>
                <w:numId w:val="17"/>
              </w:numPr>
              <w:spacing w:after="0" w:line="240" w:lineRule="auto"/>
              <w:contextualSpacing/>
              <w:jc w:val="both"/>
              <w:rPr>
                <w:rFonts w:ascii="Times New Roman" w:hAnsi="Times New Roman"/>
                <w:bCs/>
                <w:szCs w:val="24"/>
                <w:lang w:val="es-ES"/>
              </w:rPr>
            </w:pPr>
            <w:r w:rsidRPr="007C61B2">
              <w:rPr>
                <w:rFonts w:ascii="Times New Roman" w:hAnsi="Times New Roman"/>
                <w:bCs/>
                <w:szCs w:val="24"/>
                <w:lang w:val="es-ES"/>
              </w:rPr>
              <w:t xml:space="preserve">Tiene muchas cosas. </w:t>
            </w:r>
            <w:r w:rsidRPr="007C61B2">
              <w:rPr>
                <w:rFonts w:ascii="Times New Roman" w:hAnsi="Times New Roman"/>
                <w:b/>
                <w:bCs/>
                <w:szCs w:val="24"/>
                <w:lang w:val="es-ES"/>
              </w:rPr>
              <w:t>A cualquier hora puedo entrar</w:t>
            </w:r>
            <w:r w:rsidRPr="007C61B2">
              <w:rPr>
                <w:rFonts w:ascii="Times New Roman" w:hAnsi="Times New Roman"/>
                <w:bCs/>
                <w:szCs w:val="24"/>
                <w:lang w:val="es-ES"/>
              </w:rPr>
              <w:t xml:space="preserve">. </w:t>
            </w:r>
            <w:r w:rsidRPr="007C61B2">
              <w:rPr>
                <w:rFonts w:ascii="Times New Roman" w:hAnsi="Times New Roman"/>
                <w:b/>
                <w:bCs/>
                <w:szCs w:val="24"/>
                <w:lang w:val="es-ES"/>
              </w:rPr>
              <w:t xml:space="preserve">A veces no tengo </w:t>
            </w:r>
            <w:r>
              <w:rPr>
                <w:rFonts w:ascii="Times New Roman" w:hAnsi="Times New Roman"/>
                <w:b/>
                <w:bCs/>
                <w:szCs w:val="24"/>
                <w:lang w:val="es-ES"/>
              </w:rPr>
              <w:t>i</w:t>
            </w:r>
            <w:r w:rsidRPr="007C61B2">
              <w:rPr>
                <w:rFonts w:ascii="Times New Roman" w:hAnsi="Times New Roman"/>
                <w:b/>
                <w:bCs/>
                <w:szCs w:val="24"/>
                <w:lang w:val="es-ES"/>
              </w:rPr>
              <w:t>nternet y batallo</w:t>
            </w:r>
            <w:r w:rsidRPr="007C61B2">
              <w:rPr>
                <w:rFonts w:ascii="Times New Roman" w:hAnsi="Times New Roman"/>
                <w:bCs/>
                <w:szCs w:val="24"/>
                <w:lang w:val="es-ES"/>
              </w:rPr>
              <w:t>.</w:t>
            </w:r>
          </w:p>
        </w:tc>
      </w:tr>
    </w:tbl>
    <w:p w:rsidR="005E7ECB" w:rsidRPr="007C61B2" w:rsidRDefault="005E7ECB" w:rsidP="005E7ECB">
      <w:pPr>
        <w:spacing w:line="240" w:lineRule="auto"/>
        <w:jc w:val="both"/>
        <w:rPr>
          <w:rFonts w:ascii="Times New Roman" w:hAnsi="Times New Roman"/>
          <w:color w:val="000000"/>
          <w:sz w:val="20"/>
          <w:lang w:val="es-ES"/>
        </w:rPr>
      </w:pPr>
      <w:r w:rsidRPr="007C61B2">
        <w:rPr>
          <w:rFonts w:ascii="Times New Roman" w:hAnsi="Times New Roman"/>
          <w:color w:val="000000"/>
          <w:sz w:val="20"/>
          <w:lang w:val="es-ES"/>
        </w:rPr>
        <w:t>Fuente: elaboración propia</w:t>
      </w:r>
    </w:p>
    <w:p w:rsidR="005E7ECB" w:rsidRPr="007C61B2" w:rsidRDefault="005E7ECB" w:rsidP="005E7ECB">
      <w:pPr>
        <w:spacing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El término “fácil” ser reitera en la categoría </w:t>
      </w:r>
      <w:r>
        <w:rPr>
          <w:rFonts w:ascii="Times New Roman" w:hAnsi="Times New Roman"/>
          <w:i/>
          <w:color w:val="000000"/>
          <w:sz w:val="24"/>
          <w:lang w:val="es-ES"/>
        </w:rPr>
        <w:t>n</w:t>
      </w:r>
      <w:r w:rsidRPr="007C61B2">
        <w:rPr>
          <w:rFonts w:ascii="Times New Roman" w:hAnsi="Times New Roman"/>
          <w:i/>
          <w:color w:val="000000"/>
          <w:sz w:val="24"/>
          <w:lang w:val="es-ES"/>
        </w:rPr>
        <w:t>ovedad</w:t>
      </w:r>
      <w:r w:rsidRPr="007C61B2">
        <w:rPr>
          <w:rFonts w:ascii="Times New Roman" w:hAnsi="Times New Roman"/>
          <w:color w:val="000000"/>
          <w:sz w:val="24"/>
          <w:lang w:val="es-ES"/>
        </w:rPr>
        <w:t xml:space="preserve"> (de hecho, en casi todo el Cuadro 2)</w:t>
      </w:r>
      <w:r>
        <w:rPr>
          <w:rFonts w:ascii="Times New Roman" w:hAnsi="Times New Roman"/>
          <w:color w:val="000000"/>
          <w:sz w:val="24"/>
          <w:lang w:val="es-ES"/>
        </w:rPr>
        <w:t>,</w:t>
      </w:r>
      <w:r w:rsidRPr="007C61B2">
        <w:rPr>
          <w:rFonts w:ascii="Times New Roman" w:hAnsi="Times New Roman"/>
          <w:color w:val="000000"/>
          <w:sz w:val="24"/>
          <w:lang w:val="es-ES"/>
        </w:rPr>
        <w:t xml:space="preserve"> </w:t>
      </w:r>
      <w:r>
        <w:rPr>
          <w:rFonts w:ascii="Times New Roman" w:hAnsi="Times New Roman"/>
          <w:color w:val="000000"/>
          <w:sz w:val="24"/>
          <w:lang w:val="es-ES"/>
        </w:rPr>
        <w:t>denotando</w:t>
      </w:r>
      <w:r w:rsidRPr="007C61B2">
        <w:rPr>
          <w:rFonts w:ascii="Times New Roman" w:hAnsi="Times New Roman"/>
          <w:color w:val="000000"/>
          <w:sz w:val="24"/>
          <w:lang w:val="es-ES"/>
        </w:rPr>
        <w:t xml:space="preserve"> una navegación fluida en la red y su carácter práctico en el trabajo con el profesor, al cual señalan como el único maestro de ese grupo que emplea Edu 2.0. Esto refuerza la idea de que no todos los profesores usan </w:t>
      </w:r>
      <w:r>
        <w:rPr>
          <w:rFonts w:ascii="Times New Roman" w:hAnsi="Times New Roman"/>
          <w:color w:val="000000"/>
          <w:sz w:val="24"/>
          <w:lang w:val="es-ES"/>
        </w:rPr>
        <w:t xml:space="preserve">las </w:t>
      </w:r>
      <w:r w:rsidRPr="007C61B2">
        <w:rPr>
          <w:rFonts w:ascii="Times New Roman" w:hAnsi="Times New Roman"/>
          <w:color w:val="000000"/>
          <w:sz w:val="24"/>
          <w:lang w:val="es-ES"/>
        </w:rPr>
        <w:t>TIC, y quienes las utilizan lo hacen a título personal (a veces por recomendación en cadena) o bien por sugerencia institucional. Cabe señalar que el alumno entrevistado 1 no conocía la</w:t>
      </w:r>
      <w:r>
        <w:rPr>
          <w:rFonts w:ascii="Times New Roman" w:hAnsi="Times New Roman"/>
          <w:color w:val="000000"/>
          <w:sz w:val="24"/>
          <w:lang w:val="es-ES"/>
        </w:rPr>
        <w:t xml:space="preserve"> plataforma</w:t>
      </w:r>
      <w:r w:rsidRPr="007C61B2">
        <w:rPr>
          <w:rFonts w:ascii="Times New Roman" w:hAnsi="Times New Roman"/>
          <w:color w:val="000000"/>
          <w:sz w:val="24"/>
          <w:lang w:val="es-ES"/>
        </w:rPr>
        <w:t xml:space="preserve"> Edu 2.0.</w:t>
      </w:r>
    </w:p>
    <w:p w:rsidR="005E7ECB" w:rsidRPr="007C61B2" w:rsidRDefault="005E7ECB" w:rsidP="005E7ECB">
      <w:pPr>
        <w:spacing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En la categoría </w:t>
      </w:r>
      <w:r>
        <w:rPr>
          <w:rFonts w:ascii="Times New Roman" w:hAnsi="Times New Roman"/>
          <w:i/>
          <w:color w:val="000000"/>
          <w:sz w:val="24"/>
          <w:lang w:val="es-ES"/>
        </w:rPr>
        <w:t>c</w:t>
      </w:r>
      <w:r w:rsidRPr="007C61B2">
        <w:rPr>
          <w:rFonts w:ascii="Times New Roman" w:hAnsi="Times New Roman"/>
          <w:i/>
          <w:color w:val="000000"/>
          <w:sz w:val="24"/>
          <w:lang w:val="es-ES"/>
        </w:rPr>
        <w:t>olaboración</w:t>
      </w:r>
      <w:r w:rsidRPr="007C61B2">
        <w:rPr>
          <w:rFonts w:ascii="Times New Roman" w:hAnsi="Times New Roman"/>
          <w:color w:val="000000"/>
          <w:sz w:val="24"/>
          <w:lang w:val="es-ES"/>
        </w:rPr>
        <w:t xml:space="preserve">, casi todos los alumnos no indican que ocurra el trabajo colaborativo, se prefiere esa interacción más para el aula, ni tampoco mejoría en el aprendizaje. Lo que se destaca también es el uso de los recursos de Edu 2.0, el papel del profesor ya no como fuente única de información y el gusto por aprender por cuenta propia (entrevistado 4). Esta categoría es significativa porque muestra la complejidad del uso de tecnologías, cuyos efectos benéficos no </w:t>
      </w:r>
      <w:r>
        <w:rPr>
          <w:rFonts w:ascii="Times New Roman" w:hAnsi="Times New Roman"/>
          <w:color w:val="000000"/>
          <w:sz w:val="24"/>
          <w:lang w:val="es-ES"/>
        </w:rPr>
        <w:t>se aseguran</w:t>
      </w:r>
      <w:r w:rsidRPr="007C61B2">
        <w:rPr>
          <w:rFonts w:ascii="Times New Roman" w:hAnsi="Times New Roman"/>
          <w:color w:val="000000"/>
          <w:sz w:val="24"/>
          <w:lang w:val="es-ES"/>
        </w:rPr>
        <w:t xml:space="preserve"> con la sola implementación.</w:t>
      </w:r>
    </w:p>
    <w:p w:rsidR="005E7ECB" w:rsidRPr="007C61B2" w:rsidRDefault="005E7ECB" w:rsidP="005E7ECB">
      <w:pPr>
        <w:spacing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En </w:t>
      </w:r>
      <w:r>
        <w:rPr>
          <w:rFonts w:ascii="Times New Roman" w:hAnsi="Times New Roman"/>
          <w:i/>
          <w:color w:val="000000"/>
          <w:sz w:val="24"/>
          <w:lang w:val="es-ES"/>
        </w:rPr>
        <w:t>c</w:t>
      </w:r>
      <w:r w:rsidRPr="007C61B2">
        <w:rPr>
          <w:rFonts w:ascii="Times New Roman" w:hAnsi="Times New Roman"/>
          <w:i/>
          <w:color w:val="000000"/>
          <w:sz w:val="24"/>
          <w:lang w:val="es-ES"/>
        </w:rPr>
        <w:t>omplementariedad</w:t>
      </w:r>
      <w:r w:rsidRPr="007C61B2">
        <w:rPr>
          <w:rFonts w:ascii="Times New Roman" w:hAnsi="Times New Roman"/>
          <w:color w:val="000000"/>
          <w:sz w:val="24"/>
          <w:lang w:val="es-ES"/>
        </w:rPr>
        <w:t>, los estudiantes consideran que en la red hay secuencia, programación (“sé qué sigue”, responde el alumno 2, a la pregunta 7) y orden en el trabajo</w:t>
      </w:r>
      <w:r>
        <w:rPr>
          <w:rFonts w:ascii="Times New Roman" w:hAnsi="Times New Roman"/>
          <w:color w:val="000000"/>
          <w:sz w:val="24"/>
          <w:lang w:val="es-ES"/>
        </w:rPr>
        <w:t>.</w:t>
      </w:r>
      <w:r w:rsidRPr="007C61B2">
        <w:rPr>
          <w:rFonts w:ascii="Times New Roman" w:hAnsi="Times New Roman"/>
          <w:color w:val="000000"/>
          <w:sz w:val="24"/>
          <w:lang w:val="es-ES"/>
        </w:rPr>
        <w:t xml:space="preserve"> </w:t>
      </w:r>
      <w:r>
        <w:rPr>
          <w:rFonts w:ascii="Times New Roman" w:hAnsi="Times New Roman"/>
          <w:color w:val="000000"/>
          <w:sz w:val="24"/>
          <w:lang w:val="es-ES"/>
        </w:rPr>
        <w:t>Señalan</w:t>
      </w:r>
      <w:r w:rsidRPr="007C61B2">
        <w:rPr>
          <w:rFonts w:ascii="Times New Roman" w:hAnsi="Times New Roman"/>
          <w:color w:val="000000"/>
          <w:sz w:val="24"/>
          <w:lang w:val="es-ES"/>
        </w:rPr>
        <w:t xml:space="preserve"> que el profesor gira instrucciones e indicaciones, además de distribuir recursos y materiales </w:t>
      </w:r>
      <w:r>
        <w:rPr>
          <w:rFonts w:ascii="Times New Roman" w:hAnsi="Times New Roman"/>
          <w:color w:val="000000"/>
          <w:sz w:val="24"/>
          <w:lang w:val="es-ES"/>
        </w:rPr>
        <w:lastRenderedPageBreak/>
        <w:t xml:space="preserve">complementarios a la </w:t>
      </w:r>
      <w:r w:rsidRPr="007C61B2">
        <w:rPr>
          <w:rFonts w:ascii="Times New Roman" w:hAnsi="Times New Roman"/>
          <w:color w:val="000000"/>
          <w:sz w:val="24"/>
          <w:lang w:val="es-ES"/>
        </w:rPr>
        <w:t>clase: “pide todo”, “pone todo en la plataforma”</w:t>
      </w:r>
      <w:r>
        <w:rPr>
          <w:rFonts w:ascii="Times New Roman" w:hAnsi="Times New Roman"/>
          <w:color w:val="000000"/>
          <w:sz w:val="24"/>
          <w:lang w:val="es-ES"/>
        </w:rPr>
        <w:t>,</w:t>
      </w:r>
      <w:r w:rsidRPr="007C61B2">
        <w:rPr>
          <w:rFonts w:ascii="Times New Roman" w:hAnsi="Times New Roman"/>
          <w:color w:val="000000"/>
          <w:sz w:val="24"/>
          <w:lang w:val="es-ES"/>
        </w:rPr>
        <w:t xml:space="preserve"> esto es, información, videos y actividades, entre otros recursos. Si se cruzan las respuestas de los alumnos a la pregunta 8 con las declaraciones del profesor, hay coincidencias en cuanto a la inclusión de recursos variados en la plataforma.</w:t>
      </w:r>
    </w:p>
    <w:p w:rsidR="005E7ECB" w:rsidRPr="007C61B2" w:rsidRDefault="005E7ECB" w:rsidP="005E7ECB">
      <w:pPr>
        <w:spacing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En cuanto a la </w:t>
      </w:r>
      <w:r>
        <w:rPr>
          <w:rFonts w:ascii="Times New Roman" w:hAnsi="Times New Roman"/>
          <w:i/>
          <w:color w:val="000000"/>
          <w:sz w:val="24"/>
          <w:lang w:val="es-ES"/>
        </w:rPr>
        <w:t>s</w:t>
      </w:r>
      <w:r w:rsidRPr="007C61B2">
        <w:rPr>
          <w:rFonts w:ascii="Times New Roman" w:hAnsi="Times New Roman"/>
          <w:i/>
          <w:color w:val="000000"/>
          <w:sz w:val="24"/>
          <w:lang w:val="es-ES"/>
        </w:rPr>
        <w:t>obrecarga</w:t>
      </w:r>
      <w:r w:rsidRPr="007C61B2">
        <w:rPr>
          <w:rFonts w:ascii="Times New Roman" w:hAnsi="Times New Roman"/>
          <w:color w:val="000000"/>
          <w:sz w:val="24"/>
          <w:lang w:val="es-ES"/>
        </w:rPr>
        <w:t xml:space="preserve"> de trabajo, se presentan opiniones variadas. El maestro practica exámenes con tiempo limitado (otra opción de las plataformas educativas) y solicita “más cosas” (entrevistado 5). En cambio, el entrevistado 3 reitera el orden conseguido, sin advertir sobrecarga, y otros dos opinantes no ven cambios que aumenten el trabajo escolar. Finalmente, en la categoría </w:t>
      </w:r>
      <w:r>
        <w:rPr>
          <w:rFonts w:ascii="Times New Roman" w:hAnsi="Times New Roman"/>
          <w:i/>
          <w:color w:val="000000"/>
          <w:sz w:val="24"/>
          <w:lang w:val="es-ES"/>
        </w:rPr>
        <w:t>v</w:t>
      </w:r>
      <w:r w:rsidRPr="007C61B2">
        <w:rPr>
          <w:rFonts w:ascii="Times New Roman" w:hAnsi="Times New Roman"/>
          <w:i/>
          <w:color w:val="000000"/>
          <w:sz w:val="24"/>
          <w:lang w:val="es-ES"/>
        </w:rPr>
        <w:t>entajas</w:t>
      </w:r>
      <w:r w:rsidRPr="007C61B2">
        <w:rPr>
          <w:rFonts w:ascii="Times New Roman" w:hAnsi="Times New Roman"/>
          <w:color w:val="000000"/>
          <w:sz w:val="24"/>
          <w:lang w:val="es-ES"/>
        </w:rPr>
        <w:t>, los apuntes estudiantiles reiteran la practicidad y la facilidad del manejo de esta red, su rapidez y su variedad de contenidos, destacando la posibilidad que ofrece de trabajar a un ritmo personalizado y flexible: “lo hago a mi tiempo” y “</w:t>
      </w:r>
      <w:r>
        <w:rPr>
          <w:rFonts w:ascii="Times New Roman" w:hAnsi="Times New Roman"/>
          <w:color w:val="000000"/>
          <w:sz w:val="24"/>
          <w:lang w:val="es-ES"/>
        </w:rPr>
        <w:t>a</w:t>
      </w:r>
      <w:r w:rsidRPr="007C61B2">
        <w:rPr>
          <w:rFonts w:ascii="Times New Roman" w:hAnsi="Times New Roman"/>
          <w:color w:val="000000"/>
          <w:sz w:val="24"/>
          <w:lang w:val="es-ES"/>
        </w:rPr>
        <w:t xml:space="preserve"> cualquier hora”. Apreciaciones como estas coinciden con lo señalado por Harasim, Hiltz, Turoff y Teles (2000, pp. 219-220)</w:t>
      </w:r>
      <w:r>
        <w:rPr>
          <w:rFonts w:ascii="Times New Roman" w:hAnsi="Times New Roman"/>
          <w:color w:val="000000"/>
          <w:sz w:val="24"/>
          <w:lang w:val="es-ES"/>
        </w:rPr>
        <w:t>,</w:t>
      </w:r>
      <w:r w:rsidRPr="007C61B2">
        <w:rPr>
          <w:rFonts w:ascii="Times New Roman" w:hAnsi="Times New Roman"/>
          <w:color w:val="000000"/>
          <w:sz w:val="24"/>
          <w:lang w:val="es-ES"/>
        </w:rPr>
        <w:t xml:space="preserve"> en el sentido de que, en las plataformas de aprendizaje, alumnos de diferentes países “pueden trabajar a su propio ritmo y tomarse el tiempo que necesiten para leer, redactar y corregir sus respuestas”, aunque advierten que se corre el riesgo de hacer postergar lo que se tiene que hacer hoy; </w:t>
      </w:r>
      <w:r>
        <w:rPr>
          <w:rFonts w:ascii="Times New Roman" w:hAnsi="Times New Roman"/>
          <w:color w:val="000000"/>
          <w:sz w:val="24"/>
          <w:lang w:val="es-ES"/>
        </w:rPr>
        <w:t xml:space="preserve">en </w:t>
      </w:r>
      <w:r w:rsidRPr="007C61B2">
        <w:rPr>
          <w:rFonts w:ascii="Times New Roman" w:hAnsi="Times New Roman"/>
          <w:color w:val="000000"/>
          <w:sz w:val="24"/>
          <w:lang w:val="es-ES"/>
        </w:rPr>
        <w:t>este punto</w:t>
      </w:r>
      <w:r>
        <w:rPr>
          <w:rFonts w:ascii="Times New Roman" w:hAnsi="Times New Roman"/>
          <w:color w:val="000000"/>
          <w:sz w:val="24"/>
          <w:lang w:val="es-ES"/>
        </w:rPr>
        <w:t xml:space="preserve"> </w:t>
      </w:r>
      <w:r w:rsidRPr="007C61B2">
        <w:rPr>
          <w:rFonts w:ascii="Times New Roman" w:hAnsi="Times New Roman"/>
          <w:color w:val="000000"/>
          <w:sz w:val="24"/>
          <w:lang w:val="es-ES"/>
        </w:rPr>
        <w:t>s</w:t>
      </w:r>
      <w:r>
        <w:rPr>
          <w:rFonts w:ascii="Times New Roman" w:hAnsi="Times New Roman"/>
          <w:color w:val="000000"/>
          <w:sz w:val="24"/>
          <w:lang w:val="es-ES"/>
        </w:rPr>
        <w:t>e hace</w:t>
      </w:r>
      <w:r w:rsidRPr="007C61B2">
        <w:rPr>
          <w:rFonts w:ascii="Times New Roman" w:hAnsi="Times New Roman"/>
          <w:color w:val="000000"/>
          <w:sz w:val="24"/>
          <w:lang w:val="es-ES"/>
        </w:rPr>
        <w:t xml:space="preserve"> necesaria la conducción del maestro.</w:t>
      </w:r>
    </w:p>
    <w:p w:rsidR="005E7ECB" w:rsidRPr="007C61B2" w:rsidRDefault="005E7ECB" w:rsidP="005E7ECB">
      <w:pPr>
        <w:spacing w:line="360" w:lineRule="auto"/>
        <w:jc w:val="both"/>
        <w:rPr>
          <w:rFonts w:ascii="Times New Roman" w:hAnsi="Times New Roman"/>
          <w:color w:val="000000"/>
          <w:sz w:val="24"/>
          <w:lang w:val="es-ES"/>
        </w:rPr>
      </w:pPr>
      <w:r w:rsidRPr="007C61B2">
        <w:rPr>
          <w:rFonts w:ascii="Times New Roman" w:hAnsi="Times New Roman"/>
          <w:color w:val="000000"/>
          <w:sz w:val="24"/>
          <w:lang w:val="es-ES"/>
        </w:rPr>
        <w:t xml:space="preserve">La valoración global de la información proporcionada por los estudiantes </w:t>
      </w:r>
      <w:r>
        <w:rPr>
          <w:rFonts w:ascii="Times New Roman" w:hAnsi="Times New Roman"/>
          <w:color w:val="000000"/>
          <w:sz w:val="24"/>
          <w:lang w:val="es-ES"/>
        </w:rPr>
        <w:t>revela</w:t>
      </w:r>
      <w:r w:rsidRPr="007C61B2">
        <w:rPr>
          <w:rFonts w:ascii="Times New Roman" w:hAnsi="Times New Roman"/>
          <w:color w:val="000000"/>
          <w:sz w:val="24"/>
          <w:lang w:val="es-ES"/>
        </w:rPr>
        <w:t xml:space="preserve"> que el empleo de la red Edu 2.0 tiene impactos ventajosos en la organización de contenidos y dinámica de trabajo, pero no definitivos en la mejoría del aprendizaje.</w:t>
      </w:r>
    </w:p>
    <w:p w:rsidR="005E7ECB" w:rsidRPr="00A73433" w:rsidRDefault="005E7ECB" w:rsidP="005E7ECB">
      <w:pPr>
        <w:spacing w:line="360" w:lineRule="auto"/>
        <w:jc w:val="both"/>
        <w:rPr>
          <w:rFonts w:ascii="Times New Roman" w:eastAsia="Times New Roman" w:hAnsi="Times New Roman"/>
          <w:b/>
          <w:color w:val="000000"/>
          <w:sz w:val="24"/>
          <w:szCs w:val="20"/>
          <w:lang w:val="es-ES" w:eastAsia="es-MX"/>
        </w:rPr>
      </w:pPr>
      <w:r w:rsidRPr="00A73433">
        <w:rPr>
          <w:rFonts w:ascii="Times New Roman" w:eastAsia="Times New Roman" w:hAnsi="Times New Roman"/>
          <w:b/>
          <w:color w:val="000000"/>
          <w:sz w:val="24"/>
          <w:szCs w:val="20"/>
          <w:lang w:val="es-ES" w:eastAsia="es-MX"/>
        </w:rPr>
        <w:t>Discusión</w:t>
      </w:r>
    </w:p>
    <w:p w:rsidR="005E7ECB" w:rsidRPr="007C61B2" w:rsidRDefault="005E7ECB" w:rsidP="005E7ECB">
      <w:pPr>
        <w:spacing w:line="360" w:lineRule="auto"/>
        <w:jc w:val="both"/>
        <w:rPr>
          <w:rFonts w:ascii="Times New Roman" w:eastAsia="Times New Roman" w:hAnsi="Times New Roman"/>
          <w:color w:val="000000"/>
          <w:sz w:val="24"/>
          <w:szCs w:val="20"/>
          <w:lang w:val="es-ES" w:eastAsia="es-MX"/>
        </w:rPr>
      </w:pPr>
      <w:r w:rsidRPr="007C61B2">
        <w:rPr>
          <w:rFonts w:ascii="Times New Roman" w:eastAsia="Times New Roman" w:hAnsi="Times New Roman"/>
          <w:color w:val="000000"/>
          <w:sz w:val="24"/>
          <w:szCs w:val="20"/>
          <w:lang w:val="es-ES" w:eastAsia="es-MX"/>
        </w:rPr>
        <w:t xml:space="preserve">El maestro entrevistado trata de socializar el conocimiento de su materia en la plataforma Edu 2.0, en una situación donde, afirma, “la cultura de la tecnología de la educación” no se presenta entre sus alumnos. Pero es una cultura que tendría que crearse e implementarse en un proceso que siempre necesitaría de un constante seguimiento para poder demostrar los siguientes aspectos que propone Ellsworth (2000, en Díaz-Barriga Arceo, 2010, p. 54) respecto del uso de las TIC: resulta más efectivo que los enfoques tradicionales; es sencillo de implementar; es susceptible de probarse empíricamente; y es observable en sus casos de éxito. </w:t>
      </w:r>
    </w:p>
    <w:p w:rsidR="005E7ECB" w:rsidRPr="007C61B2" w:rsidRDefault="005E7ECB" w:rsidP="005E7ECB">
      <w:pPr>
        <w:spacing w:line="360" w:lineRule="auto"/>
        <w:jc w:val="both"/>
        <w:rPr>
          <w:rFonts w:ascii="Times New Roman" w:eastAsia="Times New Roman" w:hAnsi="Times New Roman"/>
          <w:color w:val="000000"/>
          <w:sz w:val="24"/>
          <w:szCs w:val="20"/>
          <w:lang w:val="es-ES" w:eastAsia="es-MX"/>
        </w:rPr>
      </w:pPr>
      <w:r w:rsidRPr="007C61B2">
        <w:rPr>
          <w:rFonts w:ascii="Times New Roman" w:eastAsia="Times New Roman" w:hAnsi="Times New Roman"/>
          <w:color w:val="000000"/>
          <w:sz w:val="24"/>
          <w:szCs w:val="20"/>
          <w:lang w:val="es-ES" w:eastAsia="es-MX"/>
        </w:rPr>
        <w:t xml:space="preserve">En resumen, las respuestas a las preguntas planteadas en este trabajo para el caso analizado, giran en torno a: </w:t>
      </w:r>
    </w:p>
    <w:p w:rsidR="005E7ECB" w:rsidRPr="007C61B2" w:rsidRDefault="005E7ECB" w:rsidP="005E7ECB">
      <w:pPr>
        <w:spacing w:line="360" w:lineRule="auto"/>
        <w:jc w:val="both"/>
        <w:rPr>
          <w:rFonts w:ascii="Times New Roman" w:eastAsia="Times New Roman" w:hAnsi="Times New Roman"/>
          <w:color w:val="000000"/>
          <w:sz w:val="24"/>
          <w:szCs w:val="20"/>
          <w:lang w:val="es-ES" w:eastAsia="es-MX"/>
        </w:rPr>
      </w:pPr>
      <w:r>
        <w:rPr>
          <w:rFonts w:ascii="Times New Roman" w:eastAsia="Times New Roman" w:hAnsi="Times New Roman"/>
          <w:color w:val="000000"/>
          <w:sz w:val="24"/>
          <w:szCs w:val="20"/>
          <w:lang w:val="es-ES" w:eastAsia="es-MX"/>
        </w:rPr>
        <w:lastRenderedPageBreak/>
        <w:t>(a</w:t>
      </w:r>
      <w:r w:rsidRPr="007C61B2">
        <w:rPr>
          <w:rFonts w:ascii="Times New Roman" w:eastAsia="Times New Roman" w:hAnsi="Times New Roman"/>
          <w:color w:val="000000"/>
          <w:sz w:val="24"/>
          <w:szCs w:val="20"/>
          <w:lang w:val="es-ES" w:eastAsia="es-MX"/>
        </w:rPr>
        <w:t xml:space="preserve">) Los beneficios: se usan y aprovechan los recursos de la Edu 2.0 y se promueve el contacto con intenciones de discutir en grupo materiales audiovisuales y archivos digitales, gracias a la habilitación tecnológica y a los conocimientos en la materia por parte del docente entrevistado. </w:t>
      </w:r>
      <w:r>
        <w:rPr>
          <w:rFonts w:ascii="Times New Roman" w:eastAsia="Times New Roman" w:hAnsi="Times New Roman"/>
          <w:color w:val="000000"/>
          <w:sz w:val="24"/>
          <w:szCs w:val="20"/>
          <w:lang w:val="es-ES" w:eastAsia="es-MX"/>
        </w:rPr>
        <w:t>(b</w:t>
      </w:r>
      <w:r w:rsidRPr="007C61B2">
        <w:rPr>
          <w:rFonts w:ascii="Times New Roman" w:eastAsia="Times New Roman" w:hAnsi="Times New Roman"/>
          <w:color w:val="000000"/>
          <w:sz w:val="24"/>
          <w:szCs w:val="20"/>
          <w:lang w:val="es-ES" w:eastAsia="es-MX"/>
        </w:rPr>
        <w:t xml:space="preserve">) La colaboración: se gestiona con el uso de materiales variados y con problemas </w:t>
      </w:r>
      <w:r>
        <w:rPr>
          <w:rFonts w:ascii="Times New Roman" w:eastAsia="Times New Roman" w:hAnsi="Times New Roman"/>
          <w:color w:val="000000"/>
          <w:sz w:val="24"/>
          <w:szCs w:val="20"/>
          <w:lang w:val="es-ES" w:eastAsia="es-MX"/>
        </w:rPr>
        <w:t>por</w:t>
      </w:r>
      <w:r w:rsidRPr="007C61B2">
        <w:rPr>
          <w:rFonts w:ascii="Times New Roman" w:eastAsia="Times New Roman" w:hAnsi="Times New Roman"/>
          <w:color w:val="000000"/>
          <w:sz w:val="24"/>
          <w:szCs w:val="20"/>
          <w:lang w:val="es-ES" w:eastAsia="es-MX"/>
        </w:rPr>
        <w:t xml:space="preserve"> resolver mediante debates en la plataforma. </w:t>
      </w:r>
      <w:r>
        <w:rPr>
          <w:rFonts w:ascii="Times New Roman" w:eastAsia="Times New Roman" w:hAnsi="Times New Roman"/>
          <w:color w:val="000000"/>
          <w:sz w:val="24"/>
          <w:szCs w:val="20"/>
          <w:lang w:val="es-ES" w:eastAsia="es-MX"/>
        </w:rPr>
        <w:t>(c</w:t>
      </w:r>
      <w:r w:rsidRPr="007C61B2">
        <w:rPr>
          <w:rFonts w:ascii="Times New Roman" w:eastAsia="Times New Roman" w:hAnsi="Times New Roman"/>
          <w:color w:val="000000"/>
          <w:sz w:val="24"/>
          <w:szCs w:val="20"/>
          <w:lang w:val="es-ES" w:eastAsia="es-MX"/>
        </w:rPr>
        <w:t>) Organización del trabajo: hay programación de actividades y orden flexible.</w:t>
      </w:r>
    </w:p>
    <w:p w:rsidR="005E7ECB" w:rsidRPr="007C61B2" w:rsidRDefault="005E7ECB" w:rsidP="005E7ECB">
      <w:pPr>
        <w:spacing w:line="360" w:lineRule="auto"/>
        <w:jc w:val="both"/>
        <w:rPr>
          <w:rFonts w:ascii="Times New Roman" w:eastAsia="Times New Roman" w:hAnsi="Times New Roman"/>
          <w:color w:val="000000"/>
          <w:sz w:val="24"/>
          <w:szCs w:val="20"/>
          <w:lang w:val="es-ES" w:eastAsia="es-MX"/>
        </w:rPr>
      </w:pPr>
      <w:r w:rsidRPr="007C61B2">
        <w:rPr>
          <w:rFonts w:ascii="Times New Roman" w:eastAsia="Times New Roman" w:hAnsi="Times New Roman"/>
          <w:color w:val="000000"/>
          <w:sz w:val="24"/>
          <w:szCs w:val="20"/>
          <w:lang w:val="es-ES" w:eastAsia="es-MX"/>
        </w:rPr>
        <w:t xml:space="preserve">Y en cuanto a la pregunta principal, la respuesta surgida en el caso estudiado indica que el uso de la plataforma educativa Edu 2.0 se aplica con todas sus herramientas y genera mejoras parciales, </w:t>
      </w:r>
      <w:r>
        <w:rPr>
          <w:rFonts w:ascii="Times New Roman" w:eastAsia="Times New Roman" w:hAnsi="Times New Roman"/>
          <w:color w:val="000000"/>
          <w:sz w:val="24"/>
          <w:szCs w:val="20"/>
          <w:lang w:val="es-ES" w:eastAsia="es-MX"/>
        </w:rPr>
        <w:t>más en organización del trabajo</w:t>
      </w:r>
      <w:r w:rsidRPr="007C61B2">
        <w:rPr>
          <w:rFonts w:ascii="Times New Roman" w:eastAsia="Times New Roman" w:hAnsi="Times New Roman"/>
          <w:color w:val="000000"/>
          <w:sz w:val="24"/>
          <w:szCs w:val="20"/>
          <w:lang w:val="es-ES" w:eastAsia="es-MX"/>
        </w:rPr>
        <w:t xml:space="preserve">. </w:t>
      </w:r>
      <w:r>
        <w:rPr>
          <w:rFonts w:ascii="Times New Roman" w:eastAsia="Times New Roman" w:hAnsi="Times New Roman"/>
          <w:color w:val="000000"/>
          <w:sz w:val="24"/>
          <w:szCs w:val="20"/>
          <w:lang w:val="es-ES" w:eastAsia="es-MX"/>
        </w:rPr>
        <w:t>Entonces, c</w:t>
      </w:r>
      <w:r w:rsidRPr="007C61B2">
        <w:rPr>
          <w:rFonts w:ascii="Times New Roman" w:eastAsia="Times New Roman" w:hAnsi="Times New Roman"/>
          <w:color w:val="000000"/>
          <w:sz w:val="24"/>
          <w:szCs w:val="20"/>
          <w:lang w:val="es-ES" w:eastAsia="es-MX"/>
        </w:rPr>
        <w:t>abe señalar que el aprendizaje colaborativo no es fácil de conseguir. S</w:t>
      </w:r>
      <w:r>
        <w:rPr>
          <w:rFonts w:ascii="Times New Roman" w:eastAsia="Times New Roman" w:hAnsi="Times New Roman"/>
          <w:color w:val="000000"/>
          <w:sz w:val="24"/>
          <w:szCs w:val="20"/>
          <w:lang w:val="es-ES" w:eastAsia="es-MX"/>
        </w:rPr>
        <w:t>i bien s</w:t>
      </w:r>
      <w:r w:rsidRPr="007C61B2">
        <w:rPr>
          <w:rFonts w:ascii="Times New Roman" w:eastAsia="Times New Roman" w:hAnsi="Times New Roman"/>
          <w:color w:val="000000"/>
          <w:sz w:val="24"/>
          <w:szCs w:val="20"/>
          <w:lang w:val="es-ES" w:eastAsia="es-MX"/>
        </w:rPr>
        <w:t xml:space="preserve">e pueden propiciar y generar entornos colaborativos virtuales, </w:t>
      </w:r>
      <w:r>
        <w:rPr>
          <w:rFonts w:ascii="Times New Roman" w:eastAsia="Times New Roman" w:hAnsi="Times New Roman"/>
          <w:color w:val="000000"/>
          <w:sz w:val="24"/>
          <w:szCs w:val="20"/>
          <w:lang w:val="es-ES" w:eastAsia="es-MX"/>
        </w:rPr>
        <w:t>no es posible</w:t>
      </w:r>
      <w:r w:rsidRPr="007C61B2">
        <w:rPr>
          <w:rFonts w:ascii="Times New Roman" w:eastAsia="Times New Roman" w:hAnsi="Times New Roman"/>
          <w:color w:val="000000"/>
          <w:sz w:val="24"/>
          <w:szCs w:val="20"/>
          <w:lang w:val="es-ES" w:eastAsia="es-MX"/>
        </w:rPr>
        <w:t xml:space="preserve"> afirmar que se logra la colaboración</w:t>
      </w:r>
      <w:r>
        <w:rPr>
          <w:rFonts w:ascii="Times New Roman" w:eastAsia="Times New Roman" w:hAnsi="Times New Roman"/>
          <w:color w:val="000000"/>
          <w:sz w:val="24"/>
          <w:szCs w:val="20"/>
          <w:lang w:val="es-ES" w:eastAsia="es-MX"/>
        </w:rPr>
        <w:t xml:space="preserve"> porque en el caso aquí abordado se nota, en los testimonios del profesor, una participación forzada del alumno</w:t>
      </w:r>
      <w:r w:rsidRPr="007C61B2">
        <w:rPr>
          <w:rFonts w:ascii="Times New Roman" w:eastAsia="Times New Roman" w:hAnsi="Times New Roman"/>
          <w:color w:val="000000"/>
          <w:sz w:val="24"/>
          <w:szCs w:val="20"/>
          <w:lang w:val="es-ES" w:eastAsia="es-MX"/>
        </w:rPr>
        <w:t xml:space="preserve">. Sin embargo, la expectativa continúa y el cambio se está dando en casos como el aquí </w:t>
      </w:r>
      <w:r>
        <w:rPr>
          <w:rFonts w:ascii="Times New Roman" w:eastAsia="Times New Roman" w:hAnsi="Times New Roman"/>
          <w:color w:val="000000"/>
          <w:sz w:val="24"/>
          <w:szCs w:val="20"/>
          <w:lang w:val="es-ES" w:eastAsia="es-MX"/>
        </w:rPr>
        <w:t>reportado</w:t>
      </w:r>
      <w:r w:rsidRPr="007C61B2">
        <w:rPr>
          <w:rFonts w:ascii="Times New Roman" w:eastAsia="Times New Roman" w:hAnsi="Times New Roman"/>
          <w:color w:val="000000"/>
          <w:sz w:val="24"/>
          <w:szCs w:val="20"/>
          <w:lang w:val="es-ES" w:eastAsia="es-MX"/>
        </w:rPr>
        <w:t>: el simple hecho de introducir Edu 2.0 o cualquier otra plataforma implica la transformación de escenarios para la educación.</w:t>
      </w:r>
    </w:p>
    <w:p w:rsidR="005E7ECB" w:rsidRPr="00A73433" w:rsidRDefault="005E7ECB" w:rsidP="005E7ECB">
      <w:pPr>
        <w:spacing w:line="360" w:lineRule="auto"/>
        <w:jc w:val="both"/>
        <w:rPr>
          <w:rFonts w:ascii="Times New Roman" w:hAnsi="Times New Roman"/>
          <w:b/>
          <w:color w:val="000000"/>
          <w:sz w:val="24"/>
          <w:lang w:val="es-ES"/>
        </w:rPr>
      </w:pPr>
      <w:r w:rsidRPr="00A73433">
        <w:rPr>
          <w:rFonts w:ascii="Times New Roman" w:hAnsi="Times New Roman"/>
          <w:b/>
          <w:color w:val="000000"/>
          <w:sz w:val="24"/>
          <w:lang w:val="es-ES"/>
        </w:rPr>
        <w:t>Conclusiones</w:t>
      </w:r>
    </w:p>
    <w:p w:rsidR="005E7ECB" w:rsidRPr="007C61B2" w:rsidRDefault="005E7ECB" w:rsidP="005E7ECB">
      <w:pPr>
        <w:spacing w:line="360" w:lineRule="auto"/>
        <w:jc w:val="both"/>
        <w:rPr>
          <w:rFonts w:ascii="Times New Roman" w:hAnsi="Times New Roman"/>
          <w:color w:val="000000"/>
          <w:sz w:val="24"/>
          <w:lang w:val="es-ES"/>
        </w:rPr>
      </w:pPr>
      <w:r w:rsidRPr="007C61B2">
        <w:rPr>
          <w:rFonts w:ascii="Times New Roman" w:eastAsia="Times New Roman" w:hAnsi="Times New Roman"/>
          <w:color w:val="000000"/>
          <w:sz w:val="24"/>
          <w:szCs w:val="20"/>
          <w:lang w:val="es-ES" w:eastAsia="es-MX"/>
        </w:rPr>
        <w:t xml:space="preserve">Las autoridades federales y estatales mexicanas, en conjunto con las directivas universitarias, reconocen la emergencia y la importancia de las TIC aplicadas a la educación. Las políticas se diseñan con el fin de propiciar cambios en la práctica docente y generar un mejor aprendizaje para, posteriormente, derivar en planeaciones y estrategias dirigidas a justificar la aplicación de recursos, </w:t>
      </w:r>
      <w:r>
        <w:rPr>
          <w:rFonts w:ascii="Times New Roman" w:eastAsia="Times New Roman" w:hAnsi="Times New Roman"/>
          <w:color w:val="000000"/>
          <w:sz w:val="24"/>
          <w:szCs w:val="20"/>
          <w:lang w:val="es-ES" w:eastAsia="es-MX"/>
        </w:rPr>
        <w:t>así como la</w:t>
      </w:r>
      <w:r w:rsidRPr="007C61B2">
        <w:rPr>
          <w:rFonts w:ascii="Times New Roman" w:eastAsia="Times New Roman" w:hAnsi="Times New Roman"/>
          <w:color w:val="000000"/>
          <w:sz w:val="24"/>
          <w:szCs w:val="20"/>
          <w:lang w:val="es-ES" w:eastAsia="es-MX"/>
        </w:rPr>
        <w:t xml:space="preserve"> creación de infraestructura y suministro de equipos. Esto beneficiaría al desarrollo del país y redundaría en el bienestar social (Medina y Castro, 2011, p. 48), resultado de la innovación educativa (necesaria, a fin de cuentas). A esta innovación, Hernández y Hernández prefieren llamarla “didáctica medial”, una condición que implica la alfabetización digital del profesor, así como su actualización y formación para “conocer, dominar, integrar y cuestionar los instrumentos tecnológicos y los nuevos elementos culturales de su práctica docente”, esto significa un “tratamiento sistemático de los medios, con la intención de generar competencias en el profesorado” (2011, p. 212). El concepto de estas autoras se aprecia como una propuesta más integral </w:t>
      </w:r>
      <w:r>
        <w:rPr>
          <w:rFonts w:ascii="Times New Roman" w:eastAsia="Times New Roman" w:hAnsi="Times New Roman"/>
          <w:color w:val="000000"/>
          <w:sz w:val="24"/>
          <w:szCs w:val="20"/>
          <w:lang w:val="es-ES" w:eastAsia="es-MX"/>
        </w:rPr>
        <w:t xml:space="preserve">y </w:t>
      </w:r>
      <w:r w:rsidRPr="007C61B2">
        <w:rPr>
          <w:rFonts w:ascii="Times New Roman" w:eastAsia="Times New Roman" w:hAnsi="Times New Roman"/>
          <w:color w:val="000000"/>
          <w:sz w:val="24"/>
          <w:szCs w:val="20"/>
          <w:lang w:val="es-ES" w:eastAsia="es-MX"/>
        </w:rPr>
        <w:t>a la vez que crítica del proceso; el cambio, que se pretende sea provechoso, merece una reflexión y observación amplias para identificar esfuerzos y darles cauce y cierta uniformidad práctica para mejorar el aprendizaje.</w:t>
      </w:r>
    </w:p>
    <w:p w:rsidR="005E7ECB" w:rsidRPr="007C61B2" w:rsidRDefault="005E7ECB" w:rsidP="005E7ECB">
      <w:pPr>
        <w:spacing w:line="360" w:lineRule="auto"/>
        <w:jc w:val="both"/>
        <w:rPr>
          <w:rFonts w:ascii="Times New Roman" w:eastAsia="Times New Roman" w:hAnsi="Times New Roman"/>
          <w:color w:val="000000"/>
          <w:sz w:val="24"/>
          <w:szCs w:val="20"/>
          <w:lang w:val="es-ES" w:eastAsia="es-MX"/>
        </w:rPr>
      </w:pPr>
      <w:r w:rsidRPr="007C61B2">
        <w:rPr>
          <w:rFonts w:ascii="Times New Roman" w:eastAsia="Times New Roman" w:hAnsi="Times New Roman"/>
          <w:color w:val="000000"/>
          <w:sz w:val="24"/>
          <w:szCs w:val="20"/>
          <w:lang w:val="es-ES" w:eastAsia="es-MX"/>
        </w:rPr>
        <w:lastRenderedPageBreak/>
        <w:t>Casos como el aquí expuesto, que presenta logros y avances, nos ayudan a conocer los diversos resultados en la asimilación de una nueva forma de trabajo académico</w:t>
      </w:r>
      <w:r w:rsidRPr="007C61B2">
        <w:rPr>
          <w:rStyle w:val="Refdenotaalpie"/>
          <w:rFonts w:ascii="Times New Roman" w:eastAsia="Times New Roman" w:hAnsi="Times New Roman"/>
          <w:color w:val="000000"/>
          <w:sz w:val="24"/>
          <w:lang w:val="es-ES" w:eastAsia="es-MX"/>
        </w:rPr>
        <w:footnoteReference w:id="8"/>
      </w:r>
      <w:r w:rsidRPr="007C61B2">
        <w:rPr>
          <w:rFonts w:ascii="Times New Roman" w:eastAsia="Times New Roman" w:hAnsi="Times New Roman"/>
          <w:color w:val="000000"/>
          <w:sz w:val="24"/>
          <w:szCs w:val="20"/>
          <w:lang w:val="es-ES" w:eastAsia="es-MX"/>
        </w:rPr>
        <w:t>. La respuesta a la pregunta principal de este trabajo refiere a una utilización de Edu 2.0 en la UAS</w:t>
      </w:r>
      <w:r>
        <w:rPr>
          <w:rFonts w:ascii="Times New Roman" w:eastAsia="Times New Roman" w:hAnsi="Times New Roman"/>
          <w:color w:val="000000"/>
          <w:sz w:val="24"/>
          <w:szCs w:val="20"/>
          <w:lang w:val="es-ES" w:eastAsia="es-MX"/>
        </w:rPr>
        <w:t>,</w:t>
      </w:r>
      <w:r w:rsidRPr="007C61B2">
        <w:rPr>
          <w:rFonts w:ascii="Times New Roman" w:eastAsia="Times New Roman" w:hAnsi="Times New Roman"/>
          <w:color w:val="000000"/>
          <w:sz w:val="24"/>
          <w:szCs w:val="20"/>
          <w:lang w:val="es-ES" w:eastAsia="es-MX"/>
        </w:rPr>
        <w:t xml:space="preserve"> con conocimientos (estudios doctorales) del profesor y habilitado para crear entornos virtuales de trabajo escolar, </w:t>
      </w:r>
      <w:r>
        <w:rPr>
          <w:rFonts w:ascii="Times New Roman" w:eastAsia="Times New Roman" w:hAnsi="Times New Roman"/>
          <w:color w:val="000000"/>
          <w:sz w:val="24"/>
          <w:szCs w:val="20"/>
          <w:lang w:val="es-ES" w:eastAsia="es-MX"/>
        </w:rPr>
        <w:t>resultando en</w:t>
      </w:r>
      <w:r w:rsidRPr="007C61B2">
        <w:rPr>
          <w:rFonts w:ascii="Times New Roman" w:eastAsia="Times New Roman" w:hAnsi="Times New Roman"/>
          <w:color w:val="000000"/>
          <w:sz w:val="24"/>
          <w:szCs w:val="20"/>
          <w:lang w:val="es-ES" w:eastAsia="es-MX"/>
        </w:rPr>
        <w:t xml:space="preserve"> beneficios parciales, pero sin incidencia precisamente en el aprendizaje.</w:t>
      </w:r>
    </w:p>
    <w:p w:rsidR="005E7ECB" w:rsidRPr="007C61B2" w:rsidRDefault="005E7ECB" w:rsidP="005E7ECB">
      <w:pPr>
        <w:spacing w:line="360" w:lineRule="auto"/>
        <w:jc w:val="both"/>
        <w:rPr>
          <w:rFonts w:ascii="Times New Roman" w:eastAsia="Times New Roman" w:hAnsi="Times New Roman"/>
          <w:color w:val="000000"/>
          <w:sz w:val="24"/>
          <w:szCs w:val="20"/>
          <w:lang w:val="es-ES" w:eastAsia="es-MX"/>
        </w:rPr>
      </w:pPr>
      <w:r w:rsidRPr="007C61B2">
        <w:rPr>
          <w:rFonts w:ascii="Times New Roman" w:eastAsia="Times New Roman" w:hAnsi="Times New Roman"/>
          <w:color w:val="000000"/>
          <w:sz w:val="24"/>
          <w:szCs w:val="20"/>
          <w:lang w:val="es-ES" w:eastAsia="es-MX"/>
        </w:rPr>
        <w:t xml:space="preserve">Los resultados, así, sobrevienen y van conformando el cambio. Consideremos que la chispa se ha encendido desde la misma sociedad del conocimiento que busca autolegitimarse como factor clave para conectar la vida de las naciones y de las escuelas. </w:t>
      </w:r>
      <w:r>
        <w:rPr>
          <w:rFonts w:ascii="Times New Roman" w:eastAsia="Times New Roman" w:hAnsi="Times New Roman"/>
          <w:color w:val="000000"/>
          <w:sz w:val="24"/>
          <w:szCs w:val="20"/>
          <w:lang w:val="es-ES" w:eastAsia="es-MX"/>
        </w:rPr>
        <w:t>O</w:t>
      </w:r>
      <w:r w:rsidRPr="007C61B2">
        <w:rPr>
          <w:rFonts w:ascii="Times New Roman" w:eastAsia="Times New Roman" w:hAnsi="Times New Roman"/>
          <w:color w:val="000000"/>
          <w:sz w:val="24"/>
          <w:szCs w:val="20"/>
          <w:lang w:val="es-ES" w:eastAsia="es-MX"/>
        </w:rPr>
        <w:t xml:space="preserve">rganismos propios y ajenos avalan </w:t>
      </w:r>
      <w:r>
        <w:rPr>
          <w:rFonts w:ascii="Times New Roman" w:eastAsia="Times New Roman" w:hAnsi="Times New Roman"/>
          <w:color w:val="000000"/>
          <w:sz w:val="24"/>
          <w:szCs w:val="20"/>
          <w:lang w:val="es-ES" w:eastAsia="es-MX"/>
        </w:rPr>
        <w:t xml:space="preserve">esa sociedad del conocimiento </w:t>
      </w:r>
      <w:r w:rsidRPr="007C61B2">
        <w:rPr>
          <w:rFonts w:ascii="Times New Roman" w:eastAsia="Times New Roman" w:hAnsi="Times New Roman"/>
          <w:color w:val="000000"/>
          <w:sz w:val="24"/>
          <w:szCs w:val="20"/>
          <w:lang w:val="es-ES" w:eastAsia="es-MX"/>
        </w:rPr>
        <w:t>mediante políticas que finalmente terminan por responsabilizar a los profesores de la innovación educativa, y la respuesta de cada uno de ellos es diferenciada a una demanda que parece imposición, una “implantación unidireccional” (Díaz-Barriga Arceo, 2010, p. 41). Es necesario entonces considerar las posibilidades de la tecnología no s</w:t>
      </w:r>
      <w:r>
        <w:rPr>
          <w:rFonts w:ascii="Times New Roman" w:eastAsia="Times New Roman" w:hAnsi="Times New Roman"/>
          <w:color w:val="000000"/>
          <w:sz w:val="24"/>
          <w:szCs w:val="20"/>
          <w:lang w:val="es-ES" w:eastAsia="es-MX"/>
        </w:rPr>
        <w:t>ó</w:t>
      </w:r>
      <w:r w:rsidRPr="007C61B2">
        <w:rPr>
          <w:rFonts w:ascii="Times New Roman" w:eastAsia="Times New Roman" w:hAnsi="Times New Roman"/>
          <w:color w:val="000000"/>
          <w:sz w:val="24"/>
          <w:szCs w:val="20"/>
          <w:lang w:val="es-ES" w:eastAsia="es-MX"/>
        </w:rPr>
        <w:t xml:space="preserve">lo en la escuela sino, como afirma Winocur, en la vida cotidiana, para identificar procesos de resistencia y de apropiación (2008, p. 16), ya que no todos asimilan ni enfrentan el impacto de las TIC de la misma manera (persisten, por ejemplo y como condicionantes, las dificultades en cuanto el acceso a </w:t>
      </w:r>
      <w:r>
        <w:rPr>
          <w:rFonts w:ascii="Times New Roman" w:eastAsia="Times New Roman" w:hAnsi="Times New Roman"/>
          <w:color w:val="000000"/>
          <w:sz w:val="24"/>
          <w:szCs w:val="20"/>
          <w:lang w:val="es-ES" w:eastAsia="es-MX"/>
        </w:rPr>
        <w:t>i</w:t>
      </w:r>
      <w:r w:rsidRPr="007C61B2">
        <w:rPr>
          <w:rFonts w:ascii="Times New Roman" w:eastAsia="Times New Roman" w:hAnsi="Times New Roman"/>
          <w:color w:val="000000"/>
          <w:sz w:val="24"/>
          <w:szCs w:val="20"/>
          <w:lang w:val="es-ES" w:eastAsia="es-MX"/>
        </w:rPr>
        <w:t>nternet</w:t>
      </w:r>
      <w:r w:rsidRPr="007C61B2">
        <w:rPr>
          <w:rStyle w:val="Refdenotaalpie"/>
          <w:rFonts w:ascii="Times New Roman" w:eastAsia="Times New Roman" w:hAnsi="Times New Roman"/>
          <w:color w:val="000000"/>
          <w:sz w:val="24"/>
          <w:lang w:val="es-ES" w:eastAsia="es-MX"/>
        </w:rPr>
        <w:footnoteReference w:id="9"/>
      </w:r>
      <w:r w:rsidRPr="007C61B2">
        <w:rPr>
          <w:rFonts w:ascii="Times New Roman" w:eastAsia="Times New Roman" w:hAnsi="Times New Roman"/>
          <w:color w:val="000000"/>
          <w:sz w:val="24"/>
          <w:szCs w:val="20"/>
          <w:lang w:val="es-ES" w:eastAsia="es-MX"/>
        </w:rPr>
        <w:t>).</w:t>
      </w:r>
    </w:p>
    <w:p w:rsidR="005E7ECB" w:rsidRPr="0041033E" w:rsidRDefault="005E7ECB" w:rsidP="005E7ECB">
      <w:pPr>
        <w:spacing w:line="240" w:lineRule="auto"/>
        <w:rPr>
          <w:rFonts w:asciiTheme="minorHAnsi" w:eastAsia="Times New Roman" w:hAnsiTheme="minorHAnsi" w:cstheme="minorHAnsi"/>
          <w:color w:val="7030A0"/>
          <w:sz w:val="28"/>
          <w:szCs w:val="24"/>
          <w:shd w:val="solid" w:color="FFFFFF" w:fill="auto"/>
          <w:lang w:val="ru-RU" w:eastAsia="ru-RU"/>
        </w:rPr>
      </w:pPr>
      <w:r w:rsidRPr="0041033E">
        <w:rPr>
          <w:rFonts w:asciiTheme="minorHAnsi" w:eastAsia="Times New Roman" w:hAnsiTheme="minorHAnsi" w:cstheme="minorHAnsi"/>
          <w:color w:val="7030A0"/>
          <w:sz w:val="28"/>
          <w:szCs w:val="24"/>
          <w:shd w:val="solid" w:color="FFFFFF" w:fill="auto"/>
          <w:lang w:val="ru-RU" w:eastAsia="ru-RU"/>
        </w:rPr>
        <w:t>Bibliografía</w:t>
      </w:r>
    </w:p>
    <w:p w:rsidR="005E7ECB" w:rsidRPr="0041033E" w:rsidRDefault="005E7ECB" w:rsidP="0041033E">
      <w:pPr>
        <w:spacing w:after="0" w:line="360" w:lineRule="auto"/>
        <w:ind w:left="709" w:hanging="709"/>
        <w:jc w:val="both"/>
        <w:rPr>
          <w:rFonts w:ascii="Times New Roman" w:hAnsi="Times New Roman"/>
          <w:color w:val="000000" w:themeColor="text1"/>
          <w:sz w:val="24"/>
        </w:rPr>
      </w:pPr>
      <w:r w:rsidRPr="0041033E">
        <w:rPr>
          <w:rFonts w:ascii="Times New Roman" w:hAnsi="Times New Roman"/>
          <w:color w:val="000000" w:themeColor="text1"/>
          <w:sz w:val="24"/>
        </w:rPr>
        <w:t xml:space="preserve">Duart, Josep M.; Gil, Marc; Pujol, María &amp; Castaño, Jonatan.  (2008). </w:t>
      </w:r>
      <w:r w:rsidRPr="0041033E">
        <w:rPr>
          <w:rFonts w:ascii="Times New Roman" w:hAnsi="Times New Roman"/>
          <w:i/>
          <w:color w:val="000000" w:themeColor="text1"/>
          <w:sz w:val="24"/>
        </w:rPr>
        <w:t>La universidad en la sociedad red. Usos de Internet en eduacion superior</w:t>
      </w:r>
      <w:r w:rsidRPr="0041033E">
        <w:rPr>
          <w:rFonts w:ascii="Times New Roman" w:hAnsi="Times New Roman"/>
          <w:color w:val="000000" w:themeColor="text1"/>
          <w:sz w:val="24"/>
        </w:rPr>
        <w:t>. Barcelona: Editorial UOC. Ariel.</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Harasim, Linda; Hiltz, Starr Roxanne; Turoff, Murray &amp; Teles, Lucio. (2000). </w:t>
      </w:r>
      <w:r w:rsidRPr="0041033E">
        <w:rPr>
          <w:rFonts w:ascii="Times New Roman" w:hAnsi="Times New Roman"/>
          <w:i/>
          <w:color w:val="000000" w:themeColor="text1"/>
          <w:sz w:val="24"/>
          <w:szCs w:val="24"/>
          <w:lang w:val="es-ES"/>
        </w:rPr>
        <w:t>Redes de aprendizaje. Guía para la enseñanza y el aprendizaje en red</w:t>
      </w:r>
      <w:r w:rsidRPr="0041033E">
        <w:rPr>
          <w:rFonts w:ascii="Times New Roman" w:hAnsi="Times New Roman"/>
          <w:color w:val="000000" w:themeColor="text1"/>
          <w:sz w:val="24"/>
          <w:szCs w:val="24"/>
          <w:lang w:val="es-ES"/>
        </w:rPr>
        <w:t>. Barcelona: Gedisa Editorial.</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Hernández Méndez, Griselda &amp; Hernández Méndez, Edith. (2011). “El impacto de las TIC en la educación. Por una didáctica medial”. En Rodríguez Betanzos, Addy &amp; Recéndez Guerrero, Ma. Cristina. </w:t>
      </w:r>
      <w:r w:rsidRPr="0041033E">
        <w:rPr>
          <w:rFonts w:ascii="Times New Roman" w:hAnsi="Times New Roman"/>
          <w:i/>
          <w:color w:val="000000" w:themeColor="text1"/>
          <w:sz w:val="24"/>
          <w:szCs w:val="24"/>
          <w:lang w:val="es-ES"/>
        </w:rPr>
        <w:t>Políticas Educativas en la Sociedad de la Información</w:t>
      </w:r>
      <w:r w:rsidRPr="0041033E">
        <w:rPr>
          <w:rFonts w:ascii="Times New Roman" w:hAnsi="Times New Roman"/>
          <w:color w:val="000000" w:themeColor="text1"/>
          <w:sz w:val="24"/>
          <w:szCs w:val="24"/>
          <w:lang w:val="es-ES"/>
        </w:rPr>
        <w:t>. México: Conacyt-Coqcyt, pp. 199-220.</w:t>
      </w:r>
    </w:p>
    <w:p w:rsidR="005E7ECB" w:rsidRPr="0041033E" w:rsidRDefault="005E7ECB" w:rsidP="0041033E">
      <w:pPr>
        <w:spacing w:after="0" w:line="360" w:lineRule="auto"/>
        <w:ind w:left="709" w:hanging="709"/>
        <w:jc w:val="both"/>
        <w:rPr>
          <w:rFonts w:ascii="Times New Roman" w:hAnsi="Times New Roman"/>
          <w:bCs/>
          <w:color w:val="000000" w:themeColor="text1"/>
          <w:sz w:val="24"/>
          <w:szCs w:val="24"/>
          <w:lang w:val="es-ES"/>
        </w:rPr>
      </w:pPr>
      <w:r w:rsidRPr="0041033E">
        <w:rPr>
          <w:rFonts w:ascii="Times New Roman" w:hAnsi="Times New Roman"/>
          <w:bCs/>
          <w:color w:val="000000" w:themeColor="text1"/>
          <w:sz w:val="24"/>
          <w:szCs w:val="24"/>
          <w:lang w:val="es-ES"/>
        </w:rPr>
        <w:lastRenderedPageBreak/>
        <w:t xml:space="preserve">Medina Cuevas, Lourdes &amp; Castro Ricalde, Diana. (2011). “De la Sociedad de la Información a la Sociedad del Conocimiento: hacia la definición de nuevas políticas educativas que orientan la transición”. </w:t>
      </w:r>
      <w:r w:rsidRPr="0041033E">
        <w:rPr>
          <w:rFonts w:ascii="Times New Roman" w:hAnsi="Times New Roman"/>
          <w:color w:val="000000" w:themeColor="text1"/>
          <w:sz w:val="24"/>
          <w:szCs w:val="24"/>
          <w:lang w:val="es-ES"/>
        </w:rPr>
        <w:t xml:space="preserve">En Rodríguez Betanzos, Addy &amp; Recéndez Guerrero, Ma. Cristina. </w:t>
      </w:r>
      <w:r w:rsidRPr="0041033E">
        <w:rPr>
          <w:rFonts w:ascii="Times New Roman" w:hAnsi="Times New Roman"/>
          <w:i/>
          <w:color w:val="000000" w:themeColor="text1"/>
          <w:sz w:val="24"/>
          <w:szCs w:val="24"/>
          <w:lang w:val="es-ES"/>
        </w:rPr>
        <w:t>Políticas Educativas en la Sociedad de la Información</w:t>
      </w:r>
      <w:r w:rsidRPr="0041033E">
        <w:rPr>
          <w:rFonts w:ascii="Times New Roman" w:hAnsi="Times New Roman"/>
          <w:color w:val="000000" w:themeColor="text1"/>
          <w:sz w:val="24"/>
          <w:szCs w:val="24"/>
          <w:lang w:val="es-ES"/>
        </w:rPr>
        <w:t>. México: Conacyt-Coqcyt, pp. 35-55.</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Rodelo, Jesús Manuel. (2008). </w:t>
      </w:r>
      <w:r w:rsidRPr="0041033E">
        <w:rPr>
          <w:rFonts w:ascii="Times New Roman" w:hAnsi="Times New Roman"/>
          <w:i/>
          <w:color w:val="000000" w:themeColor="text1"/>
          <w:sz w:val="24"/>
          <w:szCs w:val="24"/>
          <w:lang w:val="es-ES"/>
        </w:rPr>
        <w:t>Estructura y valores de las prácticas educativas</w:t>
      </w:r>
      <w:r w:rsidRPr="0041033E">
        <w:rPr>
          <w:rFonts w:ascii="Times New Roman" w:hAnsi="Times New Roman"/>
          <w:color w:val="000000" w:themeColor="text1"/>
          <w:sz w:val="24"/>
          <w:szCs w:val="24"/>
          <w:lang w:val="es-ES"/>
        </w:rPr>
        <w:t>. Culiacán, México: Universidad de Occidente.</w:t>
      </w:r>
    </w:p>
    <w:p w:rsidR="005E7ECB" w:rsidRPr="0041033E" w:rsidRDefault="005E7ECB" w:rsidP="0041033E">
      <w:pPr>
        <w:spacing w:after="0" w:line="360" w:lineRule="auto"/>
        <w:ind w:left="709" w:hanging="709"/>
        <w:jc w:val="both"/>
        <w:rPr>
          <w:rFonts w:ascii="Times New Roman" w:hAnsi="Times New Roman"/>
          <w:bCs/>
          <w:color w:val="000000" w:themeColor="text1"/>
          <w:sz w:val="24"/>
          <w:szCs w:val="24"/>
          <w:lang w:val="es-ES"/>
        </w:rPr>
      </w:pPr>
      <w:r w:rsidRPr="0041033E">
        <w:rPr>
          <w:rFonts w:ascii="Times New Roman" w:hAnsi="Times New Roman"/>
          <w:color w:val="000000" w:themeColor="text1"/>
          <w:sz w:val="24"/>
          <w:szCs w:val="24"/>
          <w:lang w:val="es-ES"/>
        </w:rPr>
        <w:t xml:space="preserve">Sayat, Cristina. (2013). “Facebook, una red social con potencial formativo en Educación Superior”. </w:t>
      </w:r>
      <w:r w:rsidRPr="0041033E">
        <w:rPr>
          <w:rFonts w:ascii="Times New Roman" w:hAnsi="Times New Roman"/>
          <w:bCs/>
          <w:color w:val="000000" w:themeColor="text1"/>
          <w:sz w:val="24"/>
          <w:szCs w:val="24"/>
          <w:lang w:val="es-ES"/>
        </w:rPr>
        <w:t xml:space="preserve">En Peña, Rosario. </w:t>
      </w:r>
      <w:r w:rsidRPr="0041033E">
        <w:rPr>
          <w:rFonts w:ascii="Times New Roman" w:hAnsi="Times New Roman"/>
          <w:bCs/>
          <w:i/>
          <w:color w:val="000000" w:themeColor="text1"/>
          <w:sz w:val="24"/>
          <w:szCs w:val="24"/>
          <w:lang w:val="es-ES"/>
        </w:rPr>
        <w:t>Cómo enseñar utilizando las redes sociales</w:t>
      </w:r>
      <w:r w:rsidRPr="0041033E">
        <w:rPr>
          <w:rFonts w:ascii="Times New Roman" w:hAnsi="Times New Roman"/>
          <w:bCs/>
          <w:color w:val="000000" w:themeColor="text1"/>
          <w:sz w:val="24"/>
          <w:szCs w:val="24"/>
          <w:lang w:val="es-ES"/>
        </w:rPr>
        <w:t>. México, D. F.: Alfaomega y Altaria Publicaciones, pp. 299-319.</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Winocur, Rosalía. (2009). </w:t>
      </w:r>
      <w:r w:rsidRPr="0041033E">
        <w:rPr>
          <w:rFonts w:ascii="Times New Roman" w:hAnsi="Times New Roman"/>
          <w:i/>
          <w:color w:val="000000" w:themeColor="text1"/>
          <w:sz w:val="24"/>
          <w:szCs w:val="24"/>
          <w:lang w:val="es-ES"/>
        </w:rPr>
        <w:t>Robinson Crusoe ya tiene celular</w:t>
      </w:r>
      <w:r w:rsidRPr="0041033E">
        <w:rPr>
          <w:rFonts w:ascii="Times New Roman" w:hAnsi="Times New Roman"/>
          <w:color w:val="000000" w:themeColor="text1"/>
          <w:sz w:val="24"/>
          <w:szCs w:val="24"/>
          <w:lang w:val="es-ES"/>
        </w:rPr>
        <w:t>. México: Universidad Autónoma Metropolitana Iztapalapa, Siglo XXI Editores.</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p>
    <w:p w:rsidR="005E7ECB" w:rsidRPr="0041033E" w:rsidRDefault="005E7ECB" w:rsidP="0041033E">
      <w:pPr>
        <w:spacing w:line="360" w:lineRule="auto"/>
        <w:rPr>
          <w:rFonts w:ascii="Times New Roman" w:hAnsi="Times New Roman"/>
          <w:b/>
          <w:bCs/>
          <w:color w:val="000000" w:themeColor="text1"/>
          <w:sz w:val="24"/>
          <w:szCs w:val="24"/>
          <w:lang w:val="es-ES"/>
        </w:rPr>
      </w:pPr>
      <w:r w:rsidRPr="0041033E">
        <w:rPr>
          <w:rFonts w:ascii="Times New Roman" w:hAnsi="Times New Roman"/>
          <w:b/>
          <w:bCs/>
          <w:color w:val="000000" w:themeColor="text1"/>
          <w:sz w:val="24"/>
          <w:szCs w:val="24"/>
          <w:lang w:val="es-ES"/>
        </w:rPr>
        <w:t>Recursos electrónicos:</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MX"/>
        </w:rPr>
      </w:pPr>
      <w:r w:rsidRPr="0041033E">
        <w:rPr>
          <w:rFonts w:ascii="Times New Roman" w:hAnsi="Times New Roman"/>
          <w:color w:val="000000" w:themeColor="text1"/>
          <w:sz w:val="24"/>
          <w:szCs w:val="24"/>
          <w:lang w:val="es-ES"/>
        </w:rPr>
        <w:t xml:space="preserve">Almirón, Mirian Elisabet &amp; Porro, Silvia. (2014). “Las TIC en la enseñanza: un análisis de casos”. </w:t>
      </w:r>
      <w:r w:rsidRPr="0041033E">
        <w:rPr>
          <w:rFonts w:ascii="Times New Roman" w:hAnsi="Times New Roman"/>
          <w:i/>
          <w:color w:val="000000" w:themeColor="text1"/>
          <w:sz w:val="24"/>
          <w:szCs w:val="24"/>
          <w:lang w:val="es-ES"/>
        </w:rPr>
        <w:t>Revista Electrónica de Investigación Educativa</w:t>
      </w:r>
      <w:r w:rsidRPr="0041033E">
        <w:rPr>
          <w:rFonts w:ascii="Times New Roman" w:hAnsi="Times New Roman"/>
          <w:color w:val="000000" w:themeColor="text1"/>
          <w:sz w:val="24"/>
          <w:szCs w:val="24"/>
          <w:lang w:val="es-ES"/>
        </w:rPr>
        <w:t>, v</w:t>
      </w:r>
      <w:r w:rsidRPr="0041033E">
        <w:rPr>
          <w:rFonts w:ascii="Times New Roman" w:hAnsi="Times New Roman"/>
          <w:color w:val="000000" w:themeColor="text1"/>
          <w:sz w:val="24"/>
          <w:szCs w:val="24"/>
          <w:lang w:val="es-MX"/>
        </w:rPr>
        <w:t xml:space="preserve">ol. 16, núm. 2, pp. 152-161. Recuperado de: </w:t>
      </w:r>
      <w:hyperlink r:id="rId9" w:history="1">
        <w:r w:rsidRPr="0041033E">
          <w:rPr>
            <w:rStyle w:val="Hipervnculo"/>
            <w:rFonts w:ascii="Times New Roman" w:hAnsi="Times New Roman"/>
            <w:color w:val="000000" w:themeColor="text1"/>
            <w:sz w:val="24"/>
            <w:szCs w:val="24"/>
            <w:u w:val="none"/>
            <w:lang w:val="es-MX"/>
          </w:rPr>
          <w:t>http://redie.uabc.mx/redie/article/view/341/950</w:t>
        </w:r>
      </w:hyperlink>
      <w:r w:rsidRPr="0041033E">
        <w:rPr>
          <w:rFonts w:ascii="Times New Roman" w:hAnsi="Times New Roman"/>
          <w:color w:val="000000" w:themeColor="text1"/>
          <w:sz w:val="24"/>
          <w:szCs w:val="24"/>
          <w:lang w:val="es-MX"/>
        </w:rPr>
        <w:t xml:space="preserve"> </w:t>
      </w:r>
    </w:p>
    <w:p w:rsidR="005E7ECB" w:rsidRPr="0041033E" w:rsidRDefault="005E7ECB" w:rsidP="0041033E">
      <w:pPr>
        <w:spacing w:after="0" w:line="360" w:lineRule="auto"/>
        <w:ind w:left="709" w:hanging="709"/>
        <w:jc w:val="both"/>
        <w:rPr>
          <w:rFonts w:ascii="Times New Roman" w:eastAsia="Times New Roman" w:hAnsi="Times New Roman"/>
          <w:bCs/>
          <w:color w:val="000000" w:themeColor="text1"/>
          <w:sz w:val="24"/>
          <w:szCs w:val="24"/>
          <w:lang w:val="es-ES" w:eastAsia="es-MX"/>
        </w:rPr>
      </w:pPr>
      <w:r w:rsidRPr="0041033E">
        <w:rPr>
          <w:rFonts w:ascii="Times New Roman" w:hAnsi="Times New Roman"/>
          <w:color w:val="000000" w:themeColor="text1"/>
          <w:sz w:val="24"/>
          <w:szCs w:val="24"/>
          <w:lang w:val="es-ES"/>
        </w:rPr>
        <w:t>Benavides, Francisco &amp; Pedró, Francesc. (2007). “P</w:t>
      </w:r>
      <w:r w:rsidRPr="0041033E">
        <w:rPr>
          <w:rFonts w:ascii="Times New Roman" w:eastAsia="Times New Roman" w:hAnsi="Times New Roman"/>
          <w:bCs/>
          <w:color w:val="000000" w:themeColor="text1"/>
          <w:sz w:val="24"/>
          <w:szCs w:val="24"/>
          <w:lang w:val="es-ES" w:eastAsia="es-MX"/>
        </w:rPr>
        <w:t xml:space="preserve">olíticas educativas sobre nuevas tecnologías en los países iberoamericanos”. </w:t>
      </w:r>
      <w:r w:rsidRPr="0041033E">
        <w:rPr>
          <w:rFonts w:ascii="Times New Roman" w:hAnsi="Times New Roman"/>
          <w:color w:val="000000" w:themeColor="text1"/>
          <w:sz w:val="24"/>
          <w:szCs w:val="24"/>
          <w:shd w:val="clear" w:color="auto" w:fill="FFFFFF"/>
          <w:lang w:val="es-ES"/>
        </w:rPr>
        <w:t>Revista Iberoamericana de Educación. Organización de Estados Iberoamericanos (OEI), núm 45</w:t>
      </w:r>
      <w:r w:rsidRPr="0041033E">
        <w:rPr>
          <w:rFonts w:ascii="Times New Roman" w:hAnsi="Times New Roman"/>
          <w:color w:val="000000" w:themeColor="text1"/>
          <w:sz w:val="24"/>
          <w:szCs w:val="24"/>
          <w:lang w:val="es-ES"/>
        </w:rPr>
        <w:t xml:space="preserve">, </w:t>
      </w:r>
      <w:r w:rsidRPr="0041033E">
        <w:rPr>
          <w:rFonts w:ascii="Times New Roman" w:hAnsi="Times New Roman"/>
          <w:bCs/>
          <w:color w:val="000000" w:themeColor="text1"/>
          <w:sz w:val="24"/>
          <w:szCs w:val="24"/>
          <w:lang w:val="es-ES"/>
        </w:rPr>
        <w:t>septiembre-diciembre</w:t>
      </w:r>
      <w:r w:rsidRPr="0041033E">
        <w:rPr>
          <w:rStyle w:val="apple-converted-space"/>
          <w:rFonts w:ascii="Times New Roman" w:hAnsi="Times New Roman"/>
          <w:bCs/>
          <w:iCs/>
          <w:color w:val="000000" w:themeColor="text1"/>
          <w:sz w:val="24"/>
          <w:szCs w:val="24"/>
          <w:lang w:val="es-ES"/>
        </w:rPr>
        <w:t> </w:t>
      </w:r>
      <w:r w:rsidRPr="0041033E">
        <w:rPr>
          <w:rFonts w:ascii="Times New Roman" w:hAnsi="Times New Roman"/>
          <w:bCs/>
          <w:iCs/>
          <w:color w:val="000000" w:themeColor="text1"/>
          <w:sz w:val="24"/>
          <w:szCs w:val="24"/>
          <w:lang w:val="es-ES"/>
        </w:rPr>
        <w:t xml:space="preserve">/ Setembro-Dezembro. Recuperado de: </w:t>
      </w:r>
      <w:hyperlink r:id="rId10" w:history="1">
        <w:r w:rsidRPr="0041033E">
          <w:rPr>
            <w:rStyle w:val="Hipervnculo"/>
            <w:rFonts w:ascii="Times New Roman" w:eastAsia="Times New Roman" w:hAnsi="Times New Roman"/>
            <w:color w:val="000000" w:themeColor="text1"/>
            <w:sz w:val="24"/>
            <w:szCs w:val="24"/>
            <w:u w:val="none"/>
            <w:lang w:val="es-ES" w:eastAsia="es-MX"/>
          </w:rPr>
          <w:t>http://www.rieoei.org/rie45a01.htm</w:t>
        </w:r>
      </w:hyperlink>
      <w:r w:rsidRPr="0041033E">
        <w:rPr>
          <w:rFonts w:ascii="Times New Roman" w:eastAsia="Times New Roman" w:hAnsi="Times New Roman"/>
          <w:bCs/>
          <w:color w:val="000000" w:themeColor="text1"/>
          <w:sz w:val="24"/>
          <w:szCs w:val="24"/>
          <w:lang w:val="es-ES" w:eastAsia="es-MX"/>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Chávez Martínez, José de Jesús. (2014). “Las redes sociales en la educación superior”. </w:t>
      </w:r>
      <w:r w:rsidRPr="0041033E">
        <w:rPr>
          <w:rFonts w:ascii="Times New Roman" w:hAnsi="Times New Roman"/>
          <w:i/>
          <w:color w:val="000000" w:themeColor="text1"/>
          <w:sz w:val="24"/>
          <w:szCs w:val="24"/>
          <w:lang w:val="es-ES"/>
        </w:rPr>
        <w:t>Revista Educación y Desarrollo Social</w:t>
      </w:r>
      <w:r w:rsidRPr="0041033E">
        <w:rPr>
          <w:rFonts w:ascii="Times New Roman" w:hAnsi="Times New Roman"/>
          <w:color w:val="000000" w:themeColor="text1"/>
          <w:sz w:val="24"/>
          <w:szCs w:val="24"/>
          <w:lang w:val="es-ES"/>
        </w:rPr>
        <w:t xml:space="preserve">. Bogotá: </w:t>
      </w:r>
      <w:r w:rsidRPr="0041033E">
        <w:rPr>
          <w:rFonts w:ascii="Times New Roman" w:hAnsi="Times New Roman"/>
          <w:color w:val="000000" w:themeColor="text1"/>
          <w:sz w:val="24"/>
          <w:szCs w:val="16"/>
          <w:lang w:val="es-MX" w:eastAsia="es-MX"/>
        </w:rPr>
        <w:t>Universidad Militar “Nueva Granada”,</w:t>
      </w:r>
      <w:r w:rsidRPr="0041033E">
        <w:rPr>
          <w:rFonts w:ascii="Times New Roman" w:hAnsi="Times New Roman"/>
          <w:color w:val="000000" w:themeColor="text1"/>
          <w:sz w:val="24"/>
          <w:szCs w:val="24"/>
          <w:lang w:val="es-ES"/>
        </w:rPr>
        <w:t xml:space="preserve"> vol., 8, núm. 1, pp. 102-117. Recuperado de: </w:t>
      </w:r>
      <w:hyperlink r:id="rId11" w:history="1">
        <w:r w:rsidRPr="0041033E">
          <w:rPr>
            <w:rStyle w:val="Hipervnculo"/>
            <w:rFonts w:ascii="Times New Roman" w:hAnsi="Times New Roman"/>
            <w:color w:val="000000" w:themeColor="text1"/>
            <w:sz w:val="24"/>
            <w:szCs w:val="24"/>
            <w:u w:val="none"/>
            <w:lang w:val="es-ES"/>
          </w:rPr>
          <w:t>http://revistas.unimilitar.edu.co/index.php/reds/article/view/586</w:t>
        </w:r>
      </w:hyperlink>
      <w:r w:rsidRPr="0041033E">
        <w:rPr>
          <w:rFonts w:ascii="Times New Roman" w:hAnsi="Times New Roman"/>
          <w:color w:val="000000" w:themeColor="text1"/>
          <w:sz w:val="24"/>
          <w:szCs w:val="24"/>
          <w:lang w:val="es-ES"/>
        </w:rPr>
        <w:t xml:space="preserve"> </w:t>
      </w:r>
    </w:p>
    <w:p w:rsidR="005E7ECB" w:rsidRPr="0041033E" w:rsidRDefault="005E7ECB" w:rsidP="0041033E">
      <w:pPr>
        <w:pStyle w:val="Default"/>
        <w:spacing w:line="360" w:lineRule="auto"/>
        <w:ind w:left="709" w:hanging="709"/>
        <w:jc w:val="both"/>
        <w:rPr>
          <w:rFonts w:ascii="Times New Roman" w:hAnsi="Times New Roman" w:cs="Times New Roman"/>
          <w:color w:val="000000" w:themeColor="text1"/>
          <w:lang w:val="es-ES"/>
        </w:rPr>
      </w:pPr>
      <w:r w:rsidRPr="0041033E">
        <w:rPr>
          <w:rFonts w:ascii="Times New Roman" w:hAnsi="Times New Roman" w:cs="Times New Roman"/>
          <w:color w:val="000000" w:themeColor="text1"/>
          <w:lang w:val="es-ES"/>
        </w:rPr>
        <w:t xml:space="preserve">Chávez Martínez, José de Jesús. (2015). </w:t>
      </w:r>
      <w:r w:rsidRPr="0041033E">
        <w:rPr>
          <w:rFonts w:ascii="Times New Roman" w:hAnsi="Times New Roman" w:cs="Times New Roman"/>
          <w:color w:val="000000" w:themeColor="text1"/>
        </w:rPr>
        <w:t xml:space="preserve"> “</w:t>
      </w:r>
      <w:r w:rsidRPr="0041033E">
        <w:rPr>
          <w:rFonts w:ascii="Times New Roman" w:hAnsi="Times New Roman" w:cs="Times New Roman"/>
          <w:bCs/>
          <w:color w:val="000000" w:themeColor="text1"/>
          <w:szCs w:val="36"/>
        </w:rPr>
        <w:t xml:space="preserve">Uso de las redes educativas en la educación superior. Un caso específico”. </w:t>
      </w:r>
      <w:r w:rsidRPr="0041033E">
        <w:rPr>
          <w:rFonts w:ascii="Times New Roman" w:hAnsi="Times New Roman" w:cs="Times New Roman"/>
          <w:bCs/>
          <w:i/>
          <w:color w:val="000000" w:themeColor="text1"/>
          <w:szCs w:val="36"/>
        </w:rPr>
        <w:t>ComHumanitas: Revista Científica de Comunicación</w:t>
      </w:r>
      <w:r w:rsidRPr="0041033E">
        <w:rPr>
          <w:rFonts w:ascii="Times New Roman" w:hAnsi="Times New Roman" w:cs="Times New Roman"/>
          <w:bCs/>
          <w:color w:val="000000" w:themeColor="text1"/>
          <w:szCs w:val="36"/>
        </w:rPr>
        <w:t>. Quito: Universidad de los Hemisferios, v</w:t>
      </w:r>
      <w:r w:rsidRPr="0041033E">
        <w:rPr>
          <w:rFonts w:ascii="Times New Roman" w:hAnsi="Times New Roman" w:cs="Times New Roman"/>
          <w:color w:val="000000" w:themeColor="text1"/>
        </w:rPr>
        <w:t xml:space="preserve">ol. </w:t>
      </w:r>
      <w:r w:rsidRPr="0041033E">
        <w:rPr>
          <w:rFonts w:ascii="Times New Roman" w:hAnsi="Times New Roman" w:cs="Times New Roman"/>
          <w:iCs/>
          <w:color w:val="000000" w:themeColor="text1"/>
          <w:szCs w:val="20"/>
        </w:rPr>
        <w:t xml:space="preserve">6, núm. 1, pp. </w:t>
      </w:r>
      <w:r w:rsidRPr="0041033E">
        <w:rPr>
          <w:rFonts w:ascii="Times New Roman" w:hAnsi="Times New Roman" w:cs="Times New Roman"/>
          <w:color w:val="000000" w:themeColor="text1"/>
          <w:szCs w:val="20"/>
        </w:rPr>
        <w:t xml:space="preserve">82-96. Recuperado de: </w:t>
      </w:r>
      <w:hyperlink r:id="rId12" w:history="1">
        <w:r w:rsidRPr="0041033E">
          <w:rPr>
            <w:rStyle w:val="Hipervnculo"/>
            <w:rFonts w:ascii="Times New Roman" w:hAnsi="Times New Roman" w:cs="Times New Roman"/>
            <w:color w:val="000000" w:themeColor="text1"/>
            <w:szCs w:val="20"/>
            <w:u w:val="none"/>
          </w:rPr>
          <w:t>http://revistas.comunicacionudlh.edu.ec/index.php/comhumanitas/article/view/2015(2)8</w:t>
        </w:r>
      </w:hyperlink>
      <w:r w:rsidRPr="0041033E">
        <w:rPr>
          <w:rFonts w:ascii="Times New Roman" w:hAnsi="Times New Roman" w:cs="Times New Roman"/>
          <w:color w:val="000000" w:themeColor="text1"/>
          <w:szCs w:val="20"/>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8"/>
          <w:szCs w:val="24"/>
          <w:lang w:val="es-ES"/>
        </w:rPr>
      </w:pPr>
      <w:r w:rsidRPr="0041033E">
        <w:rPr>
          <w:rFonts w:ascii="Times New Roman" w:hAnsi="Times New Roman"/>
          <w:color w:val="000000" w:themeColor="text1"/>
          <w:sz w:val="24"/>
          <w:szCs w:val="24"/>
          <w:lang w:val="es-ES"/>
        </w:rPr>
        <w:t xml:space="preserve">Colón Negrón, Yamily; Rosado Tirado, Josiel &amp; Soto Guzman, Amabel. (2013). </w:t>
      </w:r>
      <w:r w:rsidRPr="0041033E">
        <w:rPr>
          <w:rFonts w:ascii="Times New Roman" w:hAnsi="Times New Roman"/>
          <w:i/>
          <w:color w:val="000000" w:themeColor="text1"/>
          <w:sz w:val="24"/>
        </w:rPr>
        <w:t>El efecto de utilizar la plataforma Edu 2.0 en el aprovechamiento y actitudes hacia las matemáticas de los estudiantes en la escuela secundaria</w:t>
      </w:r>
      <w:r w:rsidRPr="0041033E">
        <w:rPr>
          <w:rFonts w:ascii="Times New Roman" w:hAnsi="Times New Roman"/>
          <w:color w:val="000000" w:themeColor="text1"/>
          <w:sz w:val="24"/>
        </w:rPr>
        <w:t xml:space="preserve">. I Congreso de Educacion </w:t>
      </w:r>
      <w:r w:rsidRPr="0041033E">
        <w:rPr>
          <w:rFonts w:ascii="Times New Roman" w:hAnsi="Times New Roman"/>
          <w:color w:val="000000" w:themeColor="text1"/>
          <w:sz w:val="24"/>
        </w:rPr>
        <w:lastRenderedPageBreak/>
        <w:t>Matemática de América Central y el Caribe. Santo Domingo, República Dominicana.</w:t>
      </w:r>
      <w:r w:rsidRPr="0041033E">
        <w:rPr>
          <w:rFonts w:ascii="Times New Roman" w:hAnsi="Times New Roman"/>
          <w:color w:val="000000" w:themeColor="text1"/>
          <w:sz w:val="24"/>
          <w:szCs w:val="24"/>
          <w:lang w:val="es-ES"/>
        </w:rPr>
        <w:t xml:space="preserve"> Recuperado de: </w:t>
      </w:r>
      <w:hyperlink r:id="rId13" w:history="1">
        <w:r w:rsidRPr="0041033E">
          <w:rPr>
            <w:rStyle w:val="Hipervnculo"/>
            <w:rFonts w:ascii="Times New Roman" w:hAnsi="Times New Roman"/>
            <w:color w:val="000000" w:themeColor="text1"/>
            <w:sz w:val="24"/>
            <w:szCs w:val="24"/>
            <w:u w:val="none"/>
            <w:lang w:val="es-ES"/>
          </w:rPr>
          <w:t>http://www.centroedumatematica.com/memorias-icemacyc/174-529-1-DR-P.pdf</w:t>
        </w:r>
      </w:hyperlink>
      <w:r w:rsidRPr="0041033E">
        <w:rPr>
          <w:rFonts w:ascii="Times New Roman" w:hAnsi="Times New Roman"/>
          <w:color w:val="000000" w:themeColor="text1"/>
          <w:sz w:val="24"/>
          <w:szCs w:val="24"/>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De Haro, Juan José. (2009). “Las redes sociales aplicadas a la práctica docente”. </w:t>
      </w:r>
      <w:r w:rsidRPr="0041033E">
        <w:rPr>
          <w:rFonts w:ascii="Times New Roman" w:hAnsi="Times New Roman"/>
          <w:i/>
          <w:color w:val="000000" w:themeColor="text1"/>
          <w:sz w:val="24"/>
          <w:lang w:val="es-ES"/>
        </w:rPr>
        <w:t>Revista Didáctica, Innovación y Multimedia</w:t>
      </w:r>
      <w:r w:rsidRPr="0041033E">
        <w:rPr>
          <w:rFonts w:ascii="Times New Roman" w:hAnsi="Times New Roman"/>
          <w:color w:val="000000" w:themeColor="text1"/>
          <w:sz w:val="24"/>
          <w:lang w:val="es-ES"/>
        </w:rPr>
        <w:t xml:space="preserve"> (DIM). España. </w:t>
      </w:r>
      <w:r w:rsidRPr="0041033E">
        <w:rPr>
          <w:rFonts w:ascii="Times New Roman" w:hAnsi="Times New Roman"/>
          <w:color w:val="000000" w:themeColor="text1"/>
          <w:sz w:val="24"/>
          <w:szCs w:val="24"/>
          <w:lang w:val="es-ES"/>
        </w:rPr>
        <w:t xml:space="preserve">Recuperado de: </w:t>
      </w:r>
      <w:hyperlink r:id="rId14" w:history="1">
        <w:r w:rsidRPr="0041033E">
          <w:rPr>
            <w:rStyle w:val="Hipervnculo"/>
            <w:rFonts w:ascii="Times New Roman" w:hAnsi="Times New Roman"/>
            <w:color w:val="000000" w:themeColor="text1"/>
            <w:sz w:val="24"/>
            <w:szCs w:val="24"/>
            <w:u w:val="none"/>
            <w:shd w:val="clear" w:color="auto" w:fill="FFFFFF"/>
            <w:lang w:val="es-ES"/>
          </w:rPr>
          <w:t>http://jjdeharo.blogspot.mx/2009/09/edu-20-gestion-docente.html</w:t>
        </w:r>
      </w:hyperlink>
      <w:r w:rsidRPr="0041033E">
        <w:rPr>
          <w:rFonts w:ascii="Times New Roman" w:hAnsi="Times New Roman"/>
          <w:color w:val="000000" w:themeColor="text1"/>
          <w:sz w:val="24"/>
          <w:szCs w:val="24"/>
          <w:shd w:val="clear" w:color="auto" w:fill="FFFFFF"/>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Díaz-Barriga Arceo, Frida. (2010). “Los profesores ante las innovaciones curriculares”. </w:t>
      </w:r>
      <w:r w:rsidRPr="0041033E">
        <w:rPr>
          <w:rFonts w:ascii="Times New Roman" w:hAnsi="Times New Roman"/>
          <w:i/>
          <w:color w:val="000000" w:themeColor="text1"/>
          <w:sz w:val="24"/>
          <w:szCs w:val="24"/>
          <w:lang w:val="es-ES"/>
        </w:rPr>
        <w:t>Revista Iberoamericana de Educación Superior</w:t>
      </w:r>
      <w:r w:rsidRPr="0041033E">
        <w:rPr>
          <w:rFonts w:ascii="Times New Roman" w:hAnsi="Times New Roman"/>
          <w:color w:val="000000" w:themeColor="text1"/>
          <w:sz w:val="24"/>
          <w:szCs w:val="24"/>
          <w:lang w:val="es-ES"/>
        </w:rPr>
        <w:t xml:space="preserve"> (RIES). México: ISSUE-UNAM/Universia, vol. 1, núm. 1, pp. 37-57. Recuperado de: </w:t>
      </w:r>
      <w:hyperlink r:id="rId15" w:history="1">
        <w:r w:rsidRPr="0041033E">
          <w:rPr>
            <w:rStyle w:val="Hipervnculo"/>
            <w:rFonts w:ascii="Times New Roman" w:hAnsi="Times New Roman"/>
            <w:color w:val="000000" w:themeColor="text1"/>
            <w:sz w:val="24"/>
            <w:szCs w:val="24"/>
            <w:u w:val="none"/>
            <w:lang w:val="es-ES"/>
          </w:rPr>
          <w:t>http://www.redalyc.org</w:t>
        </w:r>
        <w:bookmarkStart w:id="0" w:name="_GoBack"/>
        <w:bookmarkEnd w:id="0"/>
        <w:r w:rsidRPr="0041033E">
          <w:rPr>
            <w:rStyle w:val="Hipervnculo"/>
            <w:rFonts w:ascii="Times New Roman" w:hAnsi="Times New Roman"/>
            <w:color w:val="000000" w:themeColor="text1"/>
            <w:sz w:val="24"/>
            <w:szCs w:val="24"/>
            <w:u w:val="none"/>
            <w:lang w:val="es-ES"/>
          </w:rPr>
          <w:t>/articulo.oa?id=299128587005</w:t>
        </w:r>
      </w:hyperlink>
      <w:r w:rsidRPr="0041033E">
        <w:rPr>
          <w:rFonts w:ascii="Times New Roman" w:hAnsi="Times New Roman"/>
          <w:color w:val="000000" w:themeColor="text1"/>
          <w:sz w:val="24"/>
          <w:szCs w:val="24"/>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rPr>
      </w:pPr>
      <w:r w:rsidRPr="0041033E">
        <w:rPr>
          <w:rFonts w:ascii="Times New Roman" w:hAnsi="Times New Roman"/>
          <w:color w:val="000000" w:themeColor="text1"/>
          <w:sz w:val="24"/>
        </w:rPr>
        <w:t xml:space="preserve">Díaz Becerro, Sebastián. (2009). </w:t>
      </w:r>
      <w:r w:rsidRPr="0041033E">
        <w:rPr>
          <w:rFonts w:ascii="Times New Roman" w:hAnsi="Times New Roman"/>
          <w:color w:val="000000" w:themeColor="text1"/>
          <w:sz w:val="24"/>
          <w:szCs w:val="24"/>
          <w:lang w:val="es-ES"/>
        </w:rPr>
        <w:t>“</w:t>
      </w:r>
      <w:r w:rsidRPr="0041033E">
        <w:rPr>
          <w:rFonts w:ascii="Times New Roman" w:hAnsi="Times New Roman"/>
          <w:color w:val="000000" w:themeColor="text1"/>
          <w:sz w:val="24"/>
        </w:rPr>
        <w:t>Plataformas educativas, un entorno para profesores y alumnos</w:t>
      </w:r>
      <w:r w:rsidRPr="0041033E">
        <w:rPr>
          <w:rFonts w:ascii="Times New Roman" w:hAnsi="Times New Roman"/>
          <w:color w:val="000000" w:themeColor="text1"/>
          <w:sz w:val="24"/>
          <w:szCs w:val="24"/>
          <w:lang w:val="es-ES"/>
        </w:rPr>
        <w:t>”</w:t>
      </w:r>
      <w:r w:rsidRPr="0041033E">
        <w:rPr>
          <w:rFonts w:ascii="Times New Roman" w:hAnsi="Times New Roman"/>
          <w:color w:val="000000" w:themeColor="text1"/>
          <w:sz w:val="24"/>
        </w:rPr>
        <w:t xml:space="preserve">. </w:t>
      </w:r>
      <w:r w:rsidRPr="0041033E">
        <w:rPr>
          <w:rFonts w:ascii="Times New Roman" w:hAnsi="Times New Roman"/>
          <w:i/>
          <w:color w:val="000000" w:themeColor="text1"/>
          <w:sz w:val="24"/>
        </w:rPr>
        <w:t>Temas para la educación. Revista digital para profesionales de la enseñanza</w:t>
      </w:r>
      <w:r w:rsidRPr="0041033E">
        <w:rPr>
          <w:rFonts w:ascii="Times New Roman" w:hAnsi="Times New Roman"/>
          <w:color w:val="000000" w:themeColor="text1"/>
          <w:sz w:val="24"/>
        </w:rPr>
        <w:t xml:space="preserve">. N° 2, mayo. Federación de Enseñanza CCOO de Andalucía. Recuperado de: </w:t>
      </w:r>
      <w:hyperlink r:id="rId16" w:history="1">
        <w:r w:rsidRPr="0041033E">
          <w:rPr>
            <w:rStyle w:val="Hipervnculo"/>
            <w:rFonts w:ascii="Times New Roman" w:hAnsi="Times New Roman"/>
            <w:color w:val="000000" w:themeColor="text1"/>
            <w:sz w:val="24"/>
            <w:u w:val="none"/>
          </w:rPr>
          <w:t>https://www.feandalucia.ccoo.es/docu/p5sd4921.pdf</w:t>
        </w:r>
      </w:hyperlink>
      <w:r w:rsidRPr="0041033E">
        <w:rPr>
          <w:rFonts w:ascii="Times New Roman" w:hAnsi="Times New Roman"/>
          <w:color w:val="000000" w:themeColor="text1"/>
          <w:sz w:val="24"/>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Íñiguez, Lupicino &amp; Antaki, Charles. (1998). “Análisis del discurso”. </w:t>
      </w:r>
      <w:r w:rsidRPr="0041033E">
        <w:rPr>
          <w:rFonts w:ascii="Times New Roman" w:hAnsi="Times New Roman"/>
          <w:i/>
          <w:color w:val="000000" w:themeColor="text1"/>
          <w:sz w:val="24"/>
          <w:szCs w:val="24"/>
          <w:lang w:val="es-ES"/>
        </w:rPr>
        <w:t>Anthropos</w:t>
      </w:r>
      <w:r w:rsidRPr="0041033E">
        <w:rPr>
          <w:rFonts w:ascii="Times New Roman" w:hAnsi="Times New Roman"/>
          <w:color w:val="000000" w:themeColor="text1"/>
          <w:sz w:val="24"/>
          <w:szCs w:val="24"/>
          <w:lang w:val="es-ES"/>
        </w:rPr>
        <w:t>, núm.</w:t>
      </w:r>
      <w:r w:rsidRPr="0041033E">
        <w:rPr>
          <w:rFonts w:ascii="Times New Roman" w:hAnsi="Times New Roman"/>
          <w:b/>
          <w:color w:val="000000" w:themeColor="text1"/>
          <w:sz w:val="24"/>
          <w:szCs w:val="24"/>
          <w:lang w:val="es-ES"/>
        </w:rPr>
        <w:t xml:space="preserve"> </w:t>
      </w:r>
      <w:r w:rsidRPr="0041033E">
        <w:rPr>
          <w:rFonts w:ascii="Times New Roman" w:hAnsi="Times New Roman"/>
          <w:color w:val="000000" w:themeColor="text1"/>
          <w:sz w:val="24"/>
          <w:szCs w:val="24"/>
          <w:lang w:val="es-ES"/>
        </w:rPr>
        <w:t xml:space="preserve">117, pp. 59-66. Recuperado de: </w:t>
      </w:r>
      <w:hyperlink r:id="rId17" w:history="1">
        <w:r w:rsidRPr="0041033E">
          <w:rPr>
            <w:rStyle w:val="Hipervnculo"/>
            <w:rFonts w:ascii="Times New Roman" w:hAnsi="Times New Roman"/>
            <w:color w:val="000000" w:themeColor="text1"/>
            <w:sz w:val="24"/>
            <w:szCs w:val="24"/>
            <w:u w:val="none"/>
            <w:lang w:val="es-ES"/>
          </w:rPr>
          <w:t>http://www.psicol.unam.mx/Investigacion2/pdf/271_286.pdf</w:t>
        </w:r>
      </w:hyperlink>
      <w:r w:rsidRPr="0041033E">
        <w:rPr>
          <w:rFonts w:ascii="Times New Roman" w:hAnsi="Times New Roman"/>
          <w:color w:val="000000" w:themeColor="text1"/>
          <w:sz w:val="24"/>
          <w:szCs w:val="24"/>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8"/>
          <w:szCs w:val="24"/>
          <w:lang w:val="es-ES"/>
        </w:rPr>
      </w:pPr>
      <w:r w:rsidRPr="0041033E">
        <w:rPr>
          <w:rFonts w:ascii="Times New Roman" w:hAnsi="Times New Roman"/>
          <w:color w:val="000000" w:themeColor="text1"/>
          <w:sz w:val="24"/>
          <w:szCs w:val="24"/>
          <w:lang w:val="es-ES"/>
        </w:rPr>
        <w:t xml:space="preserve">Rojas Ricaldi, Julia Judith &amp; Tezén Ipanaqué, Antonio (2015). </w:t>
      </w:r>
      <w:r w:rsidRPr="0041033E">
        <w:rPr>
          <w:rFonts w:ascii="Times New Roman" w:hAnsi="Times New Roman"/>
          <w:i/>
          <w:color w:val="000000" w:themeColor="text1"/>
          <w:sz w:val="24"/>
        </w:rPr>
        <w:t>Influencia del uso de la plataforma Edu 2.0 en el logro de capacidades emprendedoras en estudiantes de computación de educación básica regular y educación técnico-productiva de Lima Metropolitana</w:t>
      </w:r>
      <w:r w:rsidRPr="0041033E">
        <w:rPr>
          <w:rFonts w:ascii="Times New Roman" w:hAnsi="Times New Roman"/>
          <w:color w:val="000000" w:themeColor="text1"/>
          <w:sz w:val="24"/>
        </w:rPr>
        <w:t xml:space="preserve">. Tesis de Magistra y Magíster. Recuperada de: </w:t>
      </w:r>
      <w:hyperlink r:id="rId18" w:history="1">
        <w:r w:rsidRPr="0041033E">
          <w:rPr>
            <w:rStyle w:val="Hipervnculo"/>
            <w:rFonts w:ascii="Times New Roman" w:hAnsi="Times New Roman"/>
            <w:color w:val="000000" w:themeColor="text1"/>
            <w:sz w:val="24"/>
            <w:u w:val="none"/>
          </w:rPr>
          <w:t>file:///C:/Users/Pc/Documents/EDUCACI%C3%93N,%20TICS%20Y%20M%C3%81S/INFLUENCIA%20DE%20EDU%202.0%20EN%20CAPAC%20EMPRENDEDORA.pdf</w:t>
        </w:r>
      </w:hyperlink>
      <w:r w:rsidRPr="0041033E">
        <w:rPr>
          <w:rFonts w:ascii="Times New Roman" w:hAnsi="Times New Roman"/>
          <w:color w:val="000000" w:themeColor="text1"/>
          <w:sz w:val="24"/>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Ruiz Rey, José Francisco. (2009). “</w:t>
      </w:r>
      <w:r w:rsidRPr="0041033E">
        <w:rPr>
          <w:rFonts w:ascii="Times New Roman" w:hAnsi="Times New Roman"/>
          <w:color w:val="000000" w:themeColor="text1"/>
          <w:sz w:val="24"/>
          <w:lang w:val="es-ES"/>
        </w:rPr>
        <w:t xml:space="preserve">Web 2.0. Un nuevo entorno de aprendizaje en la red”. </w:t>
      </w:r>
      <w:r w:rsidRPr="0041033E">
        <w:rPr>
          <w:rFonts w:ascii="Times New Roman" w:hAnsi="Times New Roman"/>
          <w:i/>
          <w:color w:val="000000" w:themeColor="text1"/>
          <w:sz w:val="24"/>
          <w:lang w:val="es-ES"/>
        </w:rPr>
        <w:t>Didáctica, Innovación y Multimedia</w:t>
      </w:r>
      <w:r w:rsidRPr="0041033E">
        <w:rPr>
          <w:rFonts w:ascii="Times New Roman" w:hAnsi="Times New Roman"/>
          <w:color w:val="000000" w:themeColor="text1"/>
          <w:sz w:val="24"/>
          <w:lang w:val="es-ES"/>
        </w:rPr>
        <w:t xml:space="preserve"> (DIM). España. Recuperado de: </w:t>
      </w:r>
      <w:hyperlink r:id="rId19" w:history="1">
        <w:r w:rsidRPr="0041033E">
          <w:rPr>
            <w:rStyle w:val="Hipervnculo"/>
            <w:rFonts w:ascii="Times New Roman" w:hAnsi="Times New Roman"/>
            <w:color w:val="000000" w:themeColor="text1"/>
            <w:sz w:val="24"/>
            <w:u w:val="none"/>
            <w:lang w:val="es-ES"/>
          </w:rPr>
          <w:t>http://dim.pangea.org/revistaDIM13/Articulos/pacoruiz.pdf</w:t>
        </w:r>
      </w:hyperlink>
      <w:r w:rsidRPr="0041033E">
        <w:rPr>
          <w:rFonts w:ascii="Times New Roman" w:hAnsi="Times New Roman"/>
          <w:color w:val="000000" w:themeColor="text1"/>
          <w:sz w:val="24"/>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Sánchez Rodríguez, José. (2005). “Plataformas tecnológicas para el entorno educativo”. </w:t>
      </w:r>
      <w:r w:rsidRPr="0041033E">
        <w:rPr>
          <w:rFonts w:ascii="Times New Roman" w:hAnsi="Times New Roman"/>
          <w:i/>
          <w:color w:val="000000" w:themeColor="text1"/>
          <w:sz w:val="24"/>
          <w:szCs w:val="24"/>
          <w:lang w:val="es-ES"/>
        </w:rPr>
        <w:t>Acción pedagógica</w:t>
      </w:r>
      <w:r w:rsidRPr="0041033E">
        <w:rPr>
          <w:rFonts w:ascii="Times New Roman" w:hAnsi="Times New Roman"/>
          <w:color w:val="000000" w:themeColor="text1"/>
          <w:sz w:val="24"/>
          <w:szCs w:val="24"/>
          <w:lang w:val="es-ES"/>
        </w:rPr>
        <w:t xml:space="preserve">, vol. 14, núm. 1, pp. 18-24. Mérida, Venezuela: Universidad de Los Andes. Recuperado de: </w:t>
      </w:r>
      <w:hyperlink r:id="rId20" w:history="1">
        <w:r w:rsidRPr="0041033E">
          <w:rPr>
            <w:rStyle w:val="Hipervnculo"/>
            <w:rFonts w:ascii="Times New Roman" w:hAnsi="Times New Roman"/>
            <w:color w:val="000000" w:themeColor="text1"/>
            <w:sz w:val="24"/>
            <w:szCs w:val="24"/>
            <w:u w:val="none"/>
            <w:lang w:val="es-ES"/>
          </w:rPr>
          <w:t>http://www.saber.ula.ve/bitstream/123456789/17239/2/articulo2.pdf</w:t>
        </w:r>
      </w:hyperlink>
      <w:r w:rsidRPr="0041033E">
        <w:rPr>
          <w:rFonts w:ascii="Times New Roman" w:hAnsi="Times New Roman"/>
          <w:color w:val="000000" w:themeColor="text1"/>
          <w:sz w:val="24"/>
          <w:szCs w:val="24"/>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0"/>
          <w:lang w:val="es-MX" w:eastAsia="es-MX"/>
        </w:rPr>
      </w:pPr>
      <w:r w:rsidRPr="0041033E">
        <w:rPr>
          <w:rFonts w:ascii="Times New Roman" w:hAnsi="Times New Roman"/>
          <w:color w:val="000000" w:themeColor="text1"/>
          <w:sz w:val="24"/>
          <w:szCs w:val="24"/>
          <w:lang w:val="es-ES"/>
        </w:rPr>
        <w:t xml:space="preserve">Sánchez Rodríguez, José. (2009). “Plataformas de enseñanza virtual para entornos educativos”. </w:t>
      </w:r>
      <w:r w:rsidRPr="0041033E">
        <w:rPr>
          <w:rFonts w:ascii="Times New Roman" w:hAnsi="Times New Roman"/>
          <w:i/>
          <w:color w:val="000000" w:themeColor="text1"/>
          <w:sz w:val="24"/>
          <w:szCs w:val="20"/>
          <w:lang w:val="es-MX" w:eastAsia="es-MX"/>
        </w:rPr>
        <w:t>Pixel-Bit. Revista de Medios y Educación</w:t>
      </w:r>
      <w:r w:rsidRPr="0041033E">
        <w:rPr>
          <w:rFonts w:ascii="Times New Roman" w:hAnsi="Times New Roman"/>
          <w:color w:val="000000" w:themeColor="text1"/>
          <w:sz w:val="24"/>
          <w:szCs w:val="20"/>
          <w:lang w:val="es-MX" w:eastAsia="es-MX"/>
        </w:rPr>
        <w:t>.</w:t>
      </w:r>
      <w:r w:rsidRPr="0041033E">
        <w:rPr>
          <w:rFonts w:ascii="Times New Roman" w:hAnsi="Times New Roman"/>
          <w:color w:val="000000" w:themeColor="text1"/>
          <w:sz w:val="32"/>
          <w:szCs w:val="20"/>
          <w:lang w:val="es-MX" w:eastAsia="es-MX"/>
        </w:rPr>
        <w:t xml:space="preserve"> </w:t>
      </w:r>
      <w:r w:rsidRPr="0041033E">
        <w:rPr>
          <w:rFonts w:ascii="Times New Roman" w:hAnsi="Times New Roman"/>
          <w:color w:val="000000" w:themeColor="text1"/>
          <w:sz w:val="24"/>
          <w:szCs w:val="20"/>
          <w:lang w:val="es-MX" w:eastAsia="es-MX"/>
        </w:rPr>
        <w:t xml:space="preserve">Nº 34, Enero 2009, pp.217 – </w:t>
      </w:r>
      <w:r w:rsidRPr="0041033E">
        <w:rPr>
          <w:rFonts w:ascii="Times New Roman" w:hAnsi="Times New Roman"/>
          <w:color w:val="000000" w:themeColor="text1"/>
          <w:sz w:val="24"/>
          <w:szCs w:val="20"/>
          <w:lang w:val="es-MX" w:eastAsia="es-MX"/>
        </w:rPr>
        <w:lastRenderedPageBreak/>
        <w:t xml:space="preserve">233. Universidad de Málaga. Recuperado de: </w:t>
      </w:r>
      <w:hyperlink r:id="rId21" w:history="1">
        <w:r w:rsidRPr="0041033E">
          <w:rPr>
            <w:rStyle w:val="Hipervnculo"/>
            <w:rFonts w:ascii="Times New Roman" w:hAnsi="Times New Roman"/>
            <w:color w:val="000000" w:themeColor="text1"/>
            <w:sz w:val="24"/>
            <w:szCs w:val="20"/>
            <w:u w:val="none"/>
            <w:lang w:val="es-MX" w:eastAsia="es-MX"/>
          </w:rPr>
          <w:t>http://www.sav.us.es/pixelbit/pixelbit/articulos/n34/15.pdf</w:t>
        </w:r>
      </w:hyperlink>
      <w:r w:rsidRPr="0041033E">
        <w:rPr>
          <w:rFonts w:ascii="Times New Roman" w:hAnsi="Times New Roman"/>
          <w:color w:val="000000" w:themeColor="text1"/>
          <w:sz w:val="24"/>
          <w:szCs w:val="20"/>
          <w:lang w:val="es-MX" w:eastAsia="es-MX"/>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Secretaría de Educación Pública. (2015). Programa Sectorial de Educación 2013-2018. Recuperado de: </w:t>
      </w:r>
      <w:hyperlink r:id="rId22" w:history="1">
        <w:r w:rsidRPr="0041033E">
          <w:rPr>
            <w:rStyle w:val="Hipervnculo"/>
            <w:rFonts w:ascii="Times New Roman" w:hAnsi="Times New Roman"/>
            <w:color w:val="000000" w:themeColor="text1"/>
            <w:sz w:val="24"/>
            <w:szCs w:val="24"/>
            <w:u w:val="none"/>
            <w:lang w:val="es-ES"/>
          </w:rPr>
          <w:t>http://www.sep.gob.mx/work/models/sep1/Resource/4479/4/images/PROGRAMA_SECTORIAL_DE_EDUCACION_2013_2018_WEB.pdf</w:t>
        </w:r>
      </w:hyperlink>
      <w:r w:rsidRPr="0041033E">
        <w:rPr>
          <w:rFonts w:ascii="Times New Roman" w:hAnsi="Times New Roman"/>
          <w:color w:val="000000" w:themeColor="text1"/>
          <w:sz w:val="24"/>
          <w:szCs w:val="24"/>
          <w:lang w:val="es-ES"/>
        </w:rPr>
        <w:t xml:space="preserve"> </w:t>
      </w:r>
    </w:p>
    <w:p w:rsidR="005E7ECB" w:rsidRPr="0041033E" w:rsidRDefault="005E7ECB" w:rsidP="0041033E">
      <w:pPr>
        <w:spacing w:after="0" w:line="360" w:lineRule="auto"/>
        <w:ind w:left="709" w:hanging="709"/>
        <w:jc w:val="both"/>
        <w:rPr>
          <w:rFonts w:ascii="Times New Roman" w:hAnsi="Times New Roman"/>
          <w:color w:val="000000" w:themeColor="text1"/>
          <w:sz w:val="24"/>
          <w:szCs w:val="24"/>
          <w:lang w:val="es-ES"/>
        </w:rPr>
      </w:pPr>
      <w:r w:rsidRPr="0041033E">
        <w:rPr>
          <w:rFonts w:ascii="Times New Roman" w:hAnsi="Times New Roman"/>
          <w:color w:val="000000" w:themeColor="text1"/>
          <w:sz w:val="24"/>
          <w:szCs w:val="24"/>
          <w:lang w:val="es-ES"/>
        </w:rPr>
        <w:t xml:space="preserve">Torres Velandia, Serafín Ángel; Barona Ríos, César &amp; García Ponce De León, Omar. (2010). “Infraestructura Tecnológica y apropiación de las TIC en la Universidad Autónoma del Estado de Morelos”. </w:t>
      </w:r>
      <w:r w:rsidRPr="0041033E">
        <w:rPr>
          <w:rFonts w:ascii="Times New Roman" w:hAnsi="Times New Roman"/>
          <w:i/>
          <w:color w:val="000000" w:themeColor="text1"/>
          <w:sz w:val="24"/>
          <w:szCs w:val="24"/>
          <w:lang w:val="es-ES"/>
        </w:rPr>
        <w:t>Perfiles Educativos</w:t>
      </w:r>
      <w:r w:rsidRPr="0041033E">
        <w:rPr>
          <w:rFonts w:ascii="Times New Roman" w:hAnsi="Times New Roman"/>
          <w:color w:val="000000" w:themeColor="text1"/>
          <w:sz w:val="24"/>
          <w:szCs w:val="24"/>
          <w:lang w:val="es-ES"/>
        </w:rPr>
        <w:t xml:space="preserve">, vol. XXXII, núm. 127, pp. 105-127. Recuperado de: </w:t>
      </w:r>
      <w:hyperlink r:id="rId23" w:history="1">
        <w:r w:rsidRPr="0041033E">
          <w:rPr>
            <w:rStyle w:val="Hipervnculo"/>
            <w:rFonts w:ascii="Times New Roman" w:hAnsi="Times New Roman"/>
            <w:color w:val="000000" w:themeColor="text1"/>
            <w:sz w:val="24"/>
            <w:szCs w:val="24"/>
            <w:u w:val="none"/>
            <w:lang w:val="es-ES"/>
          </w:rPr>
          <w:t>http://www.redalyc.org/articulo.oa?id=13211845006</w:t>
        </w:r>
      </w:hyperlink>
      <w:r w:rsidRPr="0041033E">
        <w:rPr>
          <w:rFonts w:ascii="Times New Roman" w:hAnsi="Times New Roman"/>
          <w:color w:val="000000" w:themeColor="text1"/>
          <w:sz w:val="24"/>
          <w:szCs w:val="24"/>
          <w:lang w:val="es-ES"/>
        </w:rPr>
        <w:t xml:space="preserve"> </w:t>
      </w:r>
    </w:p>
    <w:p w:rsidR="005E7ECB" w:rsidRDefault="005E7ECB" w:rsidP="0041033E">
      <w:pPr>
        <w:spacing w:after="0" w:line="360" w:lineRule="auto"/>
        <w:ind w:left="709" w:hanging="709"/>
        <w:jc w:val="both"/>
        <w:rPr>
          <w:rFonts w:ascii="Times New Roman" w:hAnsi="Times New Roman"/>
          <w:sz w:val="24"/>
          <w:szCs w:val="24"/>
          <w:lang w:val="es-ES"/>
        </w:rPr>
      </w:pPr>
      <w:r w:rsidRPr="0041033E">
        <w:rPr>
          <w:rFonts w:ascii="Times New Roman" w:hAnsi="Times New Roman"/>
          <w:color w:val="000000" w:themeColor="text1"/>
          <w:sz w:val="24"/>
          <w:szCs w:val="24"/>
          <w:lang w:val="es-ES"/>
        </w:rPr>
        <w:t xml:space="preserve">Zarta Rojas, Daniela. (2013). </w:t>
      </w:r>
      <w:r w:rsidRPr="0041033E">
        <w:rPr>
          <w:rFonts w:ascii="Times New Roman" w:hAnsi="Times New Roman"/>
          <w:i/>
          <w:color w:val="000000" w:themeColor="text1"/>
          <w:sz w:val="24"/>
          <w:szCs w:val="24"/>
          <w:lang w:val="es-ES"/>
        </w:rPr>
        <w:t>Plataforma educativa Edu 2.0</w:t>
      </w:r>
      <w:r w:rsidRPr="0041033E">
        <w:rPr>
          <w:rFonts w:ascii="Times New Roman" w:hAnsi="Times New Roman"/>
          <w:color w:val="000000" w:themeColor="text1"/>
          <w:sz w:val="24"/>
          <w:szCs w:val="24"/>
          <w:lang w:val="es-ES"/>
        </w:rPr>
        <w:t xml:space="preserve">. recuperado de: </w:t>
      </w:r>
      <w:hyperlink r:id="rId24" w:history="1">
        <w:r w:rsidRPr="0041033E">
          <w:rPr>
            <w:rStyle w:val="Hipervnculo"/>
            <w:rFonts w:ascii="Times New Roman" w:hAnsi="Times New Roman"/>
            <w:color w:val="000000" w:themeColor="text1"/>
            <w:sz w:val="24"/>
            <w:szCs w:val="24"/>
            <w:u w:val="none"/>
            <w:lang w:val="es-ES"/>
          </w:rPr>
          <w:t>https://danielazartarojas.wordpress.com/2013/02/18/plataforma-educativa-edu-2-0/</w:t>
        </w:r>
      </w:hyperlink>
      <w:r>
        <w:rPr>
          <w:rFonts w:ascii="Times New Roman" w:hAnsi="Times New Roman"/>
          <w:sz w:val="24"/>
          <w:szCs w:val="24"/>
          <w:lang w:val="es-ES"/>
        </w:rPr>
        <w:t xml:space="preserve"> </w:t>
      </w:r>
    </w:p>
    <w:p w:rsidR="005E7ECB" w:rsidRDefault="005E7ECB" w:rsidP="005E7ECB">
      <w:pPr>
        <w:spacing w:after="0" w:line="240" w:lineRule="auto"/>
        <w:jc w:val="both"/>
        <w:rPr>
          <w:rFonts w:ascii="Times New Roman" w:hAnsi="Times New Roman"/>
          <w:sz w:val="24"/>
          <w:szCs w:val="24"/>
          <w:lang w:val="es-ES"/>
        </w:rPr>
      </w:pPr>
    </w:p>
    <w:p w:rsidR="001F1C74" w:rsidRPr="005E7ECB" w:rsidRDefault="001F1C74">
      <w:pPr>
        <w:rPr>
          <w:lang w:val="es-ES"/>
        </w:rPr>
      </w:pPr>
    </w:p>
    <w:sectPr w:rsidR="001F1C74" w:rsidRPr="005E7ECB" w:rsidSect="00A73433">
      <w:headerReference w:type="default" r:id="rId25"/>
      <w:footerReference w:type="default" r:id="rId2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C6" w:rsidRDefault="00E032C6" w:rsidP="005E7ECB">
      <w:pPr>
        <w:spacing w:after="0" w:line="240" w:lineRule="auto"/>
      </w:pPr>
      <w:r>
        <w:separator/>
      </w:r>
    </w:p>
  </w:endnote>
  <w:endnote w:type="continuationSeparator" w:id="0">
    <w:p w:rsidR="00E032C6" w:rsidRDefault="00E032C6" w:rsidP="005E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Serif">
    <w:altName w:val="Times New Roman"/>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61" w:rsidRDefault="00D75561" w:rsidP="00D75561">
    <w:pPr>
      <w:pStyle w:val="Piedepgina"/>
      <w:jc w:val="center"/>
    </w:pPr>
    <w:r w:rsidRPr="001F3072">
      <w:rPr>
        <w:rFonts w:asciiTheme="minorHAnsi" w:hAnsiTheme="minorHAnsi" w:cstheme="minorHAnsi"/>
        <w:b/>
      </w:rPr>
      <w:t>Vol. 3, Núm. 6                   Julio - Diciembre 2016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C6" w:rsidRDefault="00E032C6" w:rsidP="005E7ECB">
      <w:pPr>
        <w:spacing w:after="0" w:line="240" w:lineRule="auto"/>
      </w:pPr>
      <w:r>
        <w:separator/>
      </w:r>
    </w:p>
  </w:footnote>
  <w:footnote w:type="continuationSeparator" w:id="0">
    <w:p w:rsidR="00E032C6" w:rsidRDefault="00E032C6" w:rsidP="005E7ECB">
      <w:pPr>
        <w:spacing w:after="0" w:line="240" w:lineRule="auto"/>
      </w:pPr>
      <w:r>
        <w:continuationSeparator/>
      </w:r>
    </w:p>
  </w:footnote>
  <w:footnote w:id="1">
    <w:p w:rsidR="005E7ECB" w:rsidRPr="007C61B2" w:rsidRDefault="005E7ECB" w:rsidP="005E7ECB">
      <w:pPr>
        <w:pStyle w:val="Textonotapie"/>
        <w:jc w:val="both"/>
        <w:rPr>
          <w:rFonts w:ascii="Times New Roman" w:hAnsi="Times New Roman"/>
          <w:sz w:val="18"/>
          <w:lang w:val="es-MX"/>
        </w:rPr>
      </w:pPr>
      <w:r w:rsidRPr="00D75561">
        <w:rPr>
          <w:rStyle w:val="Refdenotaalpie"/>
          <w:rFonts w:ascii="Times New Roman" w:hAnsi="Times New Roman"/>
        </w:rPr>
        <w:footnoteRef/>
      </w:r>
      <w:r w:rsidRPr="00D75561">
        <w:rPr>
          <w:rFonts w:ascii="Times New Roman" w:hAnsi="Times New Roman"/>
        </w:rPr>
        <w:t xml:space="preserve"> La UAS </w:t>
      </w:r>
      <w:r w:rsidRPr="00D75561">
        <w:rPr>
          <w:rFonts w:ascii="Times New Roman" w:hAnsi="Times New Roman"/>
          <w:lang w:val="es-MX"/>
        </w:rPr>
        <w:t>s</w:t>
      </w:r>
      <w:r w:rsidRPr="00D75561">
        <w:rPr>
          <w:rFonts w:ascii="Times New Roman" w:hAnsi="Times New Roman"/>
        </w:rPr>
        <w:t>e fundó en 1874 como el Colegio Rosales</w:t>
      </w:r>
      <w:r w:rsidRPr="00D75561">
        <w:rPr>
          <w:rFonts w:ascii="Times New Roman" w:hAnsi="Times New Roman"/>
          <w:lang w:val="es-MX"/>
        </w:rPr>
        <w:t xml:space="preserve">. Tiene unidades organizacionales a lo largo del estado de Sinaloa, </w:t>
      </w:r>
      <w:r w:rsidRPr="00D75561">
        <w:rPr>
          <w:rFonts w:ascii="Times New Roman" w:hAnsi="Times New Roman"/>
        </w:rPr>
        <w:t>con una población</w:t>
      </w:r>
      <w:r w:rsidRPr="00D75561">
        <w:rPr>
          <w:rFonts w:ascii="Times New Roman" w:hAnsi="Times New Roman"/>
          <w:lang w:val="es-MX"/>
        </w:rPr>
        <w:t>, al año 2013, de</w:t>
      </w:r>
      <w:r w:rsidRPr="00D75561">
        <w:rPr>
          <w:rFonts w:ascii="Times New Roman" w:hAnsi="Times New Roman"/>
        </w:rPr>
        <w:t xml:space="preserve"> 143 mil 513 alumnos, de los cuales 67 mil 406 eran de licenciatura; el resto corresponde a estudiantes de preparatoria, especialidad y posgrado.</w:t>
      </w:r>
      <w:r w:rsidRPr="00D75561">
        <w:rPr>
          <w:rFonts w:ascii="Times New Roman" w:hAnsi="Times New Roman"/>
          <w:lang w:val="es-MX"/>
        </w:rPr>
        <w:t xml:space="preserve"> Recuperado de:</w:t>
      </w:r>
      <w:r w:rsidRPr="00D75561">
        <w:rPr>
          <w:rFonts w:ascii="Times New Roman" w:hAnsi="Times New Roman"/>
        </w:rPr>
        <w:t xml:space="preserve"> </w:t>
      </w:r>
      <w:hyperlink r:id="rId1" w:history="1">
        <w:r w:rsidRPr="00D75561">
          <w:rPr>
            <w:rStyle w:val="Hipervnculo"/>
            <w:rFonts w:ascii="Times New Roman" w:hAnsi="Times New Roman"/>
            <w:szCs w:val="18"/>
          </w:rPr>
          <w:t>http://transparencia.uasnet.mx/finadmin/auditoria_externa_pdf/dictamen_matricula_escolar_inicio_2014_2015.pdf</w:t>
        </w:r>
      </w:hyperlink>
      <w:r w:rsidRPr="00D75561">
        <w:rPr>
          <w:rFonts w:ascii="Times New Roman" w:hAnsi="Times New Roman"/>
          <w:sz w:val="22"/>
          <w:lang w:val="es-MX"/>
        </w:rPr>
        <w:t>.</w:t>
      </w:r>
    </w:p>
  </w:footnote>
  <w:footnote w:id="2">
    <w:p w:rsidR="005E7ECB" w:rsidRPr="007C61B2" w:rsidRDefault="005E7ECB" w:rsidP="005E7ECB">
      <w:pPr>
        <w:pStyle w:val="Textonotapie"/>
        <w:jc w:val="both"/>
        <w:rPr>
          <w:rFonts w:ascii="Times New Roman" w:hAnsi="Times New Roman"/>
        </w:rPr>
      </w:pPr>
      <w:r w:rsidRPr="00D75561">
        <w:rPr>
          <w:rStyle w:val="Refdenotaalpie"/>
          <w:rFonts w:ascii="Times New Roman" w:hAnsi="Times New Roman"/>
        </w:rPr>
        <w:footnoteRef/>
      </w:r>
      <w:r w:rsidRPr="00D75561">
        <w:rPr>
          <w:rFonts w:ascii="Times New Roman" w:hAnsi="Times New Roman"/>
        </w:rPr>
        <w:t xml:space="preserve"> Entrevistado en diciembre de 201</w:t>
      </w:r>
      <w:r w:rsidRPr="00D75561">
        <w:rPr>
          <w:rFonts w:ascii="Times New Roman" w:hAnsi="Times New Roman"/>
          <w:lang w:val="es-MX"/>
        </w:rPr>
        <w:t>5</w:t>
      </w:r>
      <w:r w:rsidRPr="00D75561">
        <w:rPr>
          <w:rFonts w:ascii="Times New Roman" w:hAnsi="Times New Roman"/>
        </w:rPr>
        <w:t>. Es usuario de la EDU 2.0 desde 2011 y ha dado cursos de capacitación a docentes para la utilización de esta red.</w:t>
      </w:r>
    </w:p>
  </w:footnote>
  <w:footnote w:id="3">
    <w:p w:rsidR="005E7ECB" w:rsidRPr="007C61B2" w:rsidRDefault="005E7ECB" w:rsidP="005E7ECB">
      <w:pPr>
        <w:pStyle w:val="Textonotapie"/>
        <w:jc w:val="both"/>
        <w:rPr>
          <w:rFonts w:ascii="Times New Roman" w:hAnsi="Times New Roman"/>
          <w:lang w:val="es-MX"/>
        </w:rPr>
      </w:pPr>
      <w:r w:rsidRPr="007C61B2">
        <w:rPr>
          <w:rStyle w:val="Refdenotaalpie"/>
          <w:rFonts w:ascii="Times New Roman" w:hAnsi="Times New Roman"/>
        </w:rPr>
        <w:footnoteRef/>
      </w:r>
      <w:r w:rsidRPr="007C61B2">
        <w:rPr>
          <w:rFonts w:ascii="Times New Roman" w:hAnsi="Times New Roman"/>
        </w:rPr>
        <w:t xml:space="preserve"> </w:t>
      </w:r>
      <w:r w:rsidRPr="00D75561">
        <w:rPr>
          <w:rFonts w:ascii="Times New Roman" w:hAnsi="Times New Roman"/>
          <w:lang w:val="es-MX"/>
        </w:rPr>
        <w:t>Rojas y Tezén (2015) encontraron influencias significativas en capacidades emprendedoras de alumnos de educación básica regular en Perú, en varias dimensiones, con el uso de la Edu 2.0. Colón, Rosado y Soto (2013) reportaron que, con el uso de esta plataforma, estudiantes puertorriqueños mejoraron el aprovechamiento en matemáticas, aunque su actitud hacia esta materia no cambió favorablemente.</w:t>
      </w:r>
    </w:p>
  </w:footnote>
  <w:footnote w:id="4">
    <w:p w:rsidR="005E7ECB" w:rsidRPr="007C61B2" w:rsidRDefault="005E7ECB" w:rsidP="005E7ECB">
      <w:pPr>
        <w:pStyle w:val="Textonotapie"/>
        <w:jc w:val="both"/>
        <w:rPr>
          <w:rFonts w:ascii="Times New Roman" w:hAnsi="Times New Roman"/>
        </w:rPr>
      </w:pPr>
      <w:r w:rsidRPr="00D75561">
        <w:rPr>
          <w:rStyle w:val="Refdenotaalpie"/>
          <w:rFonts w:ascii="Times New Roman" w:hAnsi="Times New Roman"/>
        </w:rPr>
        <w:footnoteRef/>
      </w:r>
      <w:r w:rsidRPr="00D75561">
        <w:rPr>
          <w:rFonts w:ascii="Times New Roman" w:hAnsi="Times New Roman"/>
        </w:rPr>
        <w:t xml:space="preserve"> El entrevistado manifestó su deseo de hacer explícita su identidad. </w:t>
      </w:r>
      <w:r w:rsidRPr="00D75561">
        <w:rPr>
          <w:rFonts w:ascii="Times New Roman" w:hAnsi="Times New Roman"/>
          <w:lang w:val="es-MX"/>
        </w:rPr>
        <w:t>Es doctor</w:t>
      </w:r>
      <w:r w:rsidRPr="00D75561">
        <w:rPr>
          <w:rFonts w:ascii="Times New Roman" w:hAnsi="Times New Roman"/>
          <w:color w:val="000000"/>
          <w:lang w:val="es-ES"/>
        </w:rPr>
        <w:t xml:space="preserve"> en Biotecnología y Bioquímica de Plantas</w:t>
      </w:r>
      <w:r w:rsidRPr="00D75561">
        <w:rPr>
          <w:rFonts w:ascii="Times New Roman" w:hAnsi="Times New Roman"/>
          <w:color w:val="000000"/>
          <w:sz w:val="24"/>
          <w:lang w:val="es-ES"/>
        </w:rPr>
        <w:t xml:space="preserve">, </w:t>
      </w:r>
      <w:r w:rsidRPr="00D75561">
        <w:rPr>
          <w:rFonts w:ascii="Times New Roman" w:hAnsi="Times New Roman"/>
          <w:color w:val="000000"/>
          <w:lang w:val="es-ES"/>
        </w:rPr>
        <w:t xml:space="preserve">grado obtenido </w:t>
      </w:r>
      <w:r w:rsidRPr="00D75561">
        <w:rPr>
          <w:rFonts w:ascii="Times New Roman" w:hAnsi="Times New Roman"/>
        </w:rPr>
        <w:t>en 2004</w:t>
      </w:r>
      <w:r w:rsidRPr="00D75561">
        <w:rPr>
          <w:rFonts w:ascii="Times New Roman" w:hAnsi="Times New Roman"/>
          <w:lang w:val="es-MX"/>
        </w:rPr>
        <w:t xml:space="preserve"> por</w:t>
      </w:r>
      <w:r w:rsidRPr="00D75561">
        <w:rPr>
          <w:rFonts w:ascii="Times New Roman" w:hAnsi="Times New Roman"/>
        </w:rPr>
        <w:t xml:space="preserve"> el Centro de Investigación y de Estudios Avanzados del </w:t>
      </w:r>
      <w:r w:rsidRPr="00D75561">
        <w:rPr>
          <w:rFonts w:ascii="Times New Roman" w:hAnsi="Times New Roman"/>
          <w:lang w:val="es-MX"/>
        </w:rPr>
        <w:t xml:space="preserve">Instituto </w:t>
      </w:r>
      <w:r w:rsidRPr="00D75561">
        <w:rPr>
          <w:rFonts w:ascii="Times New Roman" w:hAnsi="Times New Roman"/>
        </w:rPr>
        <w:t>P</w:t>
      </w:r>
      <w:r w:rsidRPr="00D75561">
        <w:rPr>
          <w:rFonts w:ascii="Times New Roman" w:hAnsi="Times New Roman"/>
          <w:lang w:val="es-MX"/>
        </w:rPr>
        <w:t xml:space="preserve">olitécnico </w:t>
      </w:r>
      <w:r w:rsidRPr="00D75561">
        <w:rPr>
          <w:rFonts w:ascii="Times New Roman" w:hAnsi="Times New Roman"/>
        </w:rPr>
        <w:t>N</w:t>
      </w:r>
      <w:r w:rsidRPr="00D75561">
        <w:rPr>
          <w:rFonts w:ascii="Times New Roman" w:hAnsi="Times New Roman"/>
          <w:lang w:val="es-MX"/>
        </w:rPr>
        <w:t>acional</w:t>
      </w:r>
      <w:r w:rsidRPr="00D75561">
        <w:rPr>
          <w:rFonts w:ascii="Times New Roman" w:hAnsi="Times New Roman"/>
        </w:rPr>
        <w:t>, Campus Guanajuato.</w:t>
      </w:r>
    </w:p>
  </w:footnote>
  <w:footnote w:id="5">
    <w:p w:rsidR="005E7ECB" w:rsidRPr="007C61B2" w:rsidRDefault="005E7ECB" w:rsidP="005E7ECB">
      <w:pPr>
        <w:pStyle w:val="Textonotapie"/>
        <w:jc w:val="both"/>
        <w:rPr>
          <w:rFonts w:ascii="Times New Roman" w:hAnsi="Times New Roman"/>
          <w:lang w:val="es-MX"/>
        </w:rPr>
      </w:pPr>
      <w:r w:rsidRPr="00D75561">
        <w:rPr>
          <w:rStyle w:val="Refdenotaalpie"/>
          <w:rFonts w:ascii="Times New Roman" w:hAnsi="Times New Roman"/>
        </w:rPr>
        <w:footnoteRef/>
      </w:r>
      <w:r w:rsidRPr="00D75561">
        <w:rPr>
          <w:rFonts w:ascii="Times New Roman" w:hAnsi="Times New Roman"/>
        </w:rPr>
        <w:t xml:space="preserve"> </w:t>
      </w:r>
      <w:r w:rsidRPr="00D75561">
        <w:rPr>
          <w:rFonts w:ascii="Times New Roman" w:hAnsi="Times New Roman"/>
          <w:color w:val="000000"/>
          <w:lang w:val="es-ES"/>
        </w:rPr>
        <w:t>Sayat (en Peña y colaboradoras, 2013, pp. 300-319) también señala su conveniente experiencia</w:t>
      </w:r>
      <w:r w:rsidRPr="00D75561">
        <w:rPr>
          <w:rFonts w:ascii="Times New Roman" w:hAnsi="Times New Roman"/>
          <w:sz w:val="16"/>
          <w:lang w:val="es-MX"/>
        </w:rPr>
        <w:t xml:space="preserve"> </w:t>
      </w:r>
      <w:r w:rsidRPr="00D75561">
        <w:rPr>
          <w:rFonts w:ascii="Times New Roman" w:hAnsi="Times New Roman"/>
          <w:lang w:val="es-MX"/>
        </w:rPr>
        <w:t>con Facebook. Dos alumnas declaran al respecto: “me parece que esta etapa es muy interesante, ya que muchas chicas y me incluyo nos cuesta poder manejar este tipo de red social”; y “qué linda experiencia!!! voy a tratar de ponerme al día, no tengo internet en casa! =(”. Los demás testimonios que presenta esta autora advierten optimismo y agrado por trabajar con esa red (Sayat, 2013, p. 313).</w:t>
      </w:r>
      <w:r w:rsidRPr="007C61B2">
        <w:rPr>
          <w:rFonts w:ascii="Times New Roman" w:hAnsi="Times New Roman"/>
          <w:lang w:val="es-MX"/>
        </w:rPr>
        <w:t xml:space="preserve"> </w:t>
      </w:r>
    </w:p>
  </w:footnote>
  <w:footnote w:id="6">
    <w:p w:rsidR="005E7ECB" w:rsidRPr="007C61B2" w:rsidRDefault="005E7ECB" w:rsidP="005E7ECB">
      <w:pPr>
        <w:pStyle w:val="Textonotapie"/>
        <w:jc w:val="both"/>
        <w:rPr>
          <w:rFonts w:ascii="Times New Roman" w:hAnsi="Times New Roman"/>
        </w:rPr>
      </w:pPr>
      <w:r w:rsidRPr="007C61B2">
        <w:rPr>
          <w:rStyle w:val="Refdenotaalpie"/>
          <w:rFonts w:ascii="Times New Roman" w:hAnsi="Times New Roman"/>
        </w:rPr>
        <w:footnoteRef/>
      </w:r>
      <w:r w:rsidRPr="007C61B2">
        <w:rPr>
          <w:rFonts w:ascii="Times New Roman" w:hAnsi="Times New Roman"/>
        </w:rPr>
        <w:t xml:space="preserve"> </w:t>
      </w:r>
      <w:r w:rsidRPr="007C61B2">
        <w:rPr>
          <w:rFonts w:ascii="Times New Roman" w:hAnsi="Times New Roman"/>
          <w:lang w:val="es-MX"/>
        </w:rPr>
        <w:t xml:space="preserve">Aquí tenemos </w:t>
      </w:r>
      <w:r w:rsidRPr="007C61B2">
        <w:rPr>
          <w:rFonts w:ascii="Times New Roman" w:hAnsi="Times New Roman"/>
          <w:color w:val="000000"/>
          <w:lang w:val="es-ES"/>
        </w:rPr>
        <w:t>otro cambio, éste de rol, con el profesor concebido como un guía o facilitador, casi un condiscípulo.</w:t>
      </w:r>
    </w:p>
  </w:footnote>
  <w:footnote w:id="7">
    <w:p w:rsidR="005E7ECB" w:rsidRPr="007C61B2" w:rsidRDefault="005E7ECB" w:rsidP="005E7ECB">
      <w:pPr>
        <w:pStyle w:val="Textonotapie"/>
        <w:jc w:val="both"/>
        <w:rPr>
          <w:rFonts w:ascii="Times New Roman" w:hAnsi="Times New Roman"/>
          <w:lang w:val="es-MX"/>
        </w:rPr>
      </w:pPr>
      <w:r w:rsidRPr="00D75561">
        <w:rPr>
          <w:rStyle w:val="Refdenotaalpie"/>
          <w:rFonts w:ascii="Times New Roman" w:hAnsi="Times New Roman"/>
        </w:rPr>
        <w:footnoteRef/>
      </w:r>
      <w:r w:rsidRPr="00D75561">
        <w:rPr>
          <w:rFonts w:ascii="Times New Roman" w:hAnsi="Times New Roman"/>
        </w:rPr>
        <w:t xml:space="preserve"> </w:t>
      </w:r>
      <w:r w:rsidRPr="00D75561">
        <w:rPr>
          <w:rFonts w:ascii="Times New Roman" w:hAnsi="Times New Roman"/>
          <w:lang w:val="es-MX"/>
        </w:rPr>
        <w:t xml:space="preserve">INEGI reportó que, al año 2014, 34.4 % de los hogares mexicanos tenía una conexión a internet. </w:t>
      </w:r>
      <w:r w:rsidRPr="00D75561">
        <w:rPr>
          <w:rFonts w:ascii="Times New Roman" w:hAnsi="Times New Roman"/>
          <w:i/>
          <w:lang w:val="es-MX"/>
        </w:rPr>
        <w:t>Estadísticas a propósito del Día Mundial de Internet (17 de mayo). Datos nacionales</w:t>
      </w:r>
      <w:r w:rsidRPr="00D75561">
        <w:rPr>
          <w:rFonts w:ascii="Times New Roman" w:hAnsi="Times New Roman"/>
          <w:lang w:val="es-MX"/>
        </w:rPr>
        <w:t xml:space="preserve">. En </w:t>
      </w:r>
      <w:hyperlink r:id="rId2" w:history="1">
        <w:r w:rsidRPr="00D75561">
          <w:rPr>
            <w:rStyle w:val="Hipervnculo"/>
            <w:rFonts w:ascii="Times New Roman" w:hAnsi="Times New Roman"/>
            <w:lang w:val="es-MX"/>
          </w:rPr>
          <w:t>http://www.inegi.org.mx/saladeprensa/aproposito/2015/internet0.pdf</w:t>
        </w:r>
      </w:hyperlink>
      <w:r w:rsidRPr="00D75561">
        <w:rPr>
          <w:rFonts w:ascii="Times New Roman" w:hAnsi="Times New Roman"/>
          <w:lang w:val="es-MX"/>
        </w:rPr>
        <w:t>.</w:t>
      </w:r>
      <w:r w:rsidRPr="007C61B2">
        <w:rPr>
          <w:rFonts w:ascii="Times New Roman" w:hAnsi="Times New Roman"/>
          <w:lang w:val="es-MX"/>
        </w:rPr>
        <w:t xml:space="preserve"> </w:t>
      </w:r>
    </w:p>
  </w:footnote>
  <w:footnote w:id="8">
    <w:p w:rsidR="005E7ECB" w:rsidRPr="007C61B2" w:rsidRDefault="005E7ECB" w:rsidP="005E7ECB">
      <w:pPr>
        <w:pStyle w:val="Textonotapie"/>
        <w:jc w:val="both"/>
        <w:rPr>
          <w:rFonts w:ascii="Times New Roman" w:hAnsi="Times New Roman"/>
          <w:lang w:val="es-MX"/>
        </w:rPr>
      </w:pPr>
      <w:r w:rsidRPr="007C61B2">
        <w:rPr>
          <w:rStyle w:val="Refdenotaalpie"/>
          <w:rFonts w:ascii="Times New Roman" w:hAnsi="Times New Roman"/>
        </w:rPr>
        <w:footnoteRef/>
      </w:r>
      <w:r w:rsidRPr="007C61B2">
        <w:rPr>
          <w:rFonts w:ascii="Times New Roman" w:hAnsi="Times New Roman"/>
        </w:rPr>
        <w:t xml:space="preserve"> </w:t>
      </w:r>
      <w:r w:rsidRPr="007C61B2">
        <w:rPr>
          <w:rFonts w:ascii="Times New Roman" w:hAnsi="Times New Roman"/>
          <w:lang w:val="es-MX"/>
        </w:rPr>
        <w:t>Hay otros dos casos estudiados en la Universidad de Occidente, ubicada también en Culiacán, con dos profesoras que usaban la Edu 2.0 solo para dejar tareas y comunicar evaluaciones. Este manejo parcial generó inquietud entre sus respectivos alumnos, quienes pedían existiese una retroalimentación (Chávez, 2014 y 2015).</w:t>
      </w:r>
    </w:p>
  </w:footnote>
  <w:footnote w:id="9">
    <w:p w:rsidR="005E7ECB" w:rsidRPr="00426110" w:rsidRDefault="005E7ECB" w:rsidP="005E7ECB">
      <w:pPr>
        <w:pStyle w:val="Textonotapie"/>
        <w:jc w:val="both"/>
        <w:rPr>
          <w:rFonts w:ascii="Times New Roman" w:hAnsi="Times New Roman"/>
          <w:lang w:val="es-MX"/>
        </w:rPr>
      </w:pPr>
      <w:r w:rsidRPr="007C61B2">
        <w:rPr>
          <w:rStyle w:val="Refdenotaalpie"/>
          <w:rFonts w:ascii="Times New Roman" w:hAnsi="Times New Roman"/>
        </w:rPr>
        <w:footnoteRef/>
      </w:r>
      <w:r w:rsidRPr="007C61B2">
        <w:rPr>
          <w:rFonts w:ascii="Times New Roman" w:hAnsi="Times New Roman"/>
        </w:rPr>
        <w:t xml:space="preserve"> </w:t>
      </w:r>
      <w:r w:rsidRPr="007C61B2">
        <w:rPr>
          <w:rFonts w:ascii="Times New Roman" w:hAnsi="Times New Roman"/>
          <w:lang w:val="es-MX"/>
        </w:rPr>
        <w:t>Una alumna de la Universidad Autónoma de San Luis Potosí, Unidad Ciudad Valles, comentaba con la voz entrecortada que los alumnos de su grupo que no podían seguir a su maestro de matemáticas por Internet, corrían el riesgo de reprobar por no estar al corriente con las indicaciones diarias remitidas por ese medio. “No siempre podemos conectarnos”, decía al borde del llanto.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12C" w:rsidRPr="00527DAF" w:rsidRDefault="00D75561" w:rsidP="00D75561">
    <w:pPr>
      <w:pStyle w:val="Encabezado"/>
      <w:tabs>
        <w:tab w:val="clear" w:pos="4536"/>
      </w:tabs>
      <w:jc w:val="center"/>
      <w:rPr>
        <w:vertAlign w:val="superscript"/>
        <w:lang w:val="en-US"/>
      </w:rPr>
    </w:pPr>
    <w:r w:rsidRPr="001F3072">
      <w:rPr>
        <w:rFonts w:asciiTheme="minorHAnsi" w:hAnsiTheme="minorHAnsi" w:cstheme="minorHAnsi"/>
        <w:b/>
        <w:i/>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CC4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77472"/>
    <w:multiLevelType w:val="hybridMultilevel"/>
    <w:tmpl w:val="F1723B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3F16E7F"/>
    <w:multiLevelType w:val="hybridMultilevel"/>
    <w:tmpl w:val="9CC23D4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
    <w:nsid w:val="0CC16B22"/>
    <w:multiLevelType w:val="hybridMultilevel"/>
    <w:tmpl w:val="6F22DFFC"/>
    <w:lvl w:ilvl="0" w:tplc="889A0FD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08326B8"/>
    <w:multiLevelType w:val="hybridMultilevel"/>
    <w:tmpl w:val="22BE14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6351BC6"/>
    <w:multiLevelType w:val="hybridMultilevel"/>
    <w:tmpl w:val="961C314E"/>
    <w:lvl w:ilvl="0" w:tplc="DD28E5E8">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524857"/>
    <w:multiLevelType w:val="hybridMultilevel"/>
    <w:tmpl w:val="0EBC87F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35D61972"/>
    <w:multiLevelType w:val="hybridMultilevel"/>
    <w:tmpl w:val="CC60296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FEA3C8D"/>
    <w:multiLevelType w:val="hybridMultilevel"/>
    <w:tmpl w:val="E7F4F882"/>
    <w:lvl w:ilvl="0" w:tplc="04050001">
      <w:start w:val="1"/>
      <w:numFmt w:val="bullet"/>
      <w:lvlText w:val=""/>
      <w:lvlJc w:val="left"/>
      <w:pPr>
        <w:tabs>
          <w:tab w:val="num" w:pos="-357"/>
        </w:tabs>
        <w:ind w:left="358" w:hanging="358"/>
      </w:pPr>
      <w:rPr>
        <w:rFonts w:ascii="Symbol" w:hAnsi="Symbol" w:hint="default"/>
      </w:rPr>
    </w:lvl>
    <w:lvl w:ilvl="1" w:tplc="04050001">
      <w:start w:val="1"/>
      <w:numFmt w:val="bullet"/>
      <w:lvlText w:val=""/>
      <w:lvlJc w:val="left"/>
      <w:pPr>
        <w:tabs>
          <w:tab w:val="num" w:pos="366"/>
        </w:tabs>
        <w:ind w:left="366" w:hanging="360"/>
      </w:pPr>
      <w:rPr>
        <w:rFonts w:ascii="Symbol" w:hAnsi="Symbol" w:hint="default"/>
      </w:rPr>
    </w:lvl>
    <w:lvl w:ilvl="2" w:tplc="04050005">
      <w:start w:val="1"/>
      <w:numFmt w:val="bullet"/>
      <w:lvlText w:val=""/>
      <w:lvlJc w:val="left"/>
      <w:pPr>
        <w:tabs>
          <w:tab w:val="num" w:pos="1086"/>
        </w:tabs>
        <w:ind w:left="1086" w:hanging="360"/>
      </w:pPr>
      <w:rPr>
        <w:rFonts w:ascii="Wingdings" w:hAnsi="Wingdings" w:hint="default"/>
      </w:rPr>
    </w:lvl>
    <w:lvl w:ilvl="3" w:tplc="EA2883E6">
      <w:start w:val="1"/>
      <w:numFmt w:val="bullet"/>
      <w:lvlText w:val="-"/>
      <w:lvlJc w:val="left"/>
      <w:pPr>
        <w:tabs>
          <w:tab w:val="num" w:pos="1806"/>
        </w:tabs>
        <w:ind w:left="1806" w:hanging="360"/>
      </w:pPr>
      <w:rPr>
        <w:rFonts w:ascii="Courier New" w:hAnsi="Courier New" w:hint="default"/>
      </w:rPr>
    </w:lvl>
    <w:lvl w:ilvl="4" w:tplc="04050003">
      <w:start w:val="1"/>
      <w:numFmt w:val="bullet"/>
      <w:lvlText w:val="o"/>
      <w:lvlJc w:val="left"/>
      <w:pPr>
        <w:tabs>
          <w:tab w:val="num" w:pos="2526"/>
        </w:tabs>
        <w:ind w:left="2526" w:hanging="360"/>
      </w:pPr>
      <w:rPr>
        <w:rFonts w:ascii="Courier New" w:hAnsi="Courier New" w:cs="Courier New" w:hint="default"/>
      </w:rPr>
    </w:lvl>
    <w:lvl w:ilvl="5" w:tplc="04050005">
      <w:start w:val="1"/>
      <w:numFmt w:val="bullet"/>
      <w:lvlText w:val=""/>
      <w:lvlJc w:val="left"/>
      <w:pPr>
        <w:tabs>
          <w:tab w:val="num" w:pos="3246"/>
        </w:tabs>
        <w:ind w:left="3246" w:hanging="360"/>
      </w:pPr>
      <w:rPr>
        <w:rFonts w:ascii="Wingdings" w:hAnsi="Wingdings" w:hint="default"/>
      </w:rPr>
    </w:lvl>
    <w:lvl w:ilvl="6" w:tplc="04050001">
      <w:start w:val="1"/>
      <w:numFmt w:val="bullet"/>
      <w:lvlText w:val=""/>
      <w:lvlJc w:val="left"/>
      <w:pPr>
        <w:tabs>
          <w:tab w:val="num" w:pos="3966"/>
        </w:tabs>
        <w:ind w:left="3966" w:hanging="360"/>
      </w:pPr>
      <w:rPr>
        <w:rFonts w:ascii="Symbol" w:hAnsi="Symbol" w:hint="default"/>
      </w:rPr>
    </w:lvl>
    <w:lvl w:ilvl="7" w:tplc="04050003" w:tentative="1">
      <w:start w:val="1"/>
      <w:numFmt w:val="bullet"/>
      <w:lvlText w:val="o"/>
      <w:lvlJc w:val="left"/>
      <w:pPr>
        <w:tabs>
          <w:tab w:val="num" w:pos="4686"/>
        </w:tabs>
        <w:ind w:left="4686" w:hanging="360"/>
      </w:pPr>
      <w:rPr>
        <w:rFonts w:ascii="Courier New" w:hAnsi="Courier New" w:cs="Courier New" w:hint="default"/>
      </w:rPr>
    </w:lvl>
    <w:lvl w:ilvl="8" w:tplc="04050005" w:tentative="1">
      <w:start w:val="1"/>
      <w:numFmt w:val="bullet"/>
      <w:lvlText w:val=""/>
      <w:lvlJc w:val="left"/>
      <w:pPr>
        <w:tabs>
          <w:tab w:val="num" w:pos="5406"/>
        </w:tabs>
        <w:ind w:left="5406" w:hanging="360"/>
      </w:pPr>
      <w:rPr>
        <w:rFonts w:ascii="Wingdings" w:hAnsi="Wingdings" w:hint="default"/>
      </w:rPr>
    </w:lvl>
  </w:abstractNum>
  <w:abstractNum w:abstractNumId="10">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42950D93"/>
    <w:multiLevelType w:val="hybridMultilevel"/>
    <w:tmpl w:val="E21CDBD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81064CC"/>
    <w:multiLevelType w:val="hybridMultilevel"/>
    <w:tmpl w:val="694039FE"/>
    <w:lvl w:ilvl="0" w:tplc="B1AA337C">
      <w:start w:val="10"/>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4B1B05A0"/>
    <w:multiLevelType w:val="hybridMultilevel"/>
    <w:tmpl w:val="F356BEFC"/>
    <w:lvl w:ilvl="0" w:tplc="F3D8401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4B4D1442"/>
    <w:multiLevelType w:val="hybridMultilevel"/>
    <w:tmpl w:val="F6304A7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24E46A7"/>
    <w:multiLevelType w:val="hybridMultilevel"/>
    <w:tmpl w:val="069251E2"/>
    <w:lvl w:ilvl="0" w:tplc="A6A235E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59AA204A"/>
    <w:multiLevelType w:val="hybridMultilevel"/>
    <w:tmpl w:val="E550B56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5CA32975"/>
    <w:multiLevelType w:val="hybridMultilevel"/>
    <w:tmpl w:val="91CA97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D0D74F1"/>
    <w:multiLevelType w:val="hybridMultilevel"/>
    <w:tmpl w:val="466E7C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6433478C"/>
    <w:multiLevelType w:val="hybridMultilevel"/>
    <w:tmpl w:val="BB52EA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7D155202"/>
    <w:multiLevelType w:val="hybridMultilevel"/>
    <w:tmpl w:val="DB76DF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5"/>
  </w:num>
  <w:num w:numId="5">
    <w:abstractNumId w:val="0"/>
  </w:num>
  <w:num w:numId="6">
    <w:abstractNumId w:val="21"/>
  </w:num>
  <w:num w:numId="7">
    <w:abstractNumId w:val="4"/>
  </w:num>
  <w:num w:numId="8">
    <w:abstractNumId w:val="1"/>
  </w:num>
  <w:num w:numId="9">
    <w:abstractNumId w:val="8"/>
  </w:num>
  <w:num w:numId="10">
    <w:abstractNumId w:val="7"/>
  </w:num>
  <w:num w:numId="11">
    <w:abstractNumId w:val="2"/>
  </w:num>
  <w:num w:numId="12">
    <w:abstractNumId w:val="3"/>
  </w:num>
  <w:num w:numId="13">
    <w:abstractNumId w:val="11"/>
  </w:num>
  <w:num w:numId="14">
    <w:abstractNumId w:val="20"/>
  </w:num>
  <w:num w:numId="15">
    <w:abstractNumId w:val="17"/>
  </w:num>
  <w:num w:numId="16">
    <w:abstractNumId w:val="19"/>
  </w:num>
  <w:num w:numId="17">
    <w:abstractNumId w:val="15"/>
  </w:num>
  <w:num w:numId="18">
    <w:abstractNumId w:val="6"/>
  </w:num>
  <w:num w:numId="19">
    <w:abstractNumId w:val="14"/>
  </w:num>
  <w:num w:numId="20">
    <w:abstractNumId w:val="1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CB"/>
    <w:rsid w:val="001F1C74"/>
    <w:rsid w:val="0041033E"/>
    <w:rsid w:val="005E7ECB"/>
    <w:rsid w:val="008500F8"/>
    <w:rsid w:val="00D75561"/>
    <w:rsid w:val="00E032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CB"/>
    <w:rPr>
      <w:rFonts w:ascii="Calibri" w:eastAsia="Calibri" w:hAnsi="Calibri" w:cs="Times New Roman"/>
      <w:lang w:val="cs-CZ"/>
    </w:rPr>
  </w:style>
  <w:style w:type="paragraph" w:styleId="Ttulo3">
    <w:name w:val="heading 3"/>
    <w:basedOn w:val="Normal"/>
    <w:link w:val="Ttulo3Car"/>
    <w:uiPriority w:val="9"/>
    <w:qFormat/>
    <w:rsid w:val="005E7EC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E7ECB"/>
    <w:rPr>
      <w:rFonts w:ascii="Times New Roman" w:eastAsia="Times New Roman" w:hAnsi="Times New Roman" w:cs="Times New Roman"/>
      <w:b/>
      <w:bCs/>
      <w:sz w:val="27"/>
      <w:szCs w:val="27"/>
      <w:lang w:val="x-none" w:eastAsia="x-none"/>
    </w:rPr>
  </w:style>
  <w:style w:type="character" w:styleId="Textoennegrita">
    <w:name w:val="Strong"/>
    <w:uiPriority w:val="22"/>
    <w:qFormat/>
    <w:rsid w:val="005E7ECB"/>
    <w:rPr>
      <w:b/>
      <w:bCs/>
    </w:rPr>
  </w:style>
  <w:style w:type="table" w:styleId="Tablaconcuadrcula">
    <w:name w:val="Table Grid"/>
    <w:basedOn w:val="Tablanormal"/>
    <w:uiPriority w:val="59"/>
    <w:rsid w:val="005E7E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7ECB"/>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5E7ECB"/>
    <w:rPr>
      <w:rFonts w:ascii="Tahoma" w:eastAsia="Calibri" w:hAnsi="Tahoma" w:cs="Times New Roman"/>
      <w:sz w:val="16"/>
      <w:szCs w:val="16"/>
      <w:lang w:val="x-none" w:eastAsia="x-none"/>
    </w:rPr>
  </w:style>
  <w:style w:type="paragraph" w:customStyle="1" w:styleId="Tabulka-text">
    <w:name w:val="Tabulka - text"/>
    <w:basedOn w:val="Normal"/>
    <w:rsid w:val="005E7ECB"/>
    <w:pPr>
      <w:spacing w:before="20" w:after="20" w:line="240" w:lineRule="auto"/>
    </w:pPr>
    <w:rPr>
      <w:rFonts w:ascii="Times New Roman" w:eastAsia="Times New Roman" w:hAnsi="Times New Roman"/>
      <w:sz w:val="24"/>
      <w:szCs w:val="20"/>
      <w:lang w:eastAsia="cs-CZ"/>
    </w:rPr>
  </w:style>
  <w:style w:type="paragraph" w:customStyle="1" w:styleId="Tabulka-slo">
    <w:name w:val="Tabulka - číslo"/>
    <w:basedOn w:val="Tabulka-text"/>
    <w:rsid w:val="005E7ECB"/>
    <w:pPr>
      <w:jc w:val="right"/>
    </w:pPr>
  </w:style>
  <w:style w:type="paragraph" w:customStyle="1" w:styleId="Tabulka-legendakesloupci">
    <w:name w:val="Tabulka - legenda ke sloupci"/>
    <w:basedOn w:val="Normal"/>
    <w:rsid w:val="005E7ECB"/>
    <w:pPr>
      <w:spacing w:before="20" w:after="20" w:line="240" w:lineRule="auto"/>
      <w:jc w:val="center"/>
    </w:pPr>
    <w:rPr>
      <w:rFonts w:ascii="Times New Roman" w:eastAsia="Times New Roman" w:hAnsi="Times New Roman"/>
      <w:b/>
      <w:bCs/>
      <w:sz w:val="24"/>
      <w:szCs w:val="20"/>
      <w:lang w:eastAsia="cs-CZ"/>
    </w:rPr>
  </w:style>
  <w:style w:type="paragraph" w:customStyle="1" w:styleId="Tabulka-legendakdku">
    <w:name w:val="Tabulka - legenda k řádku"/>
    <w:basedOn w:val="Normal"/>
    <w:rsid w:val="005E7ECB"/>
    <w:pPr>
      <w:spacing w:before="20" w:after="20" w:line="240" w:lineRule="auto"/>
    </w:pPr>
    <w:rPr>
      <w:rFonts w:ascii="Times New Roman" w:eastAsia="Times New Roman" w:hAnsi="Times New Roman"/>
      <w:b/>
      <w:bCs/>
      <w:sz w:val="24"/>
      <w:szCs w:val="20"/>
      <w:lang w:eastAsia="cs-CZ"/>
    </w:rPr>
  </w:style>
  <w:style w:type="paragraph" w:customStyle="1" w:styleId="Odrka3stupn">
    <w:name w:val="Odrážka 3. stupně"/>
    <w:basedOn w:val="Normal"/>
    <w:rsid w:val="005E7ECB"/>
    <w:pPr>
      <w:numPr>
        <w:numId w:val="1"/>
      </w:numPr>
      <w:spacing w:before="120" w:after="120" w:line="240" w:lineRule="auto"/>
      <w:jc w:val="both"/>
    </w:pPr>
    <w:rPr>
      <w:rFonts w:ascii="Times New Roman" w:eastAsia="Times New Roman" w:hAnsi="Times New Roman"/>
      <w:sz w:val="24"/>
      <w:szCs w:val="20"/>
      <w:lang w:eastAsia="cs-CZ"/>
    </w:rPr>
  </w:style>
  <w:style w:type="paragraph" w:customStyle="1" w:styleId="Odrka1stupn">
    <w:name w:val="Odrážka 1. stupně"/>
    <w:basedOn w:val="Normal"/>
    <w:rsid w:val="005E7ECB"/>
    <w:pPr>
      <w:numPr>
        <w:numId w:val="2"/>
      </w:numPr>
      <w:spacing w:before="120" w:after="120" w:line="240" w:lineRule="auto"/>
      <w:jc w:val="both"/>
    </w:pPr>
    <w:rPr>
      <w:rFonts w:ascii="Times New Roman" w:eastAsia="Times New Roman" w:hAnsi="Times New Roman"/>
      <w:sz w:val="24"/>
      <w:szCs w:val="20"/>
      <w:lang w:eastAsia="cs-CZ"/>
    </w:rPr>
  </w:style>
  <w:style w:type="paragraph" w:customStyle="1" w:styleId="Odrka2stupn">
    <w:name w:val="Odrážka 2. stupně"/>
    <w:basedOn w:val="Normal"/>
    <w:rsid w:val="005E7ECB"/>
    <w:pPr>
      <w:numPr>
        <w:numId w:val="4"/>
      </w:numPr>
      <w:spacing w:before="120" w:after="120" w:line="240" w:lineRule="auto"/>
      <w:jc w:val="both"/>
    </w:pPr>
    <w:rPr>
      <w:rFonts w:ascii="Times New Roman" w:eastAsia="Times New Roman" w:hAnsi="Times New Roman"/>
      <w:sz w:val="24"/>
      <w:szCs w:val="20"/>
      <w:lang w:eastAsia="cs-CZ"/>
    </w:rPr>
  </w:style>
  <w:style w:type="paragraph" w:customStyle="1" w:styleId="ColorfulList-Accent11">
    <w:name w:val="Colorful List - Accent 11"/>
    <w:basedOn w:val="Normal"/>
    <w:uiPriority w:val="34"/>
    <w:qFormat/>
    <w:rsid w:val="005E7ECB"/>
    <w:pPr>
      <w:ind w:left="720"/>
      <w:contextualSpacing/>
    </w:pPr>
  </w:style>
  <w:style w:type="character" w:styleId="Hipervnculo">
    <w:name w:val="Hyperlink"/>
    <w:uiPriority w:val="99"/>
    <w:unhideWhenUsed/>
    <w:rsid w:val="005E7ECB"/>
    <w:rPr>
      <w:color w:val="0000FF"/>
      <w:u w:val="single"/>
    </w:rPr>
  </w:style>
  <w:style w:type="paragraph" w:styleId="Textonotapie">
    <w:name w:val="footnote text"/>
    <w:basedOn w:val="Normal"/>
    <w:link w:val="TextonotapieCar"/>
    <w:uiPriority w:val="99"/>
    <w:semiHidden/>
    <w:unhideWhenUsed/>
    <w:rsid w:val="005E7ECB"/>
    <w:pPr>
      <w:spacing w:after="0" w:line="240" w:lineRule="auto"/>
    </w:pPr>
    <w:rPr>
      <w:sz w:val="20"/>
      <w:szCs w:val="20"/>
      <w:lang w:val="x-none" w:eastAsia="x-none"/>
    </w:rPr>
  </w:style>
  <w:style w:type="character" w:customStyle="1" w:styleId="TextonotapieCar">
    <w:name w:val="Texto nota pie Car"/>
    <w:basedOn w:val="Fuentedeprrafopredeter"/>
    <w:link w:val="Textonotapie"/>
    <w:uiPriority w:val="99"/>
    <w:semiHidden/>
    <w:rsid w:val="005E7ECB"/>
    <w:rPr>
      <w:rFonts w:ascii="Calibri" w:eastAsia="Calibri" w:hAnsi="Calibri" w:cs="Times New Roman"/>
      <w:sz w:val="20"/>
      <w:szCs w:val="20"/>
      <w:lang w:val="x-none" w:eastAsia="x-none"/>
    </w:rPr>
  </w:style>
  <w:style w:type="character" w:styleId="Refdenotaalpie">
    <w:name w:val="footnote reference"/>
    <w:uiPriority w:val="99"/>
    <w:semiHidden/>
    <w:unhideWhenUsed/>
    <w:rsid w:val="005E7ECB"/>
    <w:rPr>
      <w:vertAlign w:val="superscript"/>
    </w:rPr>
  </w:style>
  <w:style w:type="paragraph" w:styleId="Encabezado">
    <w:name w:val="header"/>
    <w:basedOn w:val="Normal"/>
    <w:link w:val="EncabezadoCar"/>
    <w:uiPriority w:val="99"/>
    <w:unhideWhenUsed/>
    <w:rsid w:val="005E7EC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E7ECB"/>
    <w:rPr>
      <w:rFonts w:ascii="Calibri" w:eastAsia="Calibri" w:hAnsi="Calibri" w:cs="Times New Roman"/>
      <w:lang w:val="cs-CZ"/>
    </w:rPr>
  </w:style>
  <w:style w:type="paragraph" w:styleId="Piedepgina">
    <w:name w:val="footer"/>
    <w:basedOn w:val="Normal"/>
    <w:link w:val="PiedepginaCar"/>
    <w:uiPriority w:val="99"/>
    <w:unhideWhenUsed/>
    <w:rsid w:val="005E7EC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E7ECB"/>
    <w:rPr>
      <w:rFonts w:ascii="Calibri" w:eastAsia="Calibri" w:hAnsi="Calibri" w:cs="Times New Roman"/>
      <w:lang w:val="cs-CZ"/>
    </w:rPr>
  </w:style>
  <w:style w:type="character" w:customStyle="1" w:styleId="apple-style-span">
    <w:name w:val="apple-style-span"/>
    <w:basedOn w:val="Fuentedeprrafopredeter"/>
    <w:rsid w:val="005E7ECB"/>
  </w:style>
  <w:style w:type="paragraph" w:customStyle="1" w:styleId="estilo1">
    <w:name w:val="estilo1"/>
    <w:basedOn w:val="Normal"/>
    <w:rsid w:val="005E7ECB"/>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rsid w:val="005E7ECB"/>
  </w:style>
  <w:style w:type="character" w:styleId="nfasis">
    <w:name w:val="Emphasis"/>
    <w:uiPriority w:val="20"/>
    <w:qFormat/>
    <w:rsid w:val="005E7ECB"/>
    <w:rPr>
      <w:i/>
      <w:iCs/>
    </w:rPr>
  </w:style>
  <w:style w:type="character" w:styleId="Hipervnculovisitado">
    <w:name w:val="FollowedHyperlink"/>
    <w:uiPriority w:val="99"/>
    <w:semiHidden/>
    <w:unhideWhenUsed/>
    <w:rsid w:val="005E7ECB"/>
    <w:rPr>
      <w:color w:val="800080"/>
      <w:u w:val="single"/>
    </w:rPr>
  </w:style>
  <w:style w:type="paragraph" w:styleId="NormalWeb">
    <w:name w:val="Normal (Web)"/>
    <w:basedOn w:val="Normal"/>
    <w:uiPriority w:val="99"/>
    <w:unhideWhenUsed/>
    <w:rsid w:val="005E7ECB"/>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Default">
    <w:name w:val="Default"/>
    <w:rsid w:val="005E7ECB"/>
    <w:pPr>
      <w:autoSpaceDE w:val="0"/>
      <w:autoSpaceDN w:val="0"/>
      <w:adjustRightInd w:val="0"/>
      <w:spacing w:after="0" w:line="240" w:lineRule="auto"/>
    </w:pPr>
    <w:rPr>
      <w:rFonts w:ascii="Cambria" w:eastAsia="Calibri" w:hAnsi="Cambria" w:cs="Cambria"/>
      <w:color w:val="00000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CB"/>
    <w:rPr>
      <w:rFonts w:ascii="Calibri" w:eastAsia="Calibri" w:hAnsi="Calibri" w:cs="Times New Roman"/>
      <w:lang w:val="cs-CZ"/>
    </w:rPr>
  </w:style>
  <w:style w:type="paragraph" w:styleId="Ttulo3">
    <w:name w:val="heading 3"/>
    <w:basedOn w:val="Normal"/>
    <w:link w:val="Ttulo3Car"/>
    <w:uiPriority w:val="9"/>
    <w:qFormat/>
    <w:rsid w:val="005E7EC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E7ECB"/>
    <w:rPr>
      <w:rFonts w:ascii="Times New Roman" w:eastAsia="Times New Roman" w:hAnsi="Times New Roman" w:cs="Times New Roman"/>
      <w:b/>
      <w:bCs/>
      <w:sz w:val="27"/>
      <w:szCs w:val="27"/>
      <w:lang w:val="x-none" w:eastAsia="x-none"/>
    </w:rPr>
  </w:style>
  <w:style w:type="character" w:styleId="Textoennegrita">
    <w:name w:val="Strong"/>
    <w:uiPriority w:val="22"/>
    <w:qFormat/>
    <w:rsid w:val="005E7ECB"/>
    <w:rPr>
      <w:b/>
      <w:bCs/>
    </w:rPr>
  </w:style>
  <w:style w:type="table" w:styleId="Tablaconcuadrcula">
    <w:name w:val="Table Grid"/>
    <w:basedOn w:val="Tablanormal"/>
    <w:uiPriority w:val="59"/>
    <w:rsid w:val="005E7E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7ECB"/>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5E7ECB"/>
    <w:rPr>
      <w:rFonts w:ascii="Tahoma" w:eastAsia="Calibri" w:hAnsi="Tahoma" w:cs="Times New Roman"/>
      <w:sz w:val="16"/>
      <w:szCs w:val="16"/>
      <w:lang w:val="x-none" w:eastAsia="x-none"/>
    </w:rPr>
  </w:style>
  <w:style w:type="paragraph" w:customStyle="1" w:styleId="Tabulka-text">
    <w:name w:val="Tabulka - text"/>
    <w:basedOn w:val="Normal"/>
    <w:rsid w:val="005E7ECB"/>
    <w:pPr>
      <w:spacing w:before="20" w:after="20" w:line="240" w:lineRule="auto"/>
    </w:pPr>
    <w:rPr>
      <w:rFonts w:ascii="Times New Roman" w:eastAsia="Times New Roman" w:hAnsi="Times New Roman"/>
      <w:sz w:val="24"/>
      <w:szCs w:val="20"/>
      <w:lang w:eastAsia="cs-CZ"/>
    </w:rPr>
  </w:style>
  <w:style w:type="paragraph" w:customStyle="1" w:styleId="Tabulka-slo">
    <w:name w:val="Tabulka - číslo"/>
    <w:basedOn w:val="Tabulka-text"/>
    <w:rsid w:val="005E7ECB"/>
    <w:pPr>
      <w:jc w:val="right"/>
    </w:pPr>
  </w:style>
  <w:style w:type="paragraph" w:customStyle="1" w:styleId="Tabulka-legendakesloupci">
    <w:name w:val="Tabulka - legenda ke sloupci"/>
    <w:basedOn w:val="Normal"/>
    <w:rsid w:val="005E7ECB"/>
    <w:pPr>
      <w:spacing w:before="20" w:after="20" w:line="240" w:lineRule="auto"/>
      <w:jc w:val="center"/>
    </w:pPr>
    <w:rPr>
      <w:rFonts w:ascii="Times New Roman" w:eastAsia="Times New Roman" w:hAnsi="Times New Roman"/>
      <w:b/>
      <w:bCs/>
      <w:sz w:val="24"/>
      <w:szCs w:val="20"/>
      <w:lang w:eastAsia="cs-CZ"/>
    </w:rPr>
  </w:style>
  <w:style w:type="paragraph" w:customStyle="1" w:styleId="Tabulka-legendakdku">
    <w:name w:val="Tabulka - legenda k řádku"/>
    <w:basedOn w:val="Normal"/>
    <w:rsid w:val="005E7ECB"/>
    <w:pPr>
      <w:spacing w:before="20" w:after="20" w:line="240" w:lineRule="auto"/>
    </w:pPr>
    <w:rPr>
      <w:rFonts w:ascii="Times New Roman" w:eastAsia="Times New Roman" w:hAnsi="Times New Roman"/>
      <w:b/>
      <w:bCs/>
      <w:sz w:val="24"/>
      <w:szCs w:val="20"/>
      <w:lang w:eastAsia="cs-CZ"/>
    </w:rPr>
  </w:style>
  <w:style w:type="paragraph" w:customStyle="1" w:styleId="Odrka3stupn">
    <w:name w:val="Odrážka 3. stupně"/>
    <w:basedOn w:val="Normal"/>
    <w:rsid w:val="005E7ECB"/>
    <w:pPr>
      <w:numPr>
        <w:numId w:val="1"/>
      </w:numPr>
      <w:spacing w:before="120" w:after="120" w:line="240" w:lineRule="auto"/>
      <w:jc w:val="both"/>
    </w:pPr>
    <w:rPr>
      <w:rFonts w:ascii="Times New Roman" w:eastAsia="Times New Roman" w:hAnsi="Times New Roman"/>
      <w:sz w:val="24"/>
      <w:szCs w:val="20"/>
      <w:lang w:eastAsia="cs-CZ"/>
    </w:rPr>
  </w:style>
  <w:style w:type="paragraph" w:customStyle="1" w:styleId="Odrka1stupn">
    <w:name w:val="Odrážka 1. stupně"/>
    <w:basedOn w:val="Normal"/>
    <w:rsid w:val="005E7ECB"/>
    <w:pPr>
      <w:numPr>
        <w:numId w:val="2"/>
      </w:numPr>
      <w:spacing w:before="120" w:after="120" w:line="240" w:lineRule="auto"/>
      <w:jc w:val="both"/>
    </w:pPr>
    <w:rPr>
      <w:rFonts w:ascii="Times New Roman" w:eastAsia="Times New Roman" w:hAnsi="Times New Roman"/>
      <w:sz w:val="24"/>
      <w:szCs w:val="20"/>
      <w:lang w:eastAsia="cs-CZ"/>
    </w:rPr>
  </w:style>
  <w:style w:type="paragraph" w:customStyle="1" w:styleId="Odrka2stupn">
    <w:name w:val="Odrážka 2. stupně"/>
    <w:basedOn w:val="Normal"/>
    <w:rsid w:val="005E7ECB"/>
    <w:pPr>
      <w:numPr>
        <w:numId w:val="4"/>
      </w:numPr>
      <w:spacing w:before="120" w:after="120" w:line="240" w:lineRule="auto"/>
      <w:jc w:val="both"/>
    </w:pPr>
    <w:rPr>
      <w:rFonts w:ascii="Times New Roman" w:eastAsia="Times New Roman" w:hAnsi="Times New Roman"/>
      <w:sz w:val="24"/>
      <w:szCs w:val="20"/>
      <w:lang w:eastAsia="cs-CZ"/>
    </w:rPr>
  </w:style>
  <w:style w:type="paragraph" w:customStyle="1" w:styleId="ColorfulList-Accent11">
    <w:name w:val="Colorful List - Accent 11"/>
    <w:basedOn w:val="Normal"/>
    <w:uiPriority w:val="34"/>
    <w:qFormat/>
    <w:rsid w:val="005E7ECB"/>
    <w:pPr>
      <w:ind w:left="720"/>
      <w:contextualSpacing/>
    </w:pPr>
  </w:style>
  <w:style w:type="character" w:styleId="Hipervnculo">
    <w:name w:val="Hyperlink"/>
    <w:uiPriority w:val="99"/>
    <w:unhideWhenUsed/>
    <w:rsid w:val="005E7ECB"/>
    <w:rPr>
      <w:color w:val="0000FF"/>
      <w:u w:val="single"/>
    </w:rPr>
  </w:style>
  <w:style w:type="paragraph" w:styleId="Textonotapie">
    <w:name w:val="footnote text"/>
    <w:basedOn w:val="Normal"/>
    <w:link w:val="TextonotapieCar"/>
    <w:uiPriority w:val="99"/>
    <w:semiHidden/>
    <w:unhideWhenUsed/>
    <w:rsid w:val="005E7ECB"/>
    <w:pPr>
      <w:spacing w:after="0" w:line="240" w:lineRule="auto"/>
    </w:pPr>
    <w:rPr>
      <w:sz w:val="20"/>
      <w:szCs w:val="20"/>
      <w:lang w:val="x-none" w:eastAsia="x-none"/>
    </w:rPr>
  </w:style>
  <w:style w:type="character" w:customStyle="1" w:styleId="TextonotapieCar">
    <w:name w:val="Texto nota pie Car"/>
    <w:basedOn w:val="Fuentedeprrafopredeter"/>
    <w:link w:val="Textonotapie"/>
    <w:uiPriority w:val="99"/>
    <w:semiHidden/>
    <w:rsid w:val="005E7ECB"/>
    <w:rPr>
      <w:rFonts w:ascii="Calibri" w:eastAsia="Calibri" w:hAnsi="Calibri" w:cs="Times New Roman"/>
      <w:sz w:val="20"/>
      <w:szCs w:val="20"/>
      <w:lang w:val="x-none" w:eastAsia="x-none"/>
    </w:rPr>
  </w:style>
  <w:style w:type="character" w:styleId="Refdenotaalpie">
    <w:name w:val="footnote reference"/>
    <w:uiPriority w:val="99"/>
    <w:semiHidden/>
    <w:unhideWhenUsed/>
    <w:rsid w:val="005E7ECB"/>
    <w:rPr>
      <w:vertAlign w:val="superscript"/>
    </w:rPr>
  </w:style>
  <w:style w:type="paragraph" w:styleId="Encabezado">
    <w:name w:val="header"/>
    <w:basedOn w:val="Normal"/>
    <w:link w:val="EncabezadoCar"/>
    <w:uiPriority w:val="99"/>
    <w:unhideWhenUsed/>
    <w:rsid w:val="005E7EC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E7ECB"/>
    <w:rPr>
      <w:rFonts w:ascii="Calibri" w:eastAsia="Calibri" w:hAnsi="Calibri" w:cs="Times New Roman"/>
      <w:lang w:val="cs-CZ"/>
    </w:rPr>
  </w:style>
  <w:style w:type="paragraph" w:styleId="Piedepgina">
    <w:name w:val="footer"/>
    <w:basedOn w:val="Normal"/>
    <w:link w:val="PiedepginaCar"/>
    <w:uiPriority w:val="99"/>
    <w:unhideWhenUsed/>
    <w:rsid w:val="005E7EC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E7ECB"/>
    <w:rPr>
      <w:rFonts w:ascii="Calibri" w:eastAsia="Calibri" w:hAnsi="Calibri" w:cs="Times New Roman"/>
      <w:lang w:val="cs-CZ"/>
    </w:rPr>
  </w:style>
  <w:style w:type="character" w:customStyle="1" w:styleId="apple-style-span">
    <w:name w:val="apple-style-span"/>
    <w:basedOn w:val="Fuentedeprrafopredeter"/>
    <w:rsid w:val="005E7ECB"/>
  </w:style>
  <w:style w:type="paragraph" w:customStyle="1" w:styleId="estilo1">
    <w:name w:val="estilo1"/>
    <w:basedOn w:val="Normal"/>
    <w:rsid w:val="005E7ECB"/>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rsid w:val="005E7ECB"/>
  </w:style>
  <w:style w:type="character" w:styleId="nfasis">
    <w:name w:val="Emphasis"/>
    <w:uiPriority w:val="20"/>
    <w:qFormat/>
    <w:rsid w:val="005E7ECB"/>
    <w:rPr>
      <w:i/>
      <w:iCs/>
    </w:rPr>
  </w:style>
  <w:style w:type="character" w:styleId="Hipervnculovisitado">
    <w:name w:val="FollowedHyperlink"/>
    <w:uiPriority w:val="99"/>
    <w:semiHidden/>
    <w:unhideWhenUsed/>
    <w:rsid w:val="005E7ECB"/>
    <w:rPr>
      <w:color w:val="800080"/>
      <w:u w:val="single"/>
    </w:rPr>
  </w:style>
  <w:style w:type="paragraph" w:styleId="NormalWeb">
    <w:name w:val="Normal (Web)"/>
    <w:basedOn w:val="Normal"/>
    <w:uiPriority w:val="99"/>
    <w:unhideWhenUsed/>
    <w:rsid w:val="005E7ECB"/>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Default">
    <w:name w:val="Default"/>
    <w:rsid w:val="005E7ECB"/>
    <w:pPr>
      <w:autoSpaceDE w:val="0"/>
      <w:autoSpaceDN w:val="0"/>
      <w:adjustRightInd w:val="0"/>
      <w:spacing w:after="0" w:line="240" w:lineRule="auto"/>
    </w:pPr>
    <w:rPr>
      <w:rFonts w:ascii="Cambria" w:eastAsia="Calibri" w:hAnsi="Cambria" w:cs="Cambria"/>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rime.com/es/linea_de_tiempo/2854704/HISTORIA+DE+LAS+PLATAFORMAS+EDUCATIVAS/" TargetMode="External"/><Relationship Id="rId13" Type="http://schemas.openxmlformats.org/officeDocument/2006/relationships/hyperlink" Target="http://www.centroedumatematica.com/memorias-icemacyc/174-529-1-DR-P.pdf" TargetMode="External"/><Relationship Id="rId18" Type="http://schemas.openxmlformats.org/officeDocument/2006/relationships/hyperlink" Target="file:///C:\Users\Downloads\EDUCACI&#195;"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sav.us.es/pixelbit/pixelbit/articulos/n34/15.pdf" TargetMode="External"/><Relationship Id="rId7" Type="http://schemas.openxmlformats.org/officeDocument/2006/relationships/endnotes" Target="endnotes.xml"/><Relationship Id="rId12" Type="http://schemas.openxmlformats.org/officeDocument/2006/relationships/hyperlink" Target="http://revistas.comunicacionudlh.edu.ec/index.php/comhumanitas/article/view/2015(2)8" TargetMode="External"/><Relationship Id="rId17" Type="http://schemas.openxmlformats.org/officeDocument/2006/relationships/hyperlink" Target="http://www.psicol.unam.mx/Investigacion2/pdf/271_286.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eandalucia.ccoo.es/docu/p5sd4921.pdf" TargetMode="External"/><Relationship Id="rId20" Type="http://schemas.openxmlformats.org/officeDocument/2006/relationships/hyperlink" Target="http://www.saber.ula.ve/bitstream/123456789/17239/2/articulo2.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vistas.unimilitar.edu.co/index.php/reds/article/view/586" TargetMode="External"/><Relationship Id="rId24" Type="http://schemas.openxmlformats.org/officeDocument/2006/relationships/hyperlink" Target="https://danielazartarojas.wordpress.com/2013/02/18/plataforma-educativa-edu-2-0/" TargetMode="External"/><Relationship Id="rId5" Type="http://schemas.openxmlformats.org/officeDocument/2006/relationships/webSettings" Target="webSettings.xml"/><Relationship Id="rId15" Type="http://schemas.openxmlformats.org/officeDocument/2006/relationships/hyperlink" Target="http://www.redalyc.org/articulo.oa?id=299128587005" TargetMode="External"/><Relationship Id="rId23" Type="http://schemas.openxmlformats.org/officeDocument/2006/relationships/hyperlink" Target="http://www.redalyc.org/articulo.oa?id=13211845006" TargetMode="External"/><Relationship Id="rId28" Type="http://schemas.openxmlformats.org/officeDocument/2006/relationships/theme" Target="theme/theme1.xml"/><Relationship Id="rId10" Type="http://schemas.openxmlformats.org/officeDocument/2006/relationships/hyperlink" Target="http://www.rieoei.org/rie45a01.htm" TargetMode="External"/><Relationship Id="rId19" Type="http://schemas.openxmlformats.org/officeDocument/2006/relationships/hyperlink" Target="http://dim.pangea.org/revistaDIM13/Articulos/pacoruiz.pdf" TargetMode="External"/><Relationship Id="rId4" Type="http://schemas.openxmlformats.org/officeDocument/2006/relationships/settings" Target="settings.xml"/><Relationship Id="rId9" Type="http://schemas.openxmlformats.org/officeDocument/2006/relationships/hyperlink" Target="http://redie.uabc.mx/redie/article/view/341/950" TargetMode="External"/><Relationship Id="rId14" Type="http://schemas.openxmlformats.org/officeDocument/2006/relationships/hyperlink" Target="http://jjdeharo.blogspot.mx/2009/09/edu-20-gestion-docente.html" TargetMode="External"/><Relationship Id="rId22" Type="http://schemas.openxmlformats.org/officeDocument/2006/relationships/hyperlink" Target="http://www.sep.gob.mx/work/models/sep1/Resource/4479/4/images/PROGRAMA_SECTORIAL_DE_EDUCACION_2013_2018_WEB.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negi.org.mx/saladeprensa/aproposito/2015/internet0.pdf" TargetMode="External"/><Relationship Id="rId1" Type="http://schemas.openxmlformats.org/officeDocument/2006/relationships/hyperlink" Target="http://transparencia.uasnet.mx/finadmin/auditoria_externa_pdf/dictamen_matricula_escolar_inicio_2014_201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6776</Words>
  <Characters>37268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Ramirez</dc:creator>
  <cp:lastModifiedBy>Gustavo Toledo Andrade</cp:lastModifiedBy>
  <cp:revision>2</cp:revision>
  <dcterms:created xsi:type="dcterms:W3CDTF">2016-12-13T20:39:00Z</dcterms:created>
  <dcterms:modified xsi:type="dcterms:W3CDTF">2016-12-13T20:39:00Z</dcterms:modified>
</cp:coreProperties>
</file>