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DCB6" w14:textId="27A40742" w:rsidR="002C30AE" w:rsidRPr="00CD766E" w:rsidRDefault="009B74DE" w:rsidP="00CD766E">
      <w:pPr>
        <w:pStyle w:val="APA3"/>
        <w:spacing w:line="276" w:lineRule="auto"/>
        <w:jc w:val="right"/>
        <w:rPr>
          <w:rFonts w:ascii="Calibri" w:hAnsi="Calibri" w:cs="Calibri"/>
          <w:b/>
          <w:i w:val="0"/>
          <w:color w:val="000000"/>
          <w:sz w:val="36"/>
          <w:szCs w:val="36"/>
          <w:lang w:eastAsia="es-MX"/>
        </w:rPr>
      </w:pPr>
      <w:r w:rsidRPr="00CD766E">
        <w:rPr>
          <w:rFonts w:ascii="Calibri" w:hAnsi="Calibri" w:cs="Calibri"/>
          <w:b/>
          <w:i w:val="0"/>
          <w:color w:val="000000"/>
          <w:sz w:val="36"/>
          <w:szCs w:val="36"/>
          <w:lang w:eastAsia="es-MX"/>
        </w:rPr>
        <w:t>Estudio comparativo de s</w:t>
      </w:r>
      <w:r w:rsidR="002B2C50" w:rsidRPr="00CD766E">
        <w:rPr>
          <w:rFonts w:ascii="Calibri" w:hAnsi="Calibri" w:cs="Calibri"/>
          <w:b/>
          <w:i w:val="0"/>
          <w:color w:val="000000"/>
          <w:sz w:val="36"/>
          <w:szCs w:val="36"/>
          <w:lang w:eastAsia="es-MX"/>
        </w:rPr>
        <w:t>atisfacción laboral</w:t>
      </w:r>
      <w:r w:rsidRPr="00CD766E">
        <w:rPr>
          <w:rFonts w:ascii="Calibri" w:hAnsi="Calibri" w:cs="Calibri"/>
          <w:b/>
          <w:i w:val="0"/>
          <w:color w:val="000000"/>
          <w:sz w:val="36"/>
          <w:szCs w:val="36"/>
          <w:lang w:eastAsia="es-MX"/>
        </w:rPr>
        <w:t xml:space="preserve"> para la mejora</w:t>
      </w:r>
      <w:r w:rsidR="002B2C50" w:rsidRPr="00CD766E">
        <w:rPr>
          <w:rFonts w:ascii="Calibri" w:hAnsi="Calibri" w:cs="Calibri"/>
          <w:b/>
          <w:i w:val="0"/>
          <w:color w:val="000000"/>
          <w:sz w:val="36"/>
          <w:szCs w:val="36"/>
          <w:lang w:eastAsia="es-MX"/>
        </w:rPr>
        <w:t xml:space="preserve"> de una empresa </w:t>
      </w:r>
      <w:r w:rsidR="005B5A54" w:rsidRPr="00CD766E">
        <w:rPr>
          <w:rFonts w:ascii="Calibri" w:hAnsi="Calibri" w:cs="Calibri"/>
          <w:b/>
          <w:i w:val="0"/>
          <w:color w:val="000000"/>
          <w:sz w:val="36"/>
          <w:szCs w:val="36"/>
          <w:lang w:eastAsia="es-MX"/>
        </w:rPr>
        <w:t>procesadora de miel</w:t>
      </w:r>
      <w:r w:rsidR="002B2C50" w:rsidRPr="00CD766E">
        <w:rPr>
          <w:rFonts w:ascii="Calibri" w:hAnsi="Calibri" w:cs="Calibri"/>
          <w:b/>
          <w:i w:val="0"/>
          <w:color w:val="000000"/>
          <w:sz w:val="36"/>
          <w:szCs w:val="36"/>
          <w:lang w:eastAsia="es-MX"/>
        </w:rPr>
        <w:t xml:space="preserve"> ubicada en México</w:t>
      </w:r>
    </w:p>
    <w:p w14:paraId="0AF26880" w14:textId="64B26702" w:rsidR="002C30AE" w:rsidRPr="00CD766E" w:rsidRDefault="00CD766E" w:rsidP="00CD766E">
      <w:pPr>
        <w:spacing w:line="276" w:lineRule="auto"/>
        <w:jc w:val="right"/>
        <w:rPr>
          <w:rFonts w:ascii="Calibri" w:hAnsi="Calibri" w:cs="Calibri"/>
          <w:b/>
          <w:i/>
          <w:color w:val="000000"/>
          <w:sz w:val="28"/>
          <w:szCs w:val="36"/>
          <w:lang w:val="es-MX" w:eastAsia="es-MX"/>
        </w:rPr>
      </w:pPr>
      <w:r>
        <w:rPr>
          <w:rFonts w:ascii="Calibri" w:hAnsi="Calibri" w:cs="Calibri"/>
          <w:b/>
          <w:color w:val="000000"/>
          <w:sz w:val="36"/>
          <w:szCs w:val="36"/>
          <w:lang w:val="es-MX" w:eastAsia="es-MX"/>
        </w:rPr>
        <w:br/>
      </w:r>
      <w:proofErr w:type="spellStart"/>
      <w:r w:rsidR="00394419" w:rsidRPr="00CD766E">
        <w:rPr>
          <w:rFonts w:ascii="Calibri" w:hAnsi="Calibri" w:cs="Calibri"/>
          <w:b/>
          <w:i/>
          <w:color w:val="000000"/>
          <w:sz w:val="28"/>
          <w:szCs w:val="36"/>
          <w:lang w:val="es-MX" w:eastAsia="es-MX"/>
        </w:rPr>
        <w:t>Comparative</w:t>
      </w:r>
      <w:proofErr w:type="spellEnd"/>
      <w:r w:rsidR="00394419" w:rsidRPr="00CD766E">
        <w:rPr>
          <w:rFonts w:ascii="Calibri" w:hAnsi="Calibri" w:cs="Calibri"/>
          <w:b/>
          <w:i/>
          <w:color w:val="000000"/>
          <w:sz w:val="28"/>
          <w:szCs w:val="36"/>
          <w:lang w:val="es-MX" w:eastAsia="es-MX"/>
        </w:rPr>
        <w:t xml:space="preserve"> </w:t>
      </w:r>
      <w:proofErr w:type="spellStart"/>
      <w:r w:rsidR="00C326C9" w:rsidRPr="00CD766E">
        <w:rPr>
          <w:rFonts w:ascii="Calibri" w:hAnsi="Calibri" w:cs="Calibri"/>
          <w:b/>
          <w:i/>
          <w:color w:val="000000"/>
          <w:sz w:val="28"/>
          <w:szCs w:val="36"/>
          <w:lang w:val="es-MX" w:eastAsia="es-MX"/>
        </w:rPr>
        <w:t>Study</w:t>
      </w:r>
      <w:proofErr w:type="spellEnd"/>
      <w:r w:rsidR="00C326C9" w:rsidRPr="00CD766E">
        <w:rPr>
          <w:rFonts w:ascii="Calibri" w:hAnsi="Calibri" w:cs="Calibri"/>
          <w:b/>
          <w:i/>
          <w:color w:val="000000"/>
          <w:sz w:val="28"/>
          <w:szCs w:val="36"/>
          <w:lang w:val="es-MX" w:eastAsia="es-MX"/>
        </w:rPr>
        <w:t xml:space="preserve"> </w:t>
      </w:r>
      <w:proofErr w:type="spellStart"/>
      <w:r w:rsidR="00394419" w:rsidRPr="00CD766E">
        <w:rPr>
          <w:rFonts w:ascii="Calibri" w:hAnsi="Calibri" w:cs="Calibri"/>
          <w:b/>
          <w:i/>
          <w:color w:val="000000"/>
          <w:sz w:val="28"/>
          <w:szCs w:val="36"/>
          <w:lang w:val="es-MX" w:eastAsia="es-MX"/>
        </w:rPr>
        <w:t>of</w:t>
      </w:r>
      <w:proofErr w:type="spellEnd"/>
      <w:r w:rsidR="00394419" w:rsidRPr="00CD766E">
        <w:rPr>
          <w:rFonts w:ascii="Calibri" w:hAnsi="Calibri" w:cs="Calibri"/>
          <w:b/>
          <w:i/>
          <w:color w:val="000000"/>
          <w:sz w:val="28"/>
          <w:szCs w:val="36"/>
          <w:lang w:val="es-MX" w:eastAsia="es-MX"/>
        </w:rPr>
        <w:t xml:space="preserve"> </w:t>
      </w:r>
      <w:r w:rsidR="00C326C9" w:rsidRPr="00CD766E">
        <w:rPr>
          <w:rFonts w:ascii="Calibri" w:hAnsi="Calibri" w:cs="Calibri"/>
          <w:b/>
          <w:i/>
          <w:color w:val="000000"/>
          <w:sz w:val="28"/>
          <w:szCs w:val="36"/>
          <w:lang w:val="es-MX" w:eastAsia="es-MX"/>
        </w:rPr>
        <w:t xml:space="preserve">Job Satisfaction </w:t>
      </w:r>
      <w:r w:rsidR="00394419" w:rsidRPr="00CD766E">
        <w:rPr>
          <w:rFonts w:ascii="Calibri" w:hAnsi="Calibri" w:cs="Calibri"/>
          <w:b/>
          <w:i/>
          <w:color w:val="000000"/>
          <w:sz w:val="28"/>
          <w:szCs w:val="36"/>
          <w:lang w:val="es-MX" w:eastAsia="es-MX"/>
        </w:rPr>
        <w:t xml:space="preserve">for the </w:t>
      </w:r>
      <w:r w:rsidR="00C326C9" w:rsidRPr="00CD766E">
        <w:rPr>
          <w:rFonts w:ascii="Calibri" w:hAnsi="Calibri" w:cs="Calibri"/>
          <w:b/>
          <w:i/>
          <w:color w:val="000000"/>
          <w:sz w:val="28"/>
          <w:szCs w:val="36"/>
          <w:lang w:val="es-MX" w:eastAsia="es-MX"/>
        </w:rPr>
        <w:t xml:space="preserve">Improvement </w:t>
      </w:r>
      <w:r w:rsidR="00394419" w:rsidRPr="00CD766E">
        <w:rPr>
          <w:rFonts w:ascii="Calibri" w:hAnsi="Calibri" w:cs="Calibri"/>
          <w:b/>
          <w:i/>
          <w:color w:val="000000"/>
          <w:sz w:val="28"/>
          <w:szCs w:val="36"/>
          <w:lang w:val="es-MX" w:eastAsia="es-MX"/>
        </w:rPr>
        <w:t xml:space="preserve">of a </w:t>
      </w:r>
      <w:r w:rsidR="00C326C9" w:rsidRPr="00CD766E">
        <w:rPr>
          <w:rFonts w:ascii="Calibri" w:hAnsi="Calibri" w:cs="Calibri"/>
          <w:b/>
          <w:i/>
          <w:color w:val="000000"/>
          <w:sz w:val="28"/>
          <w:szCs w:val="36"/>
          <w:lang w:val="es-MX" w:eastAsia="es-MX"/>
        </w:rPr>
        <w:t xml:space="preserve">Honey Processing Company Located </w:t>
      </w:r>
      <w:r w:rsidR="00394419" w:rsidRPr="00CD766E">
        <w:rPr>
          <w:rFonts w:ascii="Calibri" w:hAnsi="Calibri" w:cs="Calibri"/>
          <w:b/>
          <w:i/>
          <w:color w:val="000000"/>
          <w:sz w:val="28"/>
          <w:szCs w:val="36"/>
          <w:lang w:val="es-MX" w:eastAsia="es-MX"/>
        </w:rPr>
        <w:t>in Mexico</w:t>
      </w:r>
    </w:p>
    <w:p w14:paraId="109FB704" w14:textId="77777777" w:rsidR="00797E9B" w:rsidRPr="00EB2F4B" w:rsidRDefault="00797E9B" w:rsidP="00C47A9C">
      <w:pPr>
        <w:pStyle w:val="APA3"/>
        <w:spacing w:line="360" w:lineRule="auto"/>
        <w:rPr>
          <w:i w:val="0"/>
        </w:rPr>
      </w:pPr>
    </w:p>
    <w:p w14:paraId="1DA40C28" w14:textId="353B1711" w:rsidR="001700E8" w:rsidRDefault="00A61011" w:rsidP="00CD766E">
      <w:pPr>
        <w:pStyle w:val="APA3"/>
        <w:spacing w:line="276" w:lineRule="auto"/>
        <w:jc w:val="right"/>
        <w:rPr>
          <w:i w:val="0"/>
        </w:rPr>
      </w:pPr>
      <w:r w:rsidRPr="00CD766E">
        <w:rPr>
          <w:rFonts w:ascii="Calibri" w:eastAsia="Calibri" w:hAnsi="Calibri" w:cs="Calibri"/>
          <w:b/>
          <w:i w:val="0"/>
          <w:lang w:val="es-ES" w:eastAsia="en-US"/>
        </w:rPr>
        <w:t>Roger Manuel Patrón-</w:t>
      </w:r>
      <w:r w:rsidR="00C47A9C" w:rsidRPr="00CD766E">
        <w:rPr>
          <w:rFonts w:ascii="Calibri" w:eastAsia="Calibri" w:hAnsi="Calibri" w:cs="Calibri"/>
          <w:b/>
          <w:i w:val="0"/>
          <w:lang w:val="es-ES" w:eastAsia="en-US"/>
        </w:rPr>
        <w:t>Cortés</w:t>
      </w:r>
    </w:p>
    <w:p w14:paraId="1591EEB5" w14:textId="77777777" w:rsidR="00CD766E" w:rsidRPr="00CD766E" w:rsidRDefault="00CD766E" w:rsidP="00CD766E">
      <w:pPr>
        <w:pStyle w:val="APA3"/>
        <w:spacing w:line="276" w:lineRule="auto"/>
        <w:jc w:val="right"/>
        <w:rPr>
          <w:rFonts w:ascii="Calibri" w:eastAsia="Calibri" w:hAnsi="Calibri" w:cs="Calibri"/>
          <w:i w:val="0"/>
          <w:lang w:val="es-ES_tradnl" w:eastAsia="es-MX"/>
        </w:rPr>
      </w:pPr>
      <w:r w:rsidRPr="00CD766E">
        <w:rPr>
          <w:rFonts w:ascii="Calibri" w:eastAsia="Calibri" w:hAnsi="Calibri" w:cs="Calibri"/>
          <w:i w:val="0"/>
          <w:lang w:val="es-ES_tradnl" w:eastAsia="es-MX"/>
        </w:rPr>
        <w:t>Universidad Autónoma de Campeche. Campeche, México</w:t>
      </w:r>
    </w:p>
    <w:p w14:paraId="689E3080" w14:textId="1A7F3FB7" w:rsidR="00CD766E" w:rsidRPr="00CD766E" w:rsidRDefault="00CD766E" w:rsidP="00CD766E">
      <w:pPr>
        <w:pStyle w:val="APA3"/>
        <w:spacing w:line="276" w:lineRule="auto"/>
        <w:jc w:val="right"/>
        <w:rPr>
          <w:rStyle w:val="Hipervnculo"/>
          <w:rFonts w:asciiTheme="minorHAnsi" w:eastAsia="Calibri" w:hAnsiTheme="minorHAnsi" w:cstheme="minorBidi"/>
          <w:i w:val="0"/>
          <w:color w:val="FF0000"/>
          <w:kern w:val="1"/>
          <w:szCs w:val="22"/>
          <w:u w:val="none"/>
          <w:lang w:eastAsia="zh-CN" w:bidi="hi-IN"/>
        </w:rPr>
      </w:pPr>
      <w:r w:rsidRPr="00CD766E">
        <w:rPr>
          <w:rStyle w:val="Hipervnculo"/>
          <w:rFonts w:asciiTheme="minorHAnsi" w:eastAsia="Calibri" w:hAnsiTheme="minorHAnsi" w:cstheme="minorBidi"/>
          <w:i w:val="0"/>
          <w:color w:val="FF0000"/>
          <w:kern w:val="1"/>
          <w:szCs w:val="22"/>
          <w:u w:val="none"/>
          <w:lang w:eastAsia="zh-CN" w:bidi="hi-IN"/>
        </w:rPr>
        <w:t>roger_patron_cortes@hotmail.com</w:t>
      </w:r>
    </w:p>
    <w:p w14:paraId="177BCA6B" w14:textId="3E79E228" w:rsidR="0069216E" w:rsidRPr="00CD766E" w:rsidRDefault="00CD766E" w:rsidP="00CD766E">
      <w:pPr>
        <w:pStyle w:val="APA3"/>
        <w:spacing w:line="276" w:lineRule="auto"/>
        <w:jc w:val="right"/>
        <w:rPr>
          <w:rFonts w:ascii="Calibri" w:eastAsia="Calibri" w:hAnsi="Calibri" w:cs="Calibri"/>
          <w:b/>
          <w:i w:val="0"/>
          <w:lang w:val="es-ES" w:eastAsia="en-US"/>
        </w:rPr>
      </w:pPr>
      <w:r>
        <w:rPr>
          <w:rFonts w:ascii="Calibri" w:eastAsia="Calibri" w:hAnsi="Calibri" w:cs="Calibri"/>
          <w:b/>
          <w:i w:val="0"/>
          <w:lang w:val="es-ES" w:eastAsia="en-US"/>
        </w:rPr>
        <w:br/>
      </w:r>
      <w:r w:rsidR="00C47A9C" w:rsidRPr="00CD766E">
        <w:rPr>
          <w:rFonts w:ascii="Calibri" w:eastAsia="Calibri" w:hAnsi="Calibri" w:cs="Calibri"/>
          <w:b/>
          <w:i w:val="0"/>
          <w:lang w:val="es-ES" w:eastAsia="en-US"/>
        </w:rPr>
        <w:t>Carlos Alberto Pérez Canul</w:t>
      </w:r>
    </w:p>
    <w:p w14:paraId="471C08CB" w14:textId="77777777" w:rsidR="00CD766E" w:rsidRPr="00CD766E" w:rsidRDefault="00CD766E" w:rsidP="00CD766E">
      <w:pPr>
        <w:pStyle w:val="APA3"/>
        <w:spacing w:line="276" w:lineRule="auto"/>
        <w:jc w:val="right"/>
        <w:rPr>
          <w:rFonts w:ascii="Calibri" w:eastAsia="Calibri" w:hAnsi="Calibri" w:cs="Calibri"/>
          <w:i w:val="0"/>
          <w:lang w:val="es-ES_tradnl" w:eastAsia="es-MX"/>
        </w:rPr>
      </w:pPr>
      <w:r w:rsidRPr="00CD766E">
        <w:rPr>
          <w:rFonts w:ascii="Calibri" w:eastAsia="Calibri" w:hAnsi="Calibri" w:cs="Calibri"/>
          <w:i w:val="0"/>
          <w:lang w:val="es-ES_tradnl" w:eastAsia="es-MX"/>
        </w:rPr>
        <w:t>Universidad Autónoma de Campeche. Campeche, México</w:t>
      </w:r>
    </w:p>
    <w:p w14:paraId="70950418" w14:textId="1FCAFE50" w:rsidR="00CD766E" w:rsidRPr="00CD766E" w:rsidRDefault="00CD766E" w:rsidP="00CD766E">
      <w:pPr>
        <w:pStyle w:val="APA3"/>
        <w:spacing w:line="276" w:lineRule="auto"/>
        <w:jc w:val="right"/>
        <w:rPr>
          <w:rStyle w:val="Hipervnculo"/>
          <w:rFonts w:asciiTheme="minorHAnsi" w:eastAsia="Calibri" w:hAnsiTheme="minorHAnsi" w:cstheme="minorBidi"/>
          <w:i w:val="0"/>
          <w:color w:val="FF0000"/>
          <w:kern w:val="1"/>
          <w:szCs w:val="22"/>
          <w:u w:val="none"/>
          <w:lang w:eastAsia="zh-CN" w:bidi="hi-IN"/>
        </w:rPr>
      </w:pPr>
      <w:r w:rsidRPr="00CD766E">
        <w:rPr>
          <w:rStyle w:val="Hipervnculo"/>
          <w:rFonts w:asciiTheme="minorHAnsi" w:eastAsia="Calibri" w:hAnsiTheme="minorHAnsi" w:cstheme="minorBidi"/>
          <w:i w:val="0"/>
          <w:color w:val="FF0000"/>
          <w:kern w:val="1"/>
          <w:szCs w:val="22"/>
          <w:u w:val="none"/>
          <w:lang w:eastAsia="zh-CN" w:bidi="hi-IN"/>
        </w:rPr>
        <w:t>cperezxx@hotmail.com</w:t>
      </w:r>
    </w:p>
    <w:p w14:paraId="03111BA7" w14:textId="65CFBBFB" w:rsidR="0069216E" w:rsidRPr="00CD766E" w:rsidRDefault="00CD766E" w:rsidP="00CD766E">
      <w:pPr>
        <w:pStyle w:val="APA3"/>
        <w:spacing w:line="276" w:lineRule="auto"/>
        <w:jc w:val="right"/>
        <w:rPr>
          <w:rFonts w:ascii="Calibri" w:eastAsia="Calibri" w:hAnsi="Calibri" w:cs="Calibri"/>
          <w:b/>
          <w:i w:val="0"/>
          <w:lang w:val="es-ES" w:eastAsia="en-US"/>
        </w:rPr>
      </w:pPr>
      <w:r w:rsidRPr="00CD766E">
        <w:rPr>
          <w:rStyle w:val="Hipervnculo"/>
          <w:rFonts w:asciiTheme="minorHAnsi" w:eastAsia="Calibri" w:hAnsiTheme="minorHAnsi" w:cstheme="minorBidi"/>
          <w:i w:val="0"/>
          <w:color w:val="FF0000"/>
          <w:kern w:val="1"/>
          <w:szCs w:val="22"/>
          <w:u w:val="none"/>
          <w:lang w:eastAsia="zh-CN" w:bidi="hi-IN"/>
        </w:rPr>
        <w:br/>
      </w:r>
      <w:r w:rsidR="0069216E" w:rsidRPr="00CD766E">
        <w:rPr>
          <w:rFonts w:ascii="Calibri" w:eastAsia="Calibri" w:hAnsi="Calibri" w:cs="Calibri"/>
          <w:b/>
          <w:i w:val="0"/>
          <w:lang w:val="es-ES" w:eastAsia="en-US"/>
        </w:rPr>
        <w:t>Char</w:t>
      </w:r>
      <w:r w:rsidR="00C47A9C" w:rsidRPr="00CD766E">
        <w:rPr>
          <w:rFonts w:ascii="Calibri" w:eastAsia="Calibri" w:hAnsi="Calibri" w:cs="Calibri"/>
          <w:b/>
          <w:i w:val="0"/>
          <w:lang w:val="es-ES" w:eastAsia="en-US"/>
        </w:rPr>
        <w:t>lotte Monserrat Llanes Chiquini</w:t>
      </w:r>
    </w:p>
    <w:p w14:paraId="198A32E8" w14:textId="77777777" w:rsidR="00CD766E" w:rsidRPr="00CD766E" w:rsidRDefault="00CD766E" w:rsidP="00CD766E">
      <w:pPr>
        <w:pStyle w:val="APA3"/>
        <w:spacing w:line="276" w:lineRule="auto"/>
        <w:jc w:val="right"/>
        <w:rPr>
          <w:rFonts w:ascii="Calibri" w:eastAsia="Calibri" w:hAnsi="Calibri" w:cs="Calibri"/>
          <w:i w:val="0"/>
          <w:lang w:val="es-ES_tradnl" w:eastAsia="es-MX"/>
        </w:rPr>
      </w:pPr>
      <w:r w:rsidRPr="00CD766E">
        <w:rPr>
          <w:rFonts w:ascii="Calibri" w:eastAsia="Calibri" w:hAnsi="Calibri" w:cs="Calibri"/>
          <w:i w:val="0"/>
          <w:lang w:val="es-ES_tradnl" w:eastAsia="es-MX"/>
        </w:rPr>
        <w:t>Universidad Autónoma de Campeche. Campeche, México</w:t>
      </w:r>
    </w:p>
    <w:p w14:paraId="6E48C27D" w14:textId="785A249A" w:rsidR="00CD766E" w:rsidRPr="00CD766E" w:rsidRDefault="00CD766E" w:rsidP="00CD766E">
      <w:pPr>
        <w:pStyle w:val="APA3"/>
        <w:spacing w:line="276" w:lineRule="auto"/>
        <w:jc w:val="right"/>
        <w:rPr>
          <w:rStyle w:val="Hipervnculo"/>
          <w:rFonts w:asciiTheme="minorHAnsi" w:eastAsia="Calibri" w:hAnsiTheme="minorHAnsi" w:cstheme="minorBidi"/>
          <w:i w:val="0"/>
          <w:color w:val="FF0000"/>
          <w:kern w:val="1"/>
          <w:szCs w:val="22"/>
          <w:u w:val="none"/>
          <w:lang w:eastAsia="zh-CN" w:bidi="hi-IN"/>
        </w:rPr>
      </w:pPr>
      <w:r w:rsidRPr="00CD766E">
        <w:rPr>
          <w:rStyle w:val="Hipervnculo"/>
          <w:rFonts w:asciiTheme="minorHAnsi" w:eastAsia="Calibri" w:hAnsiTheme="minorHAnsi" w:cstheme="minorBidi"/>
          <w:i w:val="0"/>
          <w:color w:val="FF0000"/>
          <w:kern w:val="1"/>
          <w:szCs w:val="22"/>
          <w:u w:val="none"/>
          <w:lang w:eastAsia="zh-CN" w:bidi="hi-IN"/>
        </w:rPr>
        <w:t>chmllane@uacam.mx</w:t>
      </w:r>
    </w:p>
    <w:p w14:paraId="100BFD5B" w14:textId="77777777" w:rsidR="001700E8" w:rsidRPr="00EB2F4B" w:rsidRDefault="001700E8" w:rsidP="00CD766E">
      <w:pPr>
        <w:pStyle w:val="APA3"/>
        <w:spacing w:line="276" w:lineRule="auto"/>
        <w:jc w:val="right"/>
        <w:rPr>
          <w:i w:val="0"/>
          <w:u w:val="single"/>
        </w:rPr>
      </w:pPr>
    </w:p>
    <w:p w14:paraId="0D857E5D" w14:textId="042D34A0" w:rsidR="007B4D04" w:rsidRPr="00CD766E" w:rsidRDefault="008C048A" w:rsidP="00C47A9C">
      <w:pPr>
        <w:pStyle w:val="APA1"/>
        <w:spacing w:before="0" w:after="0" w:line="360" w:lineRule="auto"/>
        <w:jc w:val="left"/>
        <w:rPr>
          <w:rFonts w:ascii="Calibri" w:hAnsi="Calibri" w:cs="Calibri"/>
          <w:b/>
          <w:bCs w:val="0"/>
          <w:color w:val="000000"/>
          <w:kern w:val="0"/>
          <w:sz w:val="28"/>
          <w:szCs w:val="28"/>
          <w:lang w:val="es-ES_tradnl" w:eastAsia="es-MX"/>
        </w:rPr>
      </w:pPr>
      <w:r w:rsidRPr="00CD766E">
        <w:rPr>
          <w:rFonts w:ascii="Calibri" w:hAnsi="Calibri" w:cs="Calibri"/>
          <w:b/>
          <w:bCs w:val="0"/>
          <w:color w:val="000000"/>
          <w:kern w:val="0"/>
          <w:sz w:val="28"/>
          <w:szCs w:val="28"/>
          <w:lang w:val="es-ES_tradnl" w:eastAsia="es-MX"/>
        </w:rPr>
        <w:t>Resumen</w:t>
      </w:r>
    </w:p>
    <w:p w14:paraId="554D5B2C" w14:textId="3E5E8F17" w:rsidR="00170408" w:rsidRPr="00EB2F4B" w:rsidRDefault="00055289" w:rsidP="00C47A9C">
      <w:pPr>
        <w:spacing w:line="360" w:lineRule="auto"/>
        <w:jc w:val="both"/>
      </w:pPr>
      <w:r w:rsidRPr="00EB2F4B">
        <w:t>Esta investigación tiene como objetivo determinar el grado de satisfacción laboral del personal</w:t>
      </w:r>
      <w:r w:rsidR="00A30114">
        <w:t xml:space="preserve"> operativo</w:t>
      </w:r>
      <w:r w:rsidRPr="00EB2F4B">
        <w:t xml:space="preserve"> de una empresa procesadora de miel ubicada en el sureste de México</w:t>
      </w:r>
      <w:r w:rsidR="00130245" w:rsidRPr="00EB2F4B">
        <w:t xml:space="preserve"> </w:t>
      </w:r>
      <w:r w:rsidR="00D12A39" w:rsidRPr="00EB2F4B">
        <w:t xml:space="preserve">y </w:t>
      </w:r>
      <w:r w:rsidR="007B1FC5" w:rsidRPr="00EB2F4B">
        <w:t>compararlo</w:t>
      </w:r>
      <w:r w:rsidR="00D12A39" w:rsidRPr="00EB2F4B">
        <w:t xml:space="preserve"> con</w:t>
      </w:r>
      <w:r w:rsidR="00CD4392">
        <w:t xml:space="preserve"> el</w:t>
      </w:r>
      <w:r w:rsidR="0001322B" w:rsidRPr="00EB2F4B">
        <w:t xml:space="preserve"> </w:t>
      </w:r>
      <w:r w:rsidR="00CD4392">
        <w:t>d</w:t>
      </w:r>
      <w:r w:rsidR="0001322B" w:rsidRPr="00EB2F4B">
        <w:t>el personal directivo</w:t>
      </w:r>
      <w:r w:rsidR="00D12A39" w:rsidRPr="00EB2F4B">
        <w:t xml:space="preserve"> con la finalidad de establecer una mejora laboral. </w:t>
      </w:r>
      <w:r w:rsidRPr="00EB2F4B">
        <w:t xml:space="preserve">Este estudio es exploratorio, descriptivo y de corte cuantitativo. </w:t>
      </w:r>
      <w:r w:rsidR="009B74DE" w:rsidRPr="00EB2F4B">
        <w:t>Los resultado</w:t>
      </w:r>
      <w:r w:rsidR="00136A34" w:rsidRPr="00EB2F4B">
        <w:t>s</w:t>
      </w:r>
      <w:r w:rsidR="009B74DE" w:rsidRPr="00EB2F4B">
        <w:t xml:space="preserve"> indican que </w:t>
      </w:r>
      <w:r w:rsidR="0001322B" w:rsidRPr="00EB2F4B">
        <w:t>tanto el personal operativo como el directivo</w:t>
      </w:r>
      <w:r w:rsidR="009B74DE" w:rsidRPr="00EB2F4B">
        <w:t xml:space="preserve"> se encuentran satisfechos, pero la satisfacción es mayor </w:t>
      </w:r>
      <w:r w:rsidR="000E3C37">
        <w:t>en</w:t>
      </w:r>
      <w:r w:rsidR="000E3C37" w:rsidRPr="00EB2F4B">
        <w:t xml:space="preserve"> </w:t>
      </w:r>
      <w:r w:rsidR="003B027E">
        <w:t>este último grupo</w:t>
      </w:r>
      <w:r w:rsidR="009B74DE" w:rsidRPr="00EB2F4B">
        <w:t>.</w:t>
      </w:r>
      <w:r w:rsidR="00170408" w:rsidRPr="00EB2F4B">
        <w:t xml:space="preserve"> </w:t>
      </w:r>
      <w:r w:rsidR="00136A34" w:rsidRPr="00EB2F4B">
        <w:rPr>
          <w:lang w:val="es-MX"/>
        </w:rPr>
        <w:t xml:space="preserve">Se encontró mucha satisfacción y satisfacción en las escalas: utilización de </w:t>
      </w:r>
      <w:r w:rsidR="001851B1" w:rsidRPr="00EB2F4B">
        <w:rPr>
          <w:lang w:val="es-MX"/>
        </w:rPr>
        <w:t xml:space="preserve">habilidades, </w:t>
      </w:r>
      <w:r w:rsidR="00136A34" w:rsidRPr="00EB2F4B">
        <w:rPr>
          <w:lang w:val="es-MX"/>
        </w:rPr>
        <w:t>servicio social</w:t>
      </w:r>
      <w:r w:rsidR="001851B1" w:rsidRPr="00EB2F4B">
        <w:rPr>
          <w:lang w:val="es-MX"/>
        </w:rPr>
        <w:t xml:space="preserve"> y autoridad</w:t>
      </w:r>
      <w:r w:rsidR="00136A34" w:rsidRPr="00EB2F4B">
        <w:rPr>
          <w:lang w:val="es-MX"/>
        </w:rPr>
        <w:t xml:space="preserve">. </w:t>
      </w:r>
      <w:r w:rsidR="00E63EB5">
        <w:rPr>
          <w:lang w:val="es-MX"/>
        </w:rPr>
        <w:t>Sin embargo</w:t>
      </w:r>
      <w:r w:rsidR="00136A34" w:rsidRPr="00EB2F4B">
        <w:rPr>
          <w:lang w:val="es-MX"/>
        </w:rPr>
        <w:t xml:space="preserve">, se encontró poca satisfacción en las escalas: políticas y prácticas de la empresa, desarrollo y remuneración. </w:t>
      </w:r>
      <w:r w:rsidR="00170408" w:rsidRPr="00EB2F4B">
        <w:t>Se sugiere que la empresa ponga especial atención en la forma en que se imponen las políticas y prácticas de la empresa de tal forma que los trabajadores no se sientan afectados. Asimismo, debe buscar mecanismos y sistemas para propiciar mejores oportunidades de desarrollo, tales como la diversificación de sus productos y servicios para que la empresa crezca y</w:t>
      </w:r>
      <w:r w:rsidR="001851B1" w:rsidRPr="00EB2F4B">
        <w:t xml:space="preserve"> el personal pueda tener mejor remuneración</w:t>
      </w:r>
      <w:r w:rsidR="00170408" w:rsidRPr="00EB2F4B">
        <w:t xml:space="preserve">. </w:t>
      </w:r>
    </w:p>
    <w:p w14:paraId="5299E609" w14:textId="77777777" w:rsidR="00FA3A4E" w:rsidRPr="00EB2F4B" w:rsidRDefault="00FA3A4E" w:rsidP="00C47A9C">
      <w:pPr>
        <w:spacing w:line="360" w:lineRule="auto"/>
        <w:jc w:val="both"/>
        <w:rPr>
          <w:lang w:val="es-ES_tradnl"/>
        </w:rPr>
      </w:pPr>
      <w:r w:rsidRPr="00CD766E">
        <w:rPr>
          <w:rFonts w:ascii="Calibri" w:hAnsi="Calibri" w:cs="Calibri"/>
          <w:b/>
          <w:color w:val="000000"/>
          <w:sz w:val="28"/>
          <w:szCs w:val="28"/>
          <w:lang w:val="es-ES_tradnl" w:eastAsia="es-MX"/>
        </w:rPr>
        <w:t>Palabras clave:</w:t>
      </w:r>
      <w:r w:rsidR="004C3BE5" w:rsidRPr="00EB2F4B">
        <w:rPr>
          <w:lang w:val="es-ES_tradnl"/>
        </w:rPr>
        <w:t xml:space="preserve"> </w:t>
      </w:r>
      <w:r w:rsidR="001851B1" w:rsidRPr="00EB2F4B">
        <w:rPr>
          <w:lang w:val="es-ES_tradnl"/>
        </w:rPr>
        <w:t>ambiente</w:t>
      </w:r>
      <w:r w:rsidR="004C3BE5" w:rsidRPr="00EB2F4B">
        <w:rPr>
          <w:lang w:val="es-ES_tradnl"/>
        </w:rPr>
        <w:t xml:space="preserve">, </w:t>
      </w:r>
      <w:r w:rsidR="00E46560" w:rsidRPr="00EB2F4B">
        <w:rPr>
          <w:lang w:val="es-ES_tradnl"/>
        </w:rPr>
        <w:t>comportamiento organizacional, satisfacción</w:t>
      </w:r>
      <w:r w:rsidR="001851B1" w:rsidRPr="00EB2F4B">
        <w:rPr>
          <w:lang w:val="es-ES_tradnl"/>
        </w:rPr>
        <w:t xml:space="preserve"> laboral</w:t>
      </w:r>
      <w:r w:rsidR="002C1764" w:rsidRPr="00EB2F4B">
        <w:rPr>
          <w:lang w:val="es-ES_tradnl"/>
        </w:rPr>
        <w:t>.</w:t>
      </w:r>
      <w:r w:rsidRPr="00EB2F4B">
        <w:rPr>
          <w:lang w:val="es-ES_tradnl"/>
        </w:rPr>
        <w:t xml:space="preserve"> </w:t>
      </w:r>
    </w:p>
    <w:p w14:paraId="751ABBC9" w14:textId="77777777" w:rsidR="00677C5D" w:rsidRPr="00EB2F4B" w:rsidRDefault="00677C5D" w:rsidP="00C47A9C">
      <w:pPr>
        <w:spacing w:line="360" w:lineRule="auto"/>
        <w:jc w:val="both"/>
        <w:rPr>
          <w:lang w:val="es-ES_tradnl"/>
        </w:rPr>
      </w:pPr>
    </w:p>
    <w:p w14:paraId="07C8349C" w14:textId="77777777" w:rsidR="00CD766E" w:rsidRDefault="00CD766E" w:rsidP="00C47A9C">
      <w:pPr>
        <w:spacing w:line="360" w:lineRule="auto"/>
        <w:jc w:val="both"/>
        <w:rPr>
          <w:rFonts w:ascii="Calibri" w:hAnsi="Calibri" w:cs="Calibri"/>
          <w:b/>
          <w:color w:val="000000"/>
          <w:sz w:val="28"/>
          <w:szCs w:val="28"/>
          <w:lang w:val="es-ES_tradnl" w:eastAsia="es-MX"/>
        </w:rPr>
      </w:pPr>
    </w:p>
    <w:p w14:paraId="1DA30A07" w14:textId="0C933E42" w:rsidR="00677C5D" w:rsidRPr="00CD766E" w:rsidRDefault="00677C5D" w:rsidP="00C47A9C">
      <w:pPr>
        <w:spacing w:line="360" w:lineRule="auto"/>
        <w:jc w:val="both"/>
        <w:rPr>
          <w:rFonts w:ascii="Calibri" w:hAnsi="Calibri" w:cs="Calibri"/>
          <w:b/>
          <w:color w:val="000000"/>
          <w:sz w:val="28"/>
          <w:szCs w:val="28"/>
          <w:lang w:val="es-ES_tradnl" w:eastAsia="es-MX"/>
        </w:rPr>
      </w:pPr>
      <w:proofErr w:type="spellStart"/>
      <w:r w:rsidRPr="00CD766E">
        <w:rPr>
          <w:rFonts w:ascii="Calibri" w:hAnsi="Calibri" w:cs="Calibri"/>
          <w:b/>
          <w:color w:val="000000"/>
          <w:sz w:val="28"/>
          <w:szCs w:val="28"/>
          <w:lang w:val="es-ES_tradnl" w:eastAsia="es-MX"/>
        </w:rPr>
        <w:lastRenderedPageBreak/>
        <w:t>Abstract</w:t>
      </w:r>
      <w:proofErr w:type="spellEnd"/>
    </w:p>
    <w:p w14:paraId="12C479B3" w14:textId="4CA42DA9" w:rsidR="00033D45" w:rsidRPr="00EB2F4B" w:rsidRDefault="00E3241C" w:rsidP="00C47A9C">
      <w:pPr>
        <w:pStyle w:val="HTMLconformatoprevio"/>
        <w:shd w:val="clear" w:color="auto" w:fill="FFFFFF"/>
        <w:spacing w:line="360" w:lineRule="auto"/>
        <w:jc w:val="both"/>
        <w:rPr>
          <w:rFonts w:ascii="Times New Roman" w:hAnsi="Times New Roman" w:cs="Times New Roman"/>
          <w:color w:val="212121"/>
          <w:sz w:val="24"/>
          <w:szCs w:val="24"/>
          <w:lang w:val="en"/>
        </w:rPr>
      </w:pPr>
      <w:r w:rsidRPr="00EB2F4B">
        <w:rPr>
          <w:rFonts w:ascii="Times New Roman" w:hAnsi="Times New Roman" w:cs="Times New Roman"/>
          <w:color w:val="212121"/>
          <w:sz w:val="24"/>
          <w:szCs w:val="24"/>
          <w:lang w:val="en"/>
        </w:rPr>
        <w:t xml:space="preserve">The objective of this research is to determine the degree of job satisfaction of the staff of a honey processing company located in southeastern Mexico and compare it with the managerial staff </w:t>
      </w:r>
      <w:proofErr w:type="gramStart"/>
      <w:r w:rsidRPr="00EB2F4B">
        <w:rPr>
          <w:rFonts w:ascii="Times New Roman" w:hAnsi="Times New Roman" w:cs="Times New Roman"/>
          <w:color w:val="212121"/>
          <w:sz w:val="24"/>
          <w:szCs w:val="24"/>
          <w:lang w:val="en"/>
        </w:rPr>
        <w:t>in order to</w:t>
      </w:r>
      <w:proofErr w:type="gramEnd"/>
      <w:r w:rsidRPr="00EB2F4B">
        <w:rPr>
          <w:rFonts w:ascii="Times New Roman" w:hAnsi="Times New Roman" w:cs="Times New Roman"/>
          <w:color w:val="212121"/>
          <w:sz w:val="24"/>
          <w:szCs w:val="24"/>
          <w:lang w:val="en"/>
        </w:rPr>
        <w:t xml:space="preserve"> establish a job improvement. This study is exploratory, descriptive and quantitative. The results indicate that both the operating personnel and the managerial are satisfied, but the satisfaction is greater for the managerial staff. A lot of satisfaction and satisfaction was found in the scales: use of skills, social service and authority. </w:t>
      </w:r>
      <w:r w:rsidR="00EF005F">
        <w:rPr>
          <w:rFonts w:ascii="Times New Roman" w:hAnsi="Times New Roman" w:cs="Times New Roman"/>
          <w:color w:val="212121"/>
          <w:sz w:val="24"/>
          <w:szCs w:val="24"/>
          <w:lang w:val="en"/>
        </w:rPr>
        <w:t>However</w:t>
      </w:r>
      <w:r w:rsidRPr="00EB2F4B">
        <w:rPr>
          <w:rFonts w:ascii="Times New Roman" w:hAnsi="Times New Roman" w:cs="Times New Roman"/>
          <w:color w:val="212121"/>
          <w:sz w:val="24"/>
          <w:szCs w:val="24"/>
          <w:lang w:val="en"/>
        </w:rPr>
        <w:t>, little satisfaction was found in the scales: policies and practices of the company, development and remuneration. It is suggested t</w:t>
      </w:r>
      <w:r w:rsidR="00C47A9C">
        <w:rPr>
          <w:rFonts w:ascii="Times New Roman" w:hAnsi="Times New Roman" w:cs="Times New Roman"/>
          <w:color w:val="212121"/>
          <w:sz w:val="24"/>
          <w:szCs w:val="24"/>
          <w:lang w:val="en"/>
        </w:rPr>
        <w:t>hat the honey processing company</w:t>
      </w:r>
      <w:r w:rsidRPr="00EB2F4B">
        <w:rPr>
          <w:rFonts w:ascii="Times New Roman" w:hAnsi="Times New Roman" w:cs="Times New Roman"/>
          <w:color w:val="212121"/>
          <w:sz w:val="24"/>
          <w:szCs w:val="24"/>
          <w:lang w:val="en"/>
        </w:rPr>
        <w:t xml:space="preserve"> pay special attention to the way in which the policies and practices of the company are imposed in such a way that the workers do not feel affected. Likewise, it must seek mechanisms and systems to promote better development opportunities, such as the diversification of its products and services so that the company </w:t>
      </w:r>
      <w:proofErr w:type="gramStart"/>
      <w:r w:rsidRPr="00EB2F4B">
        <w:rPr>
          <w:rFonts w:ascii="Times New Roman" w:hAnsi="Times New Roman" w:cs="Times New Roman"/>
          <w:color w:val="212121"/>
          <w:sz w:val="24"/>
          <w:szCs w:val="24"/>
          <w:lang w:val="en"/>
        </w:rPr>
        <w:t>grows</w:t>
      </w:r>
      <w:proofErr w:type="gramEnd"/>
      <w:r w:rsidRPr="00EB2F4B">
        <w:rPr>
          <w:rFonts w:ascii="Times New Roman" w:hAnsi="Times New Roman" w:cs="Times New Roman"/>
          <w:color w:val="212121"/>
          <w:sz w:val="24"/>
          <w:szCs w:val="24"/>
          <w:lang w:val="en"/>
        </w:rPr>
        <w:t xml:space="preserve"> and the staff can have better remuneration.</w:t>
      </w:r>
    </w:p>
    <w:p w14:paraId="6808E93F" w14:textId="053009A8" w:rsidR="002C30AE" w:rsidRDefault="00770BB7" w:rsidP="00C47A9C">
      <w:pPr>
        <w:pStyle w:val="HTMLconformatoprevio"/>
        <w:shd w:val="clear" w:color="auto" w:fill="FFFFFF"/>
        <w:spacing w:line="360" w:lineRule="auto"/>
        <w:jc w:val="both"/>
        <w:rPr>
          <w:rFonts w:ascii="Times New Roman" w:hAnsi="Times New Roman" w:cs="Times New Roman"/>
          <w:sz w:val="24"/>
          <w:szCs w:val="24"/>
          <w:lang w:val="en"/>
        </w:rPr>
      </w:pPr>
      <w:r w:rsidRPr="00CD766E">
        <w:rPr>
          <w:rFonts w:ascii="Calibri" w:hAnsi="Calibri" w:cs="Calibri"/>
          <w:b/>
          <w:color w:val="000000"/>
          <w:sz w:val="28"/>
          <w:szCs w:val="28"/>
          <w:lang w:val="es-ES_tradnl"/>
        </w:rPr>
        <w:t>Keywords:</w:t>
      </w:r>
      <w:r w:rsidRPr="00EB2F4B">
        <w:rPr>
          <w:rFonts w:ascii="Times New Roman" w:hAnsi="Times New Roman" w:cs="Times New Roman"/>
          <w:sz w:val="24"/>
          <w:szCs w:val="24"/>
        </w:rPr>
        <w:t xml:space="preserve"> </w:t>
      </w:r>
      <w:r w:rsidR="002C30AE" w:rsidRPr="00EB2F4B">
        <w:rPr>
          <w:rFonts w:ascii="Times New Roman" w:hAnsi="Times New Roman" w:cs="Times New Roman"/>
          <w:sz w:val="24"/>
          <w:szCs w:val="24"/>
          <w:lang w:val="en"/>
        </w:rPr>
        <w:t>environment, organizational behavior, job satisfaction.</w:t>
      </w:r>
    </w:p>
    <w:p w14:paraId="1EEF3458" w14:textId="59B7E44A" w:rsidR="00CD766E" w:rsidRDefault="00CD766E" w:rsidP="00C47A9C">
      <w:pPr>
        <w:pStyle w:val="HTMLconformatoprevio"/>
        <w:shd w:val="clear" w:color="auto" w:fill="FFFFFF"/>
        <w:spacing w:line="360" w:lineRule="auto"/>
        <w:jc w:val="both"/>
        <w:rPr>
          <w:rFonts w:ascii="Times New Roman" w:hAnsi="Times New Roman" w:cs="Times New Roman"/>
          <w:sz w:val="24"/>
          <w:szCs w:val="24"/>
          <w:lang w:val="es-ES_tradnl"/>
        </w:rPr>
      </w:pPr>
    </w:p>
    <w:p w14:paraId="57D9BE40" w14:textId="0F733C87" w:rsidR="00CD766E" w:rsidRDefault="00CD766E" w:rsidP="00CD766E">
      <w:pPr>
        <w:spacing w:before="120" w:after="240" w:line="360" w:lineRule="auto"/>
        <w:jc w:val="both"/>
      </w:pPr>
      <w:r w:rsidRPr="00F751FF">
        <w:rPr>
          <w:b/>
        </w:rPr>
        <w:t>Fecha Recepción:</w:t>
      </w:r>
      <w:r w:rsidRPr="00F751FF">
        <w:t xml:space="preserve"> </w:t>
      </w:r>
      <w:proofErr w:type="gramStart"/>
      <w:r>
        <w:t>Enero</w:t>
      </w:r>
      <w:proofErr w:type="gramEnd"/>
      <w:r w:rsidRPr="00F751FF">
        <w:t xml:space="preserve"> 201</w:t>
      </w:r>
      <w:r>
        <w:t>8</w:t>
      </w:r>
      <w:r w:rsidRPr="00F751FF">
        <w:t xml:space="preserve">     </w:t>
      </w:r>
      <w:r w:rsidRPr="00F751FF">
        <w:rPr>
          <w:b/>
        </w:rPr>
        <w:t>Fecha Aceptación:</w:t>
      </w:r>
      <w:r w:rsidRPr="00F751FF">
        <w:t xml:space="preserve"> Julio 201</w:t>
      </w:r>
      <w:r>
        <w:t>8</w:t>
      </w:r>
      <w:r>
        <w:br/>
      </w:r>
      <w:r>
        <w:pict w14:anchorId="22CAC44F">
          <v:rect id="_x0000_i1025" style="width:446.5pt;height:1.5pt" o:hralign="center" o:hrstd="t" o:hr="t" fillcolor="#a0a0a0" stroked="f"/>
        </w:pict>
      </w:r>
    </w:p>
    <w:p w14:paraId="38E90DC6" w14:textId="77777777" w:rsidR="00E46560" w:rsidRPr="00EB2F4B" w:rsidRDefault="00E46560" w:rsidP="00C47A9C">
      <w:pPr>
        <w:pStyle w:val="HTMLconformatoprevio"/>
        <w:shd w:val="clear" w:color="auto" w:fill="FFFFFF"/>
        <w:spacing w:line="360" w:lineRule="auto"/>
        <w:jc w:val="both"/>
        <w:rPr>
          <w:rFonts w:ascii="Times New Roman" w:hAnsi="Times New Roman" w:cs="Times New Roman"/>
          <w:b/>
          <w:sz w:val="24"/>
          <w:szCs w:val="24"/>
        </w:rPr>
      </w:pPr>
    </w:p>
    <w:p w14:paraId="37C6F612" w14:textId="19634AB8" w:rsidR="0035638D" w:rsidRPr="00CD766E" w:rsidRDefault="0035638D" w:rsidP="00C47A9C">
      <w:pPr>
        <w:spacing w:line="360" w:lineRule="auto"/>
        <w:rPr>
          <w:rFonts w:ascii="Calibri" w:hAnsi="Calibri" w:cs="Calibri"/>
          <w:b/>
          <w:color w:val="000000"/>
          <w:sz w:val="28"/>
          <w:szCs w:val="28"/>
          <w:lang w:val="es-ES_tradnl" w:eastAsia="es-MX"/>
        </w:rPr>
      </w:pPr>
      <w:r w:rsidRPr="00CD766E">
        <w:rPr>
          <w:rFonts w:ascii="Calibri" w:hAnsi="Calibri" w:cs="Calibri"/>
          <w:b/>
          <w:color w:val="000000"/>
          <w:sz w:val="28"/>
          <w:szCs w:val="28"/>
          <w:lang w:val="es-ES_tradnl" w:eastAsia="es-MX"/>
        </w:rPr>
        <w:t>Introducción</w:t>
      </w:r>
    </w:p>
    <w:p w14:paraId="66DADB8A" w14:textId="47382FFC" w:rsidR="00317EA3" w:rsidRPr="00EB2F4B" w:rsidRDefault="00C957F5" w:rsidP="00CD766E">
      <w:pPr>
        <w:spacing w:line="360" w:lineRule="auto"/>
        <w:ind w:firstLine="708"/>
        <w:jc w:val="both"/>
        <w:rPr>
          <w:color w:val="000000"/>
          <w:lang w:val="es-MX"/>
        </w:rPr>
      </w:pPr>
      <w:r w:rsidRPr="00EB2F4B">
        <w:rPr>
          <w:color w:val="000000"/>
          <w:lang w:val="es-MX"/>
        </w:rPr>
        <w:t xml:space="preserve">Chiang, Méndez </w:t>
      </w:r>
      <w:proofErr w:type="gramStart"/>
      <w:r w:rsidRPr="00EB2F4B">
        <w:rPr>
          <w:color w:val="000000"/>
          <w:lang w:val="es-MX"/>
        </w:rPr>
        <w:t>y  Sánchez</w:t>
      </w:r>
      <w:proofErr w:type="gramEnd"/>
      <w:r w:rsidR="00AB5EA2">
        <w:rPr>
          <w:color w:val="000000"/>
          <w:lang w:val="es-MX"/>
        </w:rPr>
        <w:t xml:space="preserve"> (</w:t>
      </w:r>
      <w:r w:rsidRPr="00EB2F4B">
        <w:rPr>
          <w:color w:val="000000"/>
          <w:lang w:val="es-MX"/>
        </w:rPr>
        <w:t>2010</w:t>
      </w:r>
      <w:r w:rsidR="00AB5EA2">
        <w:rPr>
          <w:color w:val="000000"/>
          <w:lang w:val="es-MX"/>
        </w:rPr>
        <w:t>)</w:t>
      </w:r>
      <w:r w:rsidR="000F7E6F" w:rsidRPr="00EB2F4B">
        <w:rPr>
          <w:color w:val="000000"/>
          <w:lang w:val="es-MX"/>
        </w:rPr>
        <w:t xml:space="preserve"> señalan que el estudio sistemático</w:t>
      </w:r>
      <w:r w:rsidR="00317EA3" w:rsidRPr="00EB2F4B">
        <w:rPr>
          <w:color w:val="000000"/>
          <w:lang w:val="es-MX"/>
        </w:rPr>
        <w:t xml:space="preserve"> de</w:t>
      </w:r>
      <w:r w:rsidR="000F7E6F" w:rsidRPr="00EB2F4B">
        <w:rPr>
          <w:color w:val="000000"/>
          <w:lang w:val="es-MX"/>
        </w:rPr>
        <w:t xml:space="preserve"> la</w:t>
      </w:r>
      <w:r w:rsidR="00317EA3" w:rsidRPr="00EB2F4B">
        <w:rPr>
          <w:color w:val="000000"/>
          <w:lang w:val="es-MX"/>
        </w:rPr>
        <w:t xml:space="preserve"> satisf</w:t>
      </w:r>
      <w:r w:rsidR="0084128A" w:rsidRPr="00EB2F4B">
        <w:rPr>
          <w:color w:val="000000"/>
          <w:lang w:val="es-MX"/>
        </w:rPr>
        <w:t>acción laboral se incrementó</w:t>
      </w:r>
      <w:r w:rsidR="00317EA3" w:rsidRPr="00EB2F4B">
        <w:rPr>
          <w:color w:val="000000"/>
          <w:lang w:val="es-MX"/>
        </w:rPr>
        <w:t xml:space="preserve"> a partir de los años 30 y</w:t>
      </w:r>
      <w:r w:rsidR="00FF1F57">
        <w:rPr>
          <w:color w:val="000000"/>
          <w:lang w:val="es-MX"/>
        </w:rPr>
        <w:t xml:space="preserve"> que</w:t>
      </w:r>
      <w:r w:rsidR="00317EA3" w:rsidRPr="00EB2F4B">
        <w:rPr>
          <w:color w:val="000000"/>
          <w:lang w:val="es-MX"/>
        </w:rPr>
        <w:t xml:space="preserve"> ha ido evolucionando </w:t>
      </w:r>
      <w:r w:rsidR="00233031">
        <w:rPr>
          <w:color w:val="000000"/>
          <w:lang w:val="es-MX"/>
        </w:rPr>
        <w:t>debido a</w:t>
      </w:r>
      <w:r w:rsidR="00233031" w:rsidRPr="00EB2F4B">
        <w:rPr>
          <w:color w:val="000000"/>
          <w:lang w:val="es-MX"/>
        </w:rPr>
        <w:t xml:space="preserve"> </w:t>
      </w:r>
      <w:r w:rsidR="00317EA3" w:rsidRPr="00EB2F4B">
        <w:rPr>
          <w:color w:val="000000"/>
          <w:lang w:val="es-MX"/>
        </w:rPr>
        <w:t>una preocupación creciente por la calidad de vida laboral y el desarrollo pe</w:t>
      </w:r>
      <w:r w:rsidRPr="00EB2F4B">
        <w:rPr>
          <w:color w:val="000000"/>
          <w:lang w:val="es-MX"/>
        </w:rPr>
        <w:t>rsonal del individuo</w:t>
      </w:r>
      <w:r w:rsidR="00317EA3" w:rsidRPr="00EB2F4B">
        <w:rPr>
          <w:color w:val="000000"/>
          <w:lang w:val="es-MX"/>
        </w:rPr>
        <w:t xml:space="preserve">. </w:t>
      </w:r>
    </w:p>
    <w:p w14:paraId="75253684" w14:textId="77777777" w:rsidR="00317EA3" w:rsidRPr="00EB2F4B" w:rsidRDefault="00A67519" w:rsidP="00CD766E">
      <w:pPr>
        <w:spacing w:line="360" w:lineRule="auto"/>
        <w:ind w:firstLine="708"/>
        <w:jc w:val="both"/>
        <w:rPr>
          <w:color w:val="000000"/>
        </w:rPr>
      </w:pPr>
      <w:r w:rsidRPr="00EB2F4B">
        <w:rPr>
          <w:color w:val="000000"/>
        </w:rPr>
        <w:t>Las investigaciones de</w:t>
      </w:r>
      <w:r w:rsidR="00317EA3" w:rsidRPr="00EB2F4B">
        <w:rPr>
          <w:color w:val="000000"/>
        </w:rPr>
        <w:t xml:space="preserve"> satisfacción laboral en las empresas </w:t>
      </w:r>
      <w:r w:rsidR="00EB1483">
        <w:rPr>
          <w:color w:val="000000"/>
        </w:rPr>
        <w:t>procesadoras de</w:t>
      </w:r>
      <w:r w:rsidR="004D54C0" w:rsidRPr="00EB2F4B">
        <w:rPr>
          <w:color w:val="000000"/>
        </w:rPr>
        <w:t xml:space="preserve"> miel</w:t>
      </w:r>
      <w:r w:rsidR="00A021A9" w:rsidRPr="00EB2F4B">
        <w:rPr>
          <w:color w:val="000000"/>
        </w:rPr>
        <w:t xml:space="preserve"> </w:t>
      </w:r>
      <w:r w:rsidR="00317EA3" w:rsidRPr="00EB2F4B">
        <w:rPr>
          <w:color w:val="000000"/>
        </w:rPr>
        <w:t>s</w:t>
      </w:r>
      <w:r w:rsidR="00A021A9" w:rsidRPr="00EB2F4B">
        <w:rPr>
          <w:color w:val="000000"/>
        </w:rPr>
        <w:t>on</w:t>
      </w:r>
      <w:r w:rsidR="00317EA3" w:rsidRPr="00EB2F4B">
        <w:rPr>
          <w:color w:val="000000"/>
        </w:rPr>
        <w:t xml:space="preserve"> importante</w:t>
      </w:r>
      <w:r w:rsidR="00641E2C" w:rsidRPr="00EB2F4B">
        <w:rPr>
          <w:color w:val="000000"/>
        </w:rPr>
        <w:t>s</w:t>
      </w:r>
      <w:r w:rsidR="00317EA3" w:rsidRPr="00EB2F4B">
        <w:rPr>
          <w:color w:val="000000"/>
        </w:rPr>
        <w:t xml:space="preserve"> </w:t>
      </w:r>
      <w:r w:rsidR="00167BF9" w:rsidRPr="00EB2F4B">
        <w:rPr>
          <w:color w:val="000000"/>
        </w:rPr>
        <w:t xml:space="preserve">porque </w:t>
      </w:r>
      <w:r w:rsidR="00EA6C13" w:rsidRPr="00EB2F4B">
        <w:rPr>
          <w:color w:val="000000"/>
        </w:rPr>
        <w:t>indica</w:t>
      </w:r>
      <w:r w:rsidR="006D0B9B" w:rsidRPr="00EB2F4B">
        <w:rPr>
          <w:color w:val="000000"/>
        </w:rPr>
        <w:t>n</w:t>
      </w:r>
      <w:r w:rsidR="00EA6C13" w:rsidRPr="00EB2F4B">
        <w:rPr>
          <w:color w:val="000000"/>
        </w:rPr>
        <w:t xml:space="preserve"> la capacidad que tiene la organización para satisfacer las necesidades de los empl</w:t>
      </w:r>
      <w:r w:rsidR="00C81DB6" w:rsidRPr="00EB2F4B">
        <w:rPr>
          <w:color w:val="000000"/>
        </w:rPr>
        <w:t xml:space="preserve">eados. </w:t>
      </w:r>
      <w:r w:rsidR="008B79E4" w:rsidRPr="00EB2F4B">
        <w:rPr>
          <w:color w:val="000000"/>
        </w:rPr>
        <w:t>Diverso</w:t>
      </w:r>
      <w:r w:rsidR="00C81DB6" w:rsidRPr="00EB2F4B">
        <w:rPr>
          <w:color w:val="000000"/>
        </w:rPr>
        <w:t>s</w:t>
      </w:r>
      <w:r w:rsidR="008B79E4" w:rsidRPr="00EB2F4B">
        <w:rPr>
          <w:color w:val="000000"/>
        </w:rPr>
        <w:t xml:space="preserve"> estudios señalan que cuanto </w:t>
      </w:r>
      <w:r w:rsidR="00A65031" w:rsidRPr="00EB2F4B">
        <w:rPr>
          <w:color w:val="000000"/>
        </w:rPr>
        <w:t>mayor sea la satisfacción en el trabajo, mayor será el compromiso, motivación y productividad.</w:t>
      </w:r>
      <w:r w:rsidR="00317EA3" w:rsidRPr="00EB2F4B">
        <w:rPr>
          <w:color w:val="000000"/>
        </w:rPr>
        <w:t xml:space="preserve"> Por tanto, las empresas </w:t>
      </w:r>
      <w:r w:rsidR="004D54C0" w:rsidRPr="00EB2F4B">
        <w:rPr>
          <w:color w:val="000000"/>
        </w:rPr>
        <w:t>procesadoras de miel</w:t>
      </w:r>
      <w:r w:rsidR="00317EA3" w:rsidRPr="00EB2F4B">
        <w:rPr>
          <w:color w:val="000000"/>
        </w:rPr>
        <w:t xml:space="preserve"> </w:t>
      </w:r>
      <w:r w:rsidR="008B79E4" w:rsidRPr="00EB2F4B">
        <w:rPr>
          <w:color w:val="000000"/>
        </w:rPr>
        <w:t>necesitan contar con</w:t>
      </w:r>
      <w:r w:rsidR="00317EA3" w:rsidRPr="00EB2F4B">
        <w:rPr>
          <w:color w:val="000000"/>
        </w:rPr>
        <w:t xml:space="preserve"> emplea</w:t>
      </w:r>
      <w:r w:rsidR="008B79E4" w:rsidRPr="00EB2F4B">
        <w:rPr>
          <w:color w:val="000000"/>
        </w:rPr>
        <w:t>dos satisfechos para lograr los objetivos</w:t>
      </w:r>
      <w:r w:rsidR="00317EA3" w:rsidRPr="00EB2F4B">
        <w:rPr>
          <w:color w:val="000000"/>
        </w:rPr>
        <w:t xml:space="preserve"> de la organización. </w:t>
      </w:r>
    </w:p>
    <w:p w14:paraId="2FA949AF" w14:textId="06B03D08" w:rsidR="00317EA3" w:rsidRPr="00EB2F4B" w:rsidRDefault="004D6A24" w:rsidP="00CD766E">
      <w:pPr>
        <w:spacing w:line="360" w:lineRule="auto"/>
        <w:ind w:firstLine="708"/>
        <w:jc w:val="both"/>
        <w:rPr>
          <w:color w:val="000000"/>
        </w:rPr>
      </w:pPr>
      <w:r w:rsidRPr="00EB2F4B">
        <w:rPr>
          <w:color w:val="000000"/>
        </w:rPr>
        <w:t>Este tipo de estudios tiene especia</w:t>
      </w:r>
      <w:r w:rsidR="00146D1A" w:rsidRPr="00EB2F4B">
        <w:rPr>
          <w:color w:val="000000"/>
        </w:rPr>
        <w:t>l importancia porque contribuye</w:t>
      </w:r>
      <w:r w:rsidRPr="00EB2F4B">
        <w:rPr>
          <w:color w:val="000000"/>
        </w:rPr>
        <w:t xml:space="preserve"> a la gestión del área de recursos humanos de la organización y al bienestar de los empleados, ya sea por medio de la detección </w:t>
      </w:r>
      <w:r w:rsidR="00DB10A5">
        <w:rPr>
          <w:color w:val="000000"/>
        </w:rPr>
        <w:t xml:space="preserve">de </w:t>
      </w:r>
      <w:r w:rsidRPr="00EB2F4B">
        <w:rPr>
          <w:color w:val="000000"/>
        </w:rPr>
        <w:t>necesidades de capacitación</w:t>
      </w:r>
      <w:r w:rsidR="009A6BE2">
        <w:rPr>
          <w:color w:val="000000"/>
        </w:rPr>
        <w:t xml:space="preserve"> y</w:t>
      </w:r>
      <w:r w:rsidR="009A6BE2" w:rsidRPr="00EB2F4B">
        <w:rPr>
          <w:color w:val="000000"/>
        </w:rPr>
        <w:t xml:space="preserve"> </w:t>
      </w:r>
      <w:r w:rsidRPr="00EB2F4B">
        <w:rPr>
          <w:color w:val="000000"/>
        </w:rPr>
        <w:t>la formulación de programas de promoción de calidad de vida laboral y de salud ocupacional</w:t>
      </w:r>
      <w:r w:rsidR="009A6BE2">
        <w:rPr>
          <w:color w:val="000000"/>
        </w:rPr>
        <w:t xml:space="preserve"> o a través d</w:t>
      </w:r>
      <w:r w:rsidR="00E329DF" w:rsidRPr="00EB2F4B">
        <w:rPr>
          <w:color w:val="000000"/>
        </w:rPr>
        <w:t>el diseño de sistemas de gestión</w:t>
      </w:r>
      <w:r w:rsidR="009A6BE2">
        <w:rPr>
          <w:color w:val="000000"/>
        </w:rPr>
        <w:t xml:space="preserve"> y</w:t>
      </w:r>
      <w:r w:rsidR="00E329DF" w:rsidRPr="00EB2F4B">
        <w:rPr>
          <w:color w:val="000000"/>
        </w:rPr>
        <w:t xml:space="preserve"> el </w:t>
      </w:r>
      <w:r w:rsidR="00E329DF" w:rsidRPr="00EB2F4B">
        <w:rPr>
          <w:color w:val="000000"/>
        </w:rPr>
        <w:lastRenderedPageBreak/>
        <w:t>fortalecimiento de polí</w:t>
      </w:r>
      <w:r w:rsidR="00E618ED" w:rsidRPr="00EB2F4B">
        <w:rPr>
          <w:color w:val="000000"/>
        </w:rPr>
        <w:t>ticas de desarrollo de perso</w:t>
      </w:r>
      <w:r w:rsidR="00146D1A" w:rsidRPr="00EB2F4B">
        <w:rPr>
          <w:color w:val="000000"/>
        </w:rPr>
        <w:t>nas (</w:t>
      </w:r>
      <w:proofErr w:type="spellStart"/>
      <w:r w:rsidR="00146D1A" w:rsidRPr="00EB2F4B">
        <w:rPr>
          <w:color w:val="000000"/>
        </w:rPr>
        <w:t>Imran</w:t>
      </w:r>
      <w:proofErr w:type="spellEnd"/>
      <w:r w:rsidR="00146D1A" w:rsidRPr="00EB2F4B">
        <w:rPr>
          <w:color w:val="000000"/>
        </w:rPr>
        <w:t xml:space="preserve">, </w:t>
      </w:r>
      <w:proofErr w:type="spellStart"/>
      <w:r w:rsidR="00146D1A" w:rsidRPr="00EB2F4B">
        <w:rPr>
          <w:color w:val="000000"/>
        </w:rPr>
        <w:t>Saeed</w:t>
      </w:r>
      <w:proofErr w:type="spellEnd"/>
      <w:r w:rsidR="00146D1A" w:rsidRPr="00EB2F4B">
        <w:rPr>
          <w:color w:val="000000"/>
        </w:rPr>
        <w:t xml:space="preserve">, </w:t>
      </w:r>
      <w:proofErr w:type="spellStart"/>
      <w:r w:rsidR="00146D1A" w:rsidRPr="00EB2F4B">
        <w:rPr>
          <w:color w:val="000000"/>
        </w:rPr>
        <w:t>Anis-Ul-Haq</w:t>
      </w:r>
      <w:proofErr w:type="spellEnd"/>
      <w:r w:rsidR="00146D1A" w:rsidRPr="00EB2F4B">
        <w:rPr>
          <w:color w:val="000000"/>
        </w:rPr>
        <w:t xml:space="preserve"> </w:t>
      </w:r>
      <w:r w:rsidR="009A6BE2">
        <w:rPr>
          <w:color w:val="000000"/>
        </w:rPr>
        <w:t>y</w:t>
      </w:r>
      <w:r w:rsidR="009A6BE2" w:rsidRPr="00EB2F4B">
        <w:rPr>
          <w:color w:val="000000"/>
        </w:rPr>
        <w:t xml:space="preserve"> </w:t>
      </w:r>
      <w:proofErr w:type="spellStart"/>
      <w:r w:rsidR="00E618ED" w:rsidRPr="00EB2F4B">
        <w:rPr>
          <w:color w:val="000000"/>
        </w:rPr>
        <w:t>Fatima</w:t>
      </w:r>
      <w:proofErr w:type="spellEnd"/>
      <w:r w:rsidR="00E618ED" w:rsidRPr="00EB2F4B">
        <w:rPr>
          <w:color w:val="000000"/>
        </w:rPr>
        <w:t>, 2010)</w:t>
      </w:r>
      <w:r w:rsidR="003D3D0F" w:rsidRPr="00EB2F4B">
        <w:rPr>
          <w:color w:val="000000"/>
        </w:rPr>
        <w:t xml:space="preserve">. Además, </w:t>
      </w:r>
      <w:r w:rsidR="00146D1A" w:rsidRPr="00EB2F4B">
        <w:rPr>
          <w:color w:val="000000"/>
        </w:rPr>
        <w:t xml:space="preserve">el estudio </w:t>
      </w:r>
      <w:r w:rsidR="003D3D0F" w:rsidRPr="00EB2F4B">
        <w:rPr>
          <w:color w:val="000000"/>
        </w:rPr>
        <w:t xml:space="preserve">contribuye a la literatura de investigación sobre el tema de la satisfacción de los trabajadores en las empresas </w:t>
      </w:r>
      <w:r w:rsidR="004D54C0" w:rsidRPr="00EB2F4B">
        <w:rPr>
          <w:color w:val="000000"/>
        </w:rPr>
        <w:t>procesadoras de miel</w:t>
      </w:r>
      <w:r w:rsidR="003D3D0F" w:rsidRPr="00EB2F4B">
        <w:rPr>
          <w:color w:val="000000"/>
        </w:rPr>
        <w:t xml:space="preserve">. </w:t>
      </w:r>
    </w:p>
    <w:p w14:paraId="0C7C8F6D" w14:textId="77777777" w:rsidR="000C7AC9" w:rsidRPr="00CD766E" w:rsidRDefault="000C7AC9" w:rsidP="00C47A9C">
      <w:pPr>
        <w:spacing w:line="360" w:lineRule="auto"/>
        <w:jc w:val="both"/>
        <w:rPr>
          <w:color w:val="000000"/>
          <w:lang w:val="es-MX"/>
        </w:rPr>
      </w:pPr>
    </w:p>
    <w:p w14:paraId="2196FBB3" w14:textId="322206D7" w:rsidR="00317EA3" w:rsidRPr="00CD766E" w:rsidRDefault="00317EA3" w:rsidP="00C47A9C">
      <w:pPr>
        <w:spacing w:line="360" w:lineRule="auto"/>
        <w:jc w:val="both"/>
        <w:rPr>
          <w:b/>
          <w:color w:val="000000"/>
          <w:lang w:val="es-MX"/>
        </w:rPr>
      </w:pPr>
      <w:r w:rsidRPr="00CD766E">
        <w:rPr>
          <w:b/>
          <w:color w:val="000000"/>
          <w:lang w:val="es-MX"/>
        </w:rPr>
        <w:t>Satisfacción laboral</w:t>
      </w:r>
    </w:p>
    <w:p w14:paraId="3842D739" w14:textId="5E6D4304" w:rsidR="00146D1A" w:rsidRPr="00EB2F4B" w:rsidRDefault="00430D81" w:rsidP="00CD766E">
      <w:pPr>
        <w:spacing w:line="360" w:lineRule="auto"/>
        <w:ind w:firstLine="708"/>
        <w:jc w:val="both"/>
        <w:rPr>
          <w:color w:val="000000"/>
          <w:lang w:val="es-MX"/>
        </w:rPr>
      </w:pPr>
      <w:r w:rsidRPr="00EB2F4B">
        <w:rPr>
          <w:color w:val="000000"/>
          <w:lang w:val="es-MX"/>
        </w:rPr>
        <w:t>Yañ</w:t>
      </w:r>
      <w:r w:rsidR="0011296D" w:rsidRPr="00EB2F4B">
        <w:rPr>
          <w:color w:val="000000"/>
          <w:lang w:val="es-MX"/>
        </w:rPr>
        <w:t xml:space="preserve">es, Arenas y Ripoll (2010) señalan que </w:t>
      </w:r>
      <w:r w:rsidRPr="00EB2F4B">
        <w:rPr>
          <w:color w:val="000000"/>
          <w:lang w:val="es-MX"/>
        </w:rPr>
        <w:t>l</w:t>
      </w:r>
      <w:r w:rsidR="00C913F3" w:rsidRPr="00EB2F4B">
        <w:rPr>
          <w:color w:val="000000"/>
          <w:lang w:val="es-MX"/>
        </w:rPr>
        <w:t>a satisfacción laboral es uno de los con</w:t>
      </w:r>
      <w:r w:rsidR="00AB498E">
        <w:rPr>
          <w:color w:val="000000"/>
          <w:lang w:val="es-MX"/>
        </w:rPr>
        <w:t>s</w:t>
      </w:r>
      <w:r w:rsidR="00C913F3" w:rsidRPr="00EB2F4B">
        <w:rPr>
          <w:color w:val="000000"/>
          <w:lang w:val="es-MX"/>
        </w:rPr>
        <w:t>tructos más estudiados en la investigación de la conducta organizacional y su relevancia radica en que tiene influencia sobre important</w:t>
      </w:r>
      <w:r w:rsidRPr="00EB2F4B">
        <w:rPr>
          <w:color w:val="000000"/>
          <w:lang w:val="es-MX"/>
        </w:rPr>
        <w:t>es variables organizacionales</w:t>
      </w:r>
      <w:r w:rsidR="00146D1A" w:rsidRPr="00EB2F4B">
        <w:rPr>
          <w:color w:val="000000"/>
          <w:lang w:val="es-MX"/>
        </w:rPr>
        <w:t xml:space="preserve"> tales</w:t>
      </w:r>
      <w:r w:rsidR="00146D1A" w:rsidRPr="00EB2F4B">
        <w:rPr>
          <w:color w:val="000000"/>
        </w:rPr>
        <w:t xml:space="preserve"> </w:t>
      </w:r>
      <w:r w:rsidR="008829A2" w:rsidRPr="00EB2F4B">
        <w:rPr>
          <w:color w:val="000000"/>
        </w:rPr>
        <w:t xml:space="preserve">como </w:t>
      </w:r>
      <w:r w:rsidR="00146D1A" w:rsidRPr="00EB2F4B">
        <w:rPr>
          <w:color w:val="000000"/>
        </w:rPr>
        <w:t>el ausentismo, los costos y la productividad</w:t>
      </w:r>
      <w:r w:rsidR="00D40663">
        <w:rPr>
          <w:color w:val="000000"/>
        </w:rPr>
        <w:t>,</w:t>
      </w:r>
      <w:r w:rsidR="00146D1A" w:rsidRPr="00EB2F4B">
        <w:rPr>
          <w:color w:val="000000"/>
        </w:rPr>
        <w:t xml:space="preserve"> entre otros</w:t>
      </w:r>
      <w:r w:rsidRPr="00EB2F4B">
        <w:rPr>
          <w:color w:val="000000"/>
          <w:lang w:val="es-MX"/>
        </w:rPr>
        <w:t>.</w:t>
      </w:r>
      <w:r w:rsidR="00317EA3" w:rsidRPr="00EB2F4B">
        <w:rPr>
          <w:color w:val="000000"/>
          <w:lang w:val="es-MX"/>
        </w:rPr>
        <w:t xml:space="preserve"> </w:t>
      </w:r>
    </w:p>
    <w:p w14:paraId="77476D56" w14:textId="63425F65" w:rsidR="001C7B2D" w:rsidRPr="00EB2F4B" w:rsidRDefault="00317EA3" w:rsidP="00CD766E">
      <w:pPr>
        <w:spacing w:line="360" w:lineRule="auto"/>
        <w:ind w:firstLine="708"/>
        <w:jc w:val="both"/>
        <w:rPr>
          <w:color w:val="000000"/>
          <w:lang w:val="es-MX"/>
        </w:rPr>
      </w:pPr>
      <w:r w:rsidRPr="00EB2F4B">
        <w:rPr>
          <w:color w:val="000000"/>
          <w:lang w:val="es-MX"/>
        </w:rPr>
        <w:t>Rodríguez (2003</w:t>
      </w:r>
      <w:r w:rsidR="00D3109B">
        <w:rPr>
          <w:color w:val="000000"/>
          <w:lang w:val="es-MX"/>
        </w:rPr>
        <w:t>)</w:t>
      </w:r>
      <w:r w:rsidRPr="00EB2F4B">
        <w:rPr>
          <w:color w:val="000000"/>
          <w:lang w:val="es-MX"/>
        </w:rPr>
        <w:t xml:space="preserve"> </w:t>
      </w:r>
      <w:r w:rsidR="00430D81" w:rsidRPr="00EB2F4B">
        <w:rPr>
          <w:color w:val="000000"/>
          <w:lang w:val="es-MX"/>
        </w:rPr>
        <w:t xml:space="preserve">indica que </w:t>
      </w:r>
      <w:r w:rsidR="008829A2" w:rsidRPr="00EB2F4B">
        <w:rPr>
          <w:color w:val="000000"/>
          <w:lang w:val="es-MX"/>
        </w:rPr>
        <w:t>diversos</w:t>
      </w:r>
      <w:r w:rsidRPr="00EB2F4B">
        <w:rPr>
          <w:color w:val="000000"/>
          <w:lang w:val="es-MX"/>
        </w:rPr>
        <w:t xml:space="preserve"> investigadores </w:t>
      </w:r>
      <w:r w:rsidR="008829A2" w:rsidRPr="00EB2F4B">
        <w:rPr>
          <w:color w:val="000000"/>
          <w:lang w:val="es-MX"/>
        </w:rPr>
        <w:t>(</w:t>
      </w:r>
      <w:r w:rsidRPr="00EB2F4B">
        <w:rPr>
          <w:color w:val="000000"/>
          <w:lang w:val="es-MX"/>
        </w:rPr>
        <w:t xml:space="preserve">Maslow, 1954; Herzberg, 1959; McGregor, 1960; McClelland, 1961; </w:t>
      </w:r>
      <w:proofErr w:type="spellStart"/>
      <w:r w:rsidRPr="00EB2F4B">
        <w:rPr>
          <w:color w:val="000000"/>
          <w:lang w:val="es-MX"/>
        </w:rPr>
        <w:t>Skiner</w:t>
      </w:r>
      <w:proofErr w:type="spellEnd"/>
      <w:r w:rsidRPr="00EB2F4B">
        <w:rPr>
          <w:color w:val="000000"/>
          <w:lang w:val="es-MX"/>
        </w:rPr>
        <w:t xml:space="preserve">, 1972; </w:t>
      </w:r>
      <w:proofErr w:type="spellStart"/>
      <w:r w:rsidRPr="00EB2F4B">
        <w:rPr>
          <w:color w:val="000000"/>
          <w:lang w:val="es-MX"/>
        </w:rPr>
        <w:t>Nayle</w:t>
      </w:r>
      <w:proofErr w:type="spellEnd"/>
      <w:r w:rsidRPr="00EB2F4B">
        <w:rPr>
          <w:color w:val="000000"/>
          <w:lang w:val="es-MX"/>
        </w:rPr>
        <w:t xml:space="preserve"> y </w:t>
      </w:r>
      <w:proofErr w:type="spellStart"/>
      <w:r w:rsidRPr="00EB2F4B">
        <w:rPr>
          <w:color w:val="000000"/>
          <w:lang w:val="es-MX"/>
        </w:rPr>
        <w:t>Ilgen</w:t>
      </w:r>
      <w:proofErr w:type="spellEnd"/>
      <w:r w:rsidRPr="00EB2F4B">
        <w:rPr>
          <w:color w:val="000000"/>
          <w:lang w:val="es-MX"/>
        </w:rPr>
        <w:t xml:space="preserve">, 1984; </w:t>
      </w:r>
      <w:proofErr w:type="spellStart"/>
      <w:r w:rsidRPr="00EB2F4B">
        <w:rPr>
          <w:color w:val="000000"/>
          <w:lang w:val="es-MX"/>
        </w:rPr>
        <w:t>Vroom</w:t>
      </w:r>
      <w:proofErr w:type="spellEnd"/>
      <w:r w:rsidRPr="00EB2F4B">
        <w:rPr>
          <w:color w:val="000000"/>
          <w:lang w:val="es-MX"/>
        </w:rPr>
        <w:t>, 1996</w:t>
      </w:r>
      <w:r w:rsidR="008829A2" w:rsidRPr="00EB2F4B">
        <w:rPr>
          <w:color w:val="000000"/>
          <w:lang w:val="es-MX"/>
        </w:rPr>
        <w:t>)</w:t>
      </w:r>
      <w:r w:rsidRPr="00EB2F4B">
        <w:rPr>
          <w:color w:val="000000"/>
          <w:lang w:val="es-MX"/>
        </w:rPr>
        <w:t xml:space="preserve"> han estudiado la satisfacción laboral y los efectos que en las organizac</w:t>
      </w:r>
      <w:r w:rsidR="001C7B2D" w:rsidRPr="00EB2F4B">
        <w:rPr>
          <w:color w:val="000000"/>
          <w:lang w:val="es-MX"/>
        </w:rPr>
        <w:t xml:space="preserve">iones produce la insatisfacción. </w:t>
      </w:r>
      <w:r w:rsidR="006D4A16" w:rsidRPr="00EB2F4B">
        <w:rPr>
          <w:color w:val="000000"/>
          <w:lang w:val="es-MX"/>
        </w:rPr>
        <w:t>Se ha comprobado que los trabajadores insatisfechos faltan a trabajar con más frecuencia y suelen renunciar más, mientras que los empleados satisfechos tienen mejor salud y viven más años (Alonzo, 2008).</w:t>
      </w:r>
      <w:r w:rsidRPr="00EB2F4B">
        <w:rPr>
          <w:color w:val="000000"/>
          <w:lang w:val="es-MX"/>
        </w:rPr>
        <w:t xml:space="preserve"> </w:t>
      </w:r>
    </w:p>
    <w:p w14:paraId="0A3A6EF6" w14:textId="1024CC1C" w:rsidR="007A29C7" w:rsidRPr="00EB2F4B" w:rsidRDefault="00317EA3" w:rsidP="00CD766E">
      <w:pPr>
        <w:spacing w:line="360" w:lineRule="auto"/>
        <w:ind w:firstLine="708"/>
        <w:jc w:val="both"/>
        <w:rPr>
          <w:color w:val="000000"/>
          <w:lang w:val="es-MX"/>
        </w:rPr>
      </w:pPr>
      <w:r w:rsidRPr="00EB2F4B">
        <w:rPr>
          <w:color w:val="000000"/>
          <w:lang w:val="es-MX"/>
        </w:rPr>
        <w:t xml:space="preserve">Blum y </w:t>
      </w:r>
      <w:proofErr w:type="spellStart"/>
      <w:r w:rsidRPr="00EB2F4B">
        <w:rPr>
          <w:color w:val="000000"/>
          <w:lang w:val="es-MX"/>
        </w:rPr>
        <w:t>Naylor</w:t>
      </w:r>
      <w:proofErr w:type="spellEnd"/>
      <w:r w:rsidRPr="00EB2F4B">
        <w:rPr>
          <w:color w:val="000000"/>
          <w:lang w:val="es-MX"/>
        </w:rPr>
        <w:t xml:space="preserve"> (1990) </w:t>
      </w:r>
      <w:r w:rsidR="00D3109B">
        <w:rPr>
          <w:color w:val="000000"/>
          <w:lang w:val="es-MX"/>
        </w:rPr>
        <w:t>enuncian</w:t>
      </w:r>
      <w:r w:rsidR="00D3109B" w:rsidRPr="00EB2F4B">
        <w:rPr>
          <w:color w:val="000000"/>
          <w:lang w:val="es-MX"/>
        </w:rPr>
        <w:t xml:space="preserve"> </w:t>
      </w:r>
      <w:r w:rsidRPr="00EB2F4B">
        <w:rPr>
          <w:color w:val="000000"/>
          <w:lang w:val="es-MX"/>
        </w:rPr>
        <w:t xml:space="preserve">que la satisfacción laboral es el resultado de varias actitudes de los empleados; esas actitudes tienen relación con el trabajo y se refieren a factores específicos tales como los salarios, la supervisión, la constancia, las condiciones, las oportunidades, el reconocimiento, la evaluación, las relaciones sociales, la resolución de queja, la justicia y otros conceptos similares. Por tanto, son numerosas las definiciones y las variables que se incluyen en el término </w:t>
      </w:r>
      <w:r w:rsidRPr="00CD766E">
        <w:rPr>
          <w:i/>
          <w:color w:val="000000"/>
          <w:lang w:val="es-MX"/>
        </w:rPr>
        <w:t>satisfacción laboral</w:t>
      </w:r>
      <w:r w:rsidRPr="00EB2F4B">
        <w:rPr>
          <w:color w:val="000000"/>
          <w:lang w:val="es-MX"/>
        </w:rPr>
        <w:t xml:space="preserve">. Como indican </w:t>
      </w:r>
      <w:proofErr w:type="spellStart"/>
      <w:r w:rsidRPr="00EB2F4B">
        <w:rPr>
          <w:color w:val="000000"/>
          <w:lang w:val="es-MX"/>
        </w:rPr>
        <w:t>Abrajan</w:t>
      </w:r>
      <w:proofErr w:type="spellEnd"/>
      <w:r w:rsidRPr="00EB2F4B">
        <w:rPr>
          <w:color w:val="000000"/>
          <w:lang w:val="es-MX"/>
        </w:rPr>
        <w:t>, Contreras, y Montoya (2009)</w:t>
      </w:r>
      <w:r w:rsidR="00D3109B">
        <w:rPr>
          <w:color w:val="000000"/>
          <w:lang w:val="es-MX"/>
        </w:rPr>
        <w:t>,</w:t>
      </w:r>
      <w:r w:rsidRPr="00EB2F4B">
        <w:rPr>
          <w:color w:val="000000"/>
          <w:lang w:val="es-MX"/>
        </w:rPr>
        <w:t xml:space="preserve"> la relación entre el medio laboral y el trabajador es una constante en todas las definiciones. </w:t>
      </w:r>
    </w:p>
    <w:p w14:paraId="7EBF8A70" w14:textId="5EEF3A8F" w:rsidR="00C35BCC" w:rsidRPr="00EB2F4B" w:rsidRDefault="00D3109B" w:rsidP="00CD766E">
      <w:pPr>
        <w:spacing w:line="360" w:lineRule="auto"/>
        <w:ind w:firstLine="708"/>
        <w:jc w:val="both"/>
        <w:rPr>
          <w:color w:val="000000"/>
          <w:lang w:val="es-MX"/>
        </w:rPr>
      </w:pPr>
      <w:r>
        <w:rPr>
          <w:color w:val="000000"/>
          <w:lang w:val="es-MX"/>
        </w:rPr>
        <w:t xml:space="preserve">En ese mismo tenor, </w:t>
      </w:r>
      <w:r w:rsidR="00492AC0" w:rsidRPr="00EB2F4B">
        <w:rPr>
          <w:color w:val="000000"/>
          <w:lang w:val="es-MX"/>
        </w:rPr>
        <w:t>Herzberg</w:t>
      </w:r>
      <w:r w:rsidR="00C35BCC" w:rsidRPr="00EB2F4B">
        <w:rPr>
          <w:color w:val="000000"/>
          <w:lang w:val="es-MX"/>
        </w:rPr>
        <w:t xml:space="preserve">, </w:t>
      </w:r>
      <w:proofErr w:type="spellStart"/>
      <w:r w:rsidR="00C35BCC" w:rsidRPr="00EB2F4B">
        <w:rPr>
          <w:color w:val="000000"/>
          <w:lang w:val="es-MX"/>
        </w:rPr>
        <w:t>Mausner</w:t>
      </w:r>
      <w:proofErr w:type="spellEnd"/>
      <w:r w:rsidR="00C35BCC" w:rsidRPr="00EB2F4B">
        <w:rPr>
          <w:color w:val="000000"/>
          <w:lang w:val="es-MX"/>
        </w:rPr>
        <w:t xml:space="preserve"> y </w:t>
      </w:r>
      <w:proofErr w:type="spellStart"/>
      <w:r w:rsidR="00C35BCC" w:rsidRPr="00EB2F4B">
        <w:rPr>
          <w:color w:val="000000"/>
          <w:lang w:val="es-MX"/>
        </w:rPr>
        <w:t>Snyderman</w:t>
      </w:r>
      <w:proofErr w:type="spellEnd"/>
      <w:r w:rsidR="00492AC0" w:rsidRPr="00EB2F4B">
        <w:rPr>
          <w:color w:val="000000"/>
          <w:lang w:val="es-MX"/>
        </w:rPr>
        <w:t xml:space="preserve"> (1959) </w:t>
      </w:r>
      <w:r w:rsidR="009644F9">
        <w:rPr>
          <w:color w:val="000000"/>
          <w:lang w:val="es-MX"/>
        </w:rPr>
        <w:t>mencionan que</w:t>
      </w:r>
      <w:r w:rsidR="009644F9" w:rsidRPr="00EB2F4B">
        <w:rPr>
          <w:color w:val="000000"/>
          <w:lang w:val="es-MX"/>
        </w:rPr>
        <w:t xml:space="preserve"> </w:t>
      </w:r>
      <w:r w:rsidR="00492AC0" w:rsidRPr="00EB2F4B">
        <w:rPr>
          <w:color w:val="000000"/>
          <w:lang w:val="es-MX"/>
        </w:rPr>
        <w:t>existen factores de motivación intrínsecos</w:t>
      </w:r>
      <w:r w:rsidR="00667E76" w:rsidRPr="00EB2F4B">
        <w:rPr>
          <w:color w:val="000000"/>
          <w:lang w:val="es-MX"/>
        </w:rPr>
        <w:t xml:space="preserve"> relacionados con la satisfacción</w:t>
      </w:r>
      <w:r w:rsidR="009644F9">
        <w:rPr>
          <w:color w:val="000000"/>
          <w:lang w:val="es-MX"/>
        </w:rPr>
        <w:t xml:space="preserve">, por ejemplo, </w:t>
      </w:r>
      <w:r w:rsidR="00715BE3" w:rsidRPr="00EB2F4B">
        <w:rPr>
          <w:color w:val="000000"/>
          <w:lang w:val="es-MX"/>
        </w:rPr>
        <w:t>el reconocimiento, el logro, la responsabilidad, el trabajo mismo</w:t>
      </w:r>
      <w:r w:rsidR="00C35BCC" w:rsidRPr="00EB2F4B">
        <w:rPr>
          <w:color w:val="000000"/>
          <w:lang w:val="es-MX"/>
        </w:rPr>
        <w:t xml:space="preserve"> y los ascensos</w:t>
      </w:r>
      <w:r w:rsidR="009644F9">
        <w:rPr>
          <w:color w:val="000000"/>
          <w:lang w:val="es-MX"/>
        </w:rPr>
        <w:t>,</w:t>
      </w:r>
      <w:r w:rsidR="00715BE3" w:rsidRPr="00EB2F4B">
        <w:rPr>
          <w:color w:val="000000"/>
          <w:lang w:val="es-MX"/>
        </w:rPr>
        <w:t xml:space="preserve"> entre otros</w:t>
      </w:r>
      <w:r w:rsidR="009644F9">
        <w:rPr>
          <w:color w:val="000000"/>
          <w:lang w:val="es-MX"/>
        </w:rPr>
        <w:t xml:space="preserve"> más</w:t>
      </w:r>
      <w:r w:rsidR="00715BE3" w:rsidRPr="00EB2F4B">
        <w:rPr>
          <w:color w:val="000000"/>
          <w:lang w:val="es-MX"/>
        </w:rPr>
        <w:t>. Asimismo, existen factores extrínsecos que no pueden controlarse o modificarse por el trabajador</w:t>
      </w:r>
      <w:r w:rsidR="009644F9">
        <w:rPr>
          <w:color w:val="000000"/>
          <w:lang w:val="es-MX"/>
        </w:rPr>
        <w:t>:</w:t>
      </w:r>
      <w:r w:rsidR="00715BE3" w:rsidRPr="00EB2F4B">
        <w:rPr>
          <w:color w:val="000000"/>
          <w:lang w:val="es-MX"/>
        </w:rPr>
        <w:t xml:space="preserve"> las políticas y prácticas de la empresa, la supervisión, la disponibilidad de recursos, la seguridad y el salario, por citar algunos</w:t>
      </w:r>
      <w:r w:rsidR="009644F9">
        <w:rPr>
          <w:color w:val="000000"/>
          <w:lang w:val="es-MX"/>
        </w:rPr>
        <w:t xml:space="preserve"> ejemplos</w:t>
      </w:r>
      <w:r w:rsidR="00715BE3" w:rsidRPr="00EB2F4B">
        <w:rPr>
          <w:color w:val="000000"/>
          <w:lang w:val="es-MX"/>
        </w:rPr>
        <w:t xml:space="preserve">. </w:t>
      </w:r>
      <w:r w:rsidR="00C35BCC" w:rsidRPr="00EB2F4B">
        <w:rPr>
          <w:color w:val="000000"/>
          <w:lang w:val="es-MX"/>
        </w:rPr>
        <w:t xml:space="preserve">En </w:t>
      </w:r>
      <w:r w:rsidR="003B650D">
        <w:rPr>
          <w:color w:val="000000"/>
          <w:lang w:val="es-MX"/>
        </w:rPr>
        <w:t>suma</w:t>
      </w:r>
      <w:r w:rsidR="00C35BCC" w:rsidRPr="00EB2F4B">
        <w:rPr>
          <w:color w:val="000000"/>
          <w:lang w:val="es-MX"/>
        </w:rPr>
        <w:t>, la satisfacción es intrínseca</w:t>
      </w:r>
      <w:r w:rsidR="009644F9">
        <w:rPr>
          <w:color w:val="000000"/>
          <w:lang w:val="es-MX"/>
        </w:rPr>
        <w:t>.</w:t>
      </w:r>
    </w:p>
    <w:p w14:paraId="152ED7F0" w14:textId="6A9CE3E7" w:rsidR="00317EA3" w:rsidRPr="00EB2F4B" w:rsidRDefault="00317EA3" w:rsidP="00CD766E">
      <w:pPr>
        <w:spacing w:line="360" w:lineRule="auto"/>
        <w:ind w:firstLine="708"/>
        <w:jc w:val="both"/>
        <w:rPr>
          <w:color w:val="000000"/>
          <w:lang w:val="es-MX"/>
        </w:rPr>
      </w:pPr>
      <w:r w:rsidRPr="00EB2F4B">
        <w:rPr>
          <w:color w:val="000000"/>
          <w:lang w:val="es-MX"/>
        </w:rPr>
        <w:t xml:space="preserve">Para </w:t>
      </w:r>
      <w:proofErr w:type="spellStart"/>
      <w:r w:rsidRPr="00EB2F4B">
        <w:rPr>
          <w:color w:val="000000"/>
          <w:lang w:val="es-MX"/>
        </w:rPr>
        <w:t>Tellez</w:t>
      </w:r>
      <w:proofErr w:type="spellEnd"/>
      <w:r w:rsidRPr="00EB2F4B">
        <w:rPr>
          <w:color w:val="000000"/>
          <w:lang w:val="es-MX"/>
        </w:rPr>
        <w:t xml:space="preserve"> (2011) la satisfacción laboral se explica por factores intrínsecos que tienen el potencial de llevar a un estado de satisfacción con el puesto, ya que pueden compensar las necesidades de desarrollo psicológico, de tal forma que el trabajador se interesa en ampliar sus conocimientos y desarrollar actividades creativas, afirmar su individualidad y lograr objetivos</w:t>
      </w:r>
      <w:r w:rsidR="007B756E">
        <w:rPr>
          <w:color w:val="000000"/>
          <w:lang w:val="es-MX"/>
        </w:rPr>
        <w:t>;</w:t>
      </w:r>
      <w:r w:rsidR="007B756E" w:rsidRPr="00EB2F4B">
        <w:rPr>
          <w:color w:val="000000"/>
          <w:lang w:val="es-MX"/>
        </w:rPr>
        <w:t xml:space="preserve"> </w:t>
      </w:r>
      <w:r w:rsidRPr="00EB2F4B">
        <w:rPr>
          <w:color w:val="000000"/>
          <w:lang w:val="es-MX"/>
        </w:rPr>
        <w:t xml:space="preserve">pero cuando no existen oportunidades de desarrollo psicológico, experimentará ausencia de </w:t>
      </w:r>
      <w:r w:rsidRPr="00EB2F4B">
        <w:rPr>
          <w:color w:val="000000"/>
          <w:lang w:val="es-MX"/>
        </w:rPr>
        <w:lastRenderedPageBreak/>
        <w:t xml:space="preserve">satisfacción. Por otra parte, la insatisfacción laboral se encuentra asociada a factores extrínsecos, de tal forma que </w:t>
      </w:r>
      <w:r w:rsidR="005D6AB9">
        <w:rPr>
          <w:color w:val="000000"/>
          <w:lang w:val="es-MX"/>
        </w:rPr>
        <w:t>la</w:t>
      </w:r>
      <w:r w:rsidR="005D6AB9" w:rsidRPr="00EB2F4B">
        <w:rPr>
          <w:color w:val="000000"/>
          <w:lang w:val="es-MX"/>
        </w:rPr>
        <w:t xml:space="preserve"> </w:t>
      </w:r>
      <w:r w:rsidRPr="00EB2F4B">
        <w:rPr>
          <w:color w:val="000000"/>
          <w:lang w:val="es-MX"/>
        </w:rPr>
        <w:t>ausencia o poca presencia</w:t>
      </w:r>
      <w:r w:rsidR="005D6AB9">
        <w:rPr>
          <w:color w:val="000000"/>
          <w:lang w:val="es-MX"/>
        </w:rPr>
        <w:t xml:space="preserve"> de </w:t>
      </w:r>
      <w:proofErr w:type="gramStart"/>
      <w:r w:rsidR="005D6AB9">
        <w:rPr>
          <w:color w:val="000000"/>
          <w:lang w:val="es-MX"/>
        </w:rPr>
        <w:t>estos</w:t>
      </w:r>
      <w:r w:rsidRPr="00EB2F4B">
        <w:rPr>
          <w:color w:val="000000"/>
          <w:lang w:val="es-MX"/>
        </w:rPr>
        <w:t xml:space="preserve"> causa</w:t>
      </w:r>
      <w:proofErr w:type="gramEnd"/>
      <w:r w:rsidRPr="00EB2F4B">
        <w:rPr>
          <w:color w:val="000000"/>
          <w:lang w:val="es-MX"/>
        </w:rPr>
        <w:t xml:space="preserve"> insatisfacción y su mejora elimina la insatisfacción, pero no causa satisfacción. Por ejemplo</w:t>
      </w:r>
      <w:r w:rsidR="00895595">
        <w:rPr>
          <w:color w:val="000000"/>
          <w:lang w:val="es-MX"/>
        </w:rPr>
        <w:t>:</w:t>
      </w:r>
      <w:r w:rsidR="00895595" w:rsidRPr="00EB2F4B">
        <w:rPr>
          <w:color w:val="000000"/>
          <w:lang w:val="es-MX"/>
        </w:rPr>
        <w:t xml:space="preserve"> </w:t>
      </w:r>
      <w:r w:rsidRPr="00EB2F4B">
        <w:rPr>
          <w:color w:val="000000"/>
          <w:lang w:val="es-MX"/>
        </w:rPr>
        <w:t xml:space="preserve">un aumento de sueldo eliminaría la insatisfacción </w:t>
      </w:r>
      <w:proofErr w:type="gramStart"/>
      <w:r w:rsidRPr="00EB2F4B">
        <w:rPr>
          <w:color w:val="000000"/>
          <w:lang w:val="es-MX"/>
        </w:rPr>
        <w:t>de</w:t>
      </w:r>
      <w:r w:rsidR="00E13670" w:rsidRPr="00EB2F4B">
        <w:rPr>
          <w:color w:val="000000"/>
          <w:lang w:val="es-MX"/>
        </w:rPr>
        <w:t>l  trabajador</w:t>
      </w:r>
      <w:proofErr w:type="gramEnd"/>
      <w:r w:rsidRPr="00EB2F4B">
        <w:rPr>
          <w:color w:val="000000"/>
          <w:lang w:val="es-MX"/>
        </w:rPr>
        <w:t>, pero al poco tiempo dejaría de ser  un motivador</w:t>
      </w:r>
      <w:r w:rsidR="00813D16" w:rsidRPr="00EB2F4B">
        <w:rPr>
          <w:color w:val="000000"/>
          <w:lang w:val="es-MX"/>
        </w:rPr>
        <w:t xml:space="preserve"> o satisfactor</w:t>
      </w:r>
      <w:r w:rsidRPr="00EB2F4B">
        <w:rPr>
          <w:color w:val="000000"/>
          <w:lang w:val="es-MX"/>
        </w:rPr>
        <w:t>. Es decir</w:t>
      </w:r>
      <w:r w:rsidR="00813D16" w:rsidRPr="00EB2F4B">
        <w:rPr>
          <w:color w:val="000000"/>
          <w:lang w:val="es-MX"/>
        </w:rPr>
        <w:t>,</w:t>
      </w:r>
      <w:r w:rsidRPr="00EB2F4B">
        <w:rPr>
          <w:color w:val="000000"/>
          <w:lang w:val="es-MX"/>
        </w:rPr>
        <w:t xml:space="preserve"> </w:t>
      </w:r>
      <w:proofErr w:type="gramStart"/>
      <w:r w:rsidRPr="00EB2F4B">
        <w:rPr>
          <w:color w:val="000000"/>
          <w:lang w:val="es-MX"/>
        </w:rPr>
        <w:t>la mejora de los factores extrínsecos son</w:t>
      </w:r>
      <w:proofErr w:type="gramEnd"/>
      <w:r w:rsidRPr="00EB2F4B">
        <w:rPr>
          <w:color w:val="000000"/>
          <w:lang w:val="es-MX"/>
        </w:rPr>
        <w:t xml:space="preserve"> necesarios pero no dan satisfacción, ya que para motivar al personal es necesario la participación, el trabajo desafiante, el reconocimiento, el logro, el crecimiento, la responsabilidad y el progreso</w:t>
      </w:r>
      <w:r w:rsidR="00895595">
        <w:rPr>
          <w:color w:val="000000"/>
          <w:lang w:val="es-MX"/>
        </w:rPr>
        <w:t>,</w:t>
      </w:r>
      <w:r w:rsidRPr="00EB2F4B">
        <w:rPr>
          <w:color w:val="000000"/>
          <w:lang w:val="es-MX"/>
        </w:rPr>
        <w:t xml:space="preserve"> entre otros aspectos.  </w:t>
      </w:r>
    </w:p>
    <w:p w14:paraId="411EBF5F" w14:textId="62432C37" w:rsidR="00317EA3" w:rsidRPr="00EB2F4B" w:rsidRDefault="00317EA3" w:rsidP="00CD766E">
      <w:pPr>
        <w:spacing w:line="360" w:lineRule="auto"/>
        <w:ind w:firstLine="708"/>
        <w:jc w:val="both"/>
        <w:rPr>
          <w:color w:val="000000"/>
          <w:lang w:val="es-MX"/>
        </w:rPr>
      </w:pPr>
      <w:r w:rsidRPr="00EB2F4B">
        <w:rPr>
          <w:color w:val="000000"/>
          <w:lang w:val="es-MX"/>
        </w:rPr>
        <w:t>Por su parte</w:t>
      </w:r>
      <w:r w:rsidR="00222786" w:rsidRPr="00EB2F4B">
        <w:rPr>
          <w:color w:val="000000"/>
          <w:lang w:val="es-MX"/>
        </w:rPr>
        <w:t xml:space="preserve">, </w:t>
      </w:r>
      <w:proofErr w:type="spellStart"/>
      <w:r w:rsidR="00222786" w:rsidRPr="00EB2F4B">
        <w:rPr>
          <w:color w:val="000000"/>
          <w:lang w:val="es-MX"/>
        </w:rPr>
        <w:t>Dawis</w:t>
      </w:r>
      <w:proofErr w:type="spellEnd"/>
      <w:r w:rsidR="00222786" w:rsidRPr="00EB2F4B">
        <w:rPr>
          <w:color w:val="000000"/>
          <w:lang w:val="es-MX"/>
        </w:rPr>
        <w:t xml:space="preserve"> y </w:t>
      </w:r>
      <w:proofErr w:type="spellStart"/>
      <w:r w:rsidR="00222786" w:rsidRPr="00EB2F4B">
        <w:rPr>
          <w:color w:val="000000"/>
          <w:lang w:val="es-MX"/>
        </w:rPr>
        <w:t>Lofquist</w:t>
      </w:r>
      <w:proofErr w:type="spellEnd"/>
      <w:r w:rsidR="00222786" w:rsidRPr="00EB2F4B">
        <w:rPr>
          <w:color w:val="000000"/>
          <w:lang w:val="es-MX"/>
        </w:rPr>
        <w:t xml:space="preserve"> (1992)</w:t>
      </w:r>
      <w:r w:rsidRPr="00EB2F4B">
        <w:rPr>
          <w:color w:val="000000"/>
          <w:lang w:val="es-MX"/>
        </w:rPr>
        <w:t xml:space="preserve"> </w:t>
      </w:r>
      <w:r w:rsidR="00813D16" w:rsidRPr="00EB2F4B">
        <w:rPr>
          <w:color w:val="000000"/>
          <w:lang w:val="es-MX"/>
        </w:rPr>
        <w:t>explican la satisfacción laboral</w:t>
      </w:r>
      <w:r w:rsidRPr="00EB2F4B">
        <w:rPr>
          <w:color w:val="000000"/>
          <w:lang w:val="es-MX"/>
        </w:rPr>
        <w:t xml:space="preserve"> a través la </w:t>
      </w:r>
      <w:r w:rsidR="00DE0A0A">
        <w:rPr>
          <w:color w:val="000000"/>
          <w:lang w:val="es-MX"/>
        </w:rPr>
        <w:t>t</w:t>
      </w:r>
      <w:r w:rsidR="00DE0A0A" w:rsidRPr="00EB2F4B">
        <w:rPr>
          <w:color w:val="000000"/>
          <w:lang w:val="es-MX"/>
        </w:rPr>
        <w:t xml:space="preserve">eoría </w:t>
      </w:r>
      <w:r w:rsidRPr="00EB2F4B">
        <w:rPr>
          <w:color w:val="000000"/>
          <w:lang w:val="es-MX"/>
        </w:rPr>
        <w:t xml:space="preserve">de </w:t>
      </w:r>
      <w:r w:rsidR="00DE0A0A">
        <w:rPr>
          <w:color w:val="000000"/>
          <w:lang w:val="es-MX"/>
        </w:rPr>
        <w:t>a</w:t>
      </w:r>
      <w:r w:rsidR="00DE0A0A" w:rsidRPr="00EB2F4B">
        <w:rPr>
          <w:color w:val="000000"/>
          <w:lang w:val="es-MX"/>
        </w:rPr>
        <w:t xml:space="preserve">juste </w:t>
      </w:r>
      <w:r w:rsidRPr="00EB2F4B">
        <w:rPr>
          <w:color w:val="000000"/>
          <w:lang w:val="es-MX"/>
        </w:rPr>
        <w:t xml:space="preserve">al </w:t>
      </w:r>
      <w:r w:rsidR="00DE0A0A">
        <w:rPr>
          <w:color w:val="000000"/>
          <w:lang w:val="es-MX"/>
        </w:rPr>
        <w:t>t</w:t>
      </w:r>
      <w:r w:rsidR="00DE0A0A" w:rsidRPr="00EB2F4B">
        <w:rPr>
          <w:color w:val="000000"/>
          <w:lang w:val="es-MX"/>
        </w:rPr>
        <w:t xml:space="preserve">rabajo </w:t>
      </w:r>
      <w:r w:rsidRPr="00EB2F4B">
        <w:rPr>
          <w:color w:val="000000"/>
          <w:lang w:val="es-MX"/>
        </w:rPr>
        <w:t>de Minnesota, la cual se basa en los métodos de la psicología sobre las diferencias individuales y el análisis estadístico para explicar la variación</w:t>
      </w:r>
      <w:r w:rsidR="00BE436F">
        <w:rPr>
          <w:color w:val="000000"/>
          <w:lang w:val="es-MX"/>
        </w:rPr>
        <w:t>;</w:t>
      </w:r>
      <w:r w:rsidR="00BE436F" w:rsidRPr="00EB2F4B">
        <w:rPr>
          <w:color w:val="000000"/>
          <w:lang w:val="es-MX"/>
        </w:rPr>
        <w:t xml:space="preserve"> </w:t>
      </w:r>
      <w:r w:rsidRPr="00EB2F4B">
        <w:rPr>
          <w:color w:val="000000"/>
          <w:lang w:val="es-MX"/>
        </w:rPr>
        <w:t>reconoce que cada persona es diferente una de otra, y que el medio ambiente en el que se desempeña</w:t>
      </w:r>
      <w:r w:rsidR="00341444">
        <w:rPr>
          <w:color w:val="000000"/>
          <w:lang w:val="es-MX"/>
        </w:rPr>
        <w:t xml:space="preserve"> cada individuo</w:t>
      </w:r>
      <w:r w:rsidRPr="00EB2F4B">
        <w:rPr>
          <w:color w:val="000000"/>
          <w:lang w:val="es-MX"/>
        </w:rPr>
        <w:t xml:space="preserve"> también </w:t>
      </w:r>
      <w:proofErr w:type="gramStart"/>
      <w:r w:rsidR="007C30A2">
        <w:rPr>
          <w:color w:val="000000"/>
          <w:lang w:val="es-MX"/>
        </w:rPr>
        <w:t>varía</w:t>
      </w:r>
      <w:r w:rsidR="00341444" w:rsidRPr="00EB2F4B" w:rsidDel="00341444">
        <w:rPr>
          <w:color w:val="000000"/>
          <w:lang w:val="es-MX"/>
        </w:rPr>
        <w:t xml:space="preserve"> </w:t>
      </w:r>
      <w:r w:rsidRPr="00EB2F4B">
        <w:rPr>
          <w:color w:val="000000"/>
          <w:lang w:val="es-MX"/>
        </w:rPr>
        <w:t>.</w:t>
      </w:r>
      <w:proofErr w:type="gramEnd"/>
      <w:r w:rsidRPr="00EB2F4B">
        <w:rPr>
          <w:color w:val="000000"/>
          <w:lang w:val="es-MX"/>
        </w:rPr>
        <w:t xml:space="preserve"> Estos autores definen la satisfacción laboral del individuo como </w:t>
      </w:r>
      <w:r w:rsidR="007C30A2">
        <w:rPr>
          <w:color w:val="000000"/>
          <w:lang w:val="es-MX"/>
        </w:rPr>
        <w:t>“</w:t>
      </w:r>
      <w:r w:rsidRPr="00EB2F4B">
        <w:rPr>
          <w:color w:val="000000"/>
          <w:lang w:val="es-MX"/>
        </w:rPr>
        <w:t xml:space="preserve">una condición afectiva agradable, resultado de su valoración, de la manera en que la situación experimentada en el </w:t>
      </w:r>
      <w:proofErr w:type="gramStart"/>
      <w:r w:rsidRPr="00EB2F4B">
        <w:rPr>
          <w:color w:val="000000"/>
          <w:lang w:val="es-MX"/>
        </w:rPr>
        <w:t>trabajo,</w:t>
      </w:r>
      <w:proofErr w:type="gramEnd"/>
      <w:r w:rsidRPr="00EB2F4B">
        <w:rPr>
          <w:color w:val="000000"/>
          <w:lang w:val="es-MX"/>
        </w:rPr>
        <w:t xml:space="preserve"> resuelve sus necesidades, valores y expectativas” (</w:t>
      </w:r>
      <w:proofErr w:type="spellStart"/>
      <w:r w:rsidR="007C30A2">
        <w:rPr>
          <w:color w:val="000000"/>
          <w:lang w:val="es-MX"/>
        </w:rPr>
        <w:t>Dawis</w:t>
      </w:r>
      <w:proofErr w:type="spellEnd"/>
      <w:r w:rsidR="007C30A2">
        <w:rPr>
          <w:color w:val="000000"/>
          <w:lang w:val="es-MX"/>
        </w:rPr>
        <w:t xml:space="preserve"> y </w:t>
      </w:r>
      <w:proofErr w:type="spellStart"/>
      <w:r w:rsidR="007C30A2">
        <w:rPr>
          <w:color w:val="000000"/>
          <w:lang w:val="es-MX"/>
        </w:rPr>
        <w:t>Lofquist</w:t>
      </w:r>
      <w:proofErr w:type="spellEnd"/>
      <w:r w:rsidR="007C30A2">
        <w:rPr>
          <w:color w:val="000000"/>
          <w:lang w:val="es-MX"/>
        </w:rPr>
        <w:t xml:space="preserve">, </w:t>
      </w:r>
      <w:r w:rsidR="007C30A2" w:rsidRPr="00EB2F4B">
        <w:rPr>
          <w:color w:val="000000"/>
          <w:lang w:val="es-MX"/>
        </w:rPr>
        <w:t>1992</w:t>
      </w:r>
      <w:r w:rsidR="007C30A2">
        <w:rPr>
          <w:color w:val="000000"/>
          <w:lang w:val="es-MX"/>
        </w:rPr>
        <w:t xml:space="preserve">, </w:t>
      </w:r>
      <w:r w:rsidRPr="00EB2F4B">
        <w:rPr>
          <w:color w:val="000000"/>
          <w:lang w:val="es-MX"/>
        </w:rPr>
        <w:t xml:space="preserve">p. 72). La </w:t>
      </w:r>
      <w:r w:rsidR="007C30A2">
        <w:rPr>
          <w:color w:val="000000"/>
          <w:lang w:val="es-MX"/>
        </w:rPr>
        <w:t>t</w:t>
      </w:r>
      <w:r w:rsidR="007C30A2" w:rsidRPr="00EB2F4B">
        <w:rPr>
          <w:color w:val="000000"/>
          <w:lang w:val="es-MX"/>
        </w:rPr>
        <w:t xml:space="preserve">eoría </w:t>
      </w:r>
      <w:r w:rsidRPr="00EB2F4B">
        <w:rPr>
          <w:color w:val="000000"/>
          <w:lang w:val="es-MX"/>
        </w:rPr>
        <w:t xml:space="preserve">de </w:t>
      </w:r>
      <w:r w:rsidR="007C30A2">
        <w:rPr>
          <w:color w:val="000000"/>
          <w:lang w:val="es-MX"/>
        </w:rPr>
        <w:t>a</w:t>
      </w:r>
      <w:r w:rsidR="007C30A2" w:rsidRPr="00EB2F4B">
        <w:rPr>
          <w:color w:val="000000"/>
          <w:lang w:val="es-MX"/>
        </w:rPr>
        <w:t xml:space="preserve">juste </w:t>
      </w:r>
      <w:r w:rsidRPr="00EB2F4B">
        <w:rPr>
          <w:color w:val="000000"/>
          <w:lang w:val="es-MX"/>
        </w:rPr>
        <w:t xml:space="preserve">al </w:t>
      </w:r>
      <w:r w:rsidR="007C30A2">
        <w:rPr>
          <w:color w:val="000000"/>
          <w:lang w:val="es-MX"/>
        </w:rPr>
        <w:t>t</w:t>
      </w:r>
      <w:r w:rsidR="007C30A2" w:rsidRPr="00EB2F4B">
        <w:rPr>
          <w:color w:val="000000"/>
          <w:lang w:val="es-MX"/>
        </w:rPr>
        <w:t xml:space="preserve">rabajo </w:t>
      </w:r>
      <w:r w:rsidRPr="00EB2F4B">
        <w:rPr>
          <w:color w:val="000000"/>
          <w:lang w:val="es-MX"/>
        </w:rPr>
        <w:t>ha conducido al desarrollo de instrumentos, materiales y monografías para la investigación</w:t>
      </w:r>
      <w:r w:rsidR="007C30A2">
        <w:rPr>
          <w:color w:val="000000"/>
          <w:lang w:val="es-MX"/>
        </w:rPr>
        <w:t>.</w:t>
      </w:r>
      <w:r w:rsidRPr="00EB2F4B">
        <w:rPr>
          <w:color w:val="000000"/>
          <w:lang w:val="es-MX"/>
        </w:rPr>
        <w:t xml:space="preserve"> </w:t>
      </w:r>
      <w:r w:rsidR="007C30A2">
        <w:rPr>
          <w:color w:val="000000"/>
          <w:lang w:val="es-MX"/>
        </w:rPr>
        <w:t>Dentro de estos</w:t>
      </w:r>
      <w:r w:rsidRPr="00EB2F4B">
        <w:rPr>
          <w:color w:val="000000"/>
          <w:lang w:val="es-MX"/>
        </w:rPr>
        <w:t xml:space="preserve"> se encuentra el </w:t>
      </w:r>
      <w:r w:rsidR="00D06130">
        <w:rPr>
          <w:color w:val="000000"/>
          <w:lang w:val="es-MX"/>
        </w:rPr>
        <w:t>C</w:t>
      </w:r>
      <w:r w:rsidR="007C30A2" w:rsidRPr="00EB2F4B">
        <w:rPr>
          <w:color w:val="000000"/>
          <w:lang w:val="es-MX"/>
        </w:rPr>
        <w:t xml:space="preserve">uestionario </w:t>
      </w:r>
      <w:r w:rsidRPr="00EB2F4B">
        <w:rPr>
          <w:color w:val="000000"/>
          <w:lang w:val="es-MX"/>
        </w:rPr>
        <w:t xml:space="preserve">de </w:t>
      </w:r>
      <w:r w:rsidR="00D06130">
        <w:rPr>
          <w:color w:val="000000"/>
          <w:lang w:val="es-MX"/>
        </w:rPr>
        <w:t>S</w:t>
      </w:r>
      <w:r w:rsidR="007C30A2" w:rsidRPr="00EB2F4B">
        <w:rPr>
          <w:color w:val="000000"/>
          <w:lang w:val="es-MX"/>
        </w:rPr>
        <w:t xml:space="preserve">atisfacción </w:t>
      </w:r>
      <w:r w:rsidRPr="00EB2F4B">
        <w:rPr>
          <w:color w:val="000000"/>
          <w:lang w:val="es-MX"/>
        </w:rPr>
        <w:t xml:space="preserve">de </w:t>
      </w:r>
      <w:r w:rsidR="00D06130">
        <w:rPr>
          <w:color w:val="000000"/>
          <w:lang w:val="es-MX"/>
        </w:rPr>
        <w:t>M</w:t>
      </w:r>
      <w:r w:rsidR="007C30A2" w:rsidRPr="00EB2F4B">
        <w:rPr>
          <w:color w:val="000000"/>
          <w:lang w:val="es-MX"/>
        </w:rPr>
        <w:t xml:space="preserve">innesota </w:t>
      </w:r>
      <w:r w:rsidRPr="00EB2F4B">
        <w:rPr>
          <w:color w:val="000000"/>
          <w:lang w:val="es-MX"/>
        </w:rPr>
        <w:t>(MSQ</w:t>
      </w:r>
      <w:r w:rsidR="00D06130">
        <w:rPr>
          <w:color w:val="000000"/>
          <w:lang w:val="es-MX"/>
        </w:rPr>
        <w:t>, por sus siglas en inglés</w:t>
      </w:r>
      <w:r w:rsidRPr="00EB2F4B">
        <w:rPr>
          <w:color w:val="000000"/>
          <w:lang w:val="es-MX"/>
        </w:rPr>
        <w:t xml:space="preserve">), </w:t>
      </w:r>
      <w:r w:rsidR="007C30A2">
        <w:rPr>
          <w:color w:val="000000"/>
          <w:lang w:val="es-MX"/>
        </w:rPr>
        <w:t>el cual</w:t>
      </w:r>
      <w:r w:rsidR="007C30A2" w:rsidRPr="00EB2F4B">
        <w:rPr>
          <w:color w:val="000000"/>
          <w:lang w:val="es-MX"/>
        </w:rPr>
        <w:t xml:space="preserve"> </w:t>
      </w:r>
      <w:r w:rsidRPr="00EB2F4B">
        <w:rPr>
          <w:color w:val="000000"/>
          <w:lang w:val="es-MX"/>
        </w:rPr>
        <w:t>establece el grado en el que los requerimientos del trabajador son satisfechos por el ambiente de trabajo.</w:t>
      </w:r>
    </w:p>
    <w:p w14:paraId="53A0674B" w14:textId="448CD18F" w:rsidR="00317EA3" w:rsidRPr="00EB2F4B" w:rsidRDefault="00317EA3" w:rsidP="00CD766E">
      <w:pPr>
        <w:spacing w:line="360" w:lineRule="auto"/>
        <w:ind w:firstLine="708"/>
        <w:jc w:val="both"/>
        <w:rPr>
          <w:color w:val="000000"/>
          <w:lang w:val="es-MX"/>
        </w:rPr>
      </w:pPr>
      <w:r w:rsidRPr="00EB2F4B">
        <w:rPr>
          <w:color w:val="000000"/>
          <w:lang w:val="es-MX"/>
        </w:rPr>
        <w:t>Por otra parte, de acuerdo con Spector (1997)</w:t>
      </w:r>
      <w:r w:rsidR="00163E49">
        <w:rPr>
          <w:color w:val="000000"/>
          <w:lang w:val="es-MX"/>
        </w:rPr>
        <w:t>,</w:t>
      </w:r>
      <w:r w:rsidRPr="00EB2F4B">
        <w:rPr>
          <w:color w:val="000000"/>
          <w:lang w:val="es-MX"/>
        </w:rPr>
        <w:t xml:space="preserve"> entre las escalas más usadas por los investigadores para medir la satisfacción laboral se encuentran: </w:t>
      </w:r>
      <w:r w:rsidR="00222786" w:rsidRPr="00CD766E">
        <w:rPr>
          <w:i/>
          <w:color w:val="000000"/>
          <w:lang w:val="es-MX"/>
        </w:rPr>
        <w:t>a</w:t>
      </w:r>
      <w:r w:rsidR="00222786" w:rsidRPr="00EB2F4B">
        <w:rPr>
          <w:color w:val="000000"/>
          <w:lang w:val="es-MX"/>
        </w:rPr>
        <w:t xml:space="preserve">) </w:t>
      </w:r>
      <w:r w:rsidRPr="00EB2F4B">
        <w:rPr>
          <w:color w:val="000000"/>
          <w:lang w:val="es-MX"/>
        </w:rPr>
        <w:t>el Índice Descriptivo del Trabajo (JDI</w:t>
      </w:r>
      <w:r w:rsidR="00D06130">
        <w:rPr>
          <w:color w:val="000000"/>
          <w:lang w:val="es-MX"/>
        </w:rPr>
        <w:t>, por sus siglas en inglés</w:t>
      </w:r>
      <w:r w:rsidRPr="00EB2F4B">
        <w:rPr>
          <w:color w:val="000000"/>
          <w:lang w:val="es-MX"/>
        </w:rPr>
        <w:t xml:space="preserve">), </w:t>
      </w:r>
      <w:r w:rsidR="00222786" w:rsidRPr="00CD766E">
        <w:rPr>
          <w:i/>
          <w:color w:val="000000"/>
          <w:lang w:val="es-MX"/>
        </w:rPr>
        <w:t>b</w:t>
      </w:r>
      <w:r w:rsidR="00222786" w:rsidRPr="00EB2F4B">
        <w:rPr>
          <w:color w:val="000000"/>
          <w:lang w:val="es-MX"/>
        </w:rPr>
        <w:t xml:space="preserve">) </w:t>
      </w:r>
      <w:r w:rsidRPr="00EB2F4B">
        <w:rPr>
          <w:color w:val="000000"/>
          <w:lang w:val="es-MX"/>
        </w:rPr>
        <w:t xml:space="preserve">el </w:t>
      </w:r>
      <w:r w:rsidR="00D06130">
        <w:rPr>
          <w:color w:val="000000"/>
          <w:lang w:val="es-MX"/>
        </w:rPr>
        <w:t xml:space="preserve">ya mencionado </w:t>
      </w:r>
      <w:r w:rsidRPr="00EB2F4B">
        <w:rPr>
          <w:color w:val="000000"/>
          <w:lang w:val="es-MX"/>
        </w:rPr>
        <w:t xml:space="preserve">MSQ, </w:t>
      </w:r>
      <w:r w:rsidR="00222786" w:rsidRPr="00CD766E">
        <w:rPr>
          <w:i/>
          <w:color w:val="000000"/>
          <w:lang w:val="es-MX"/>
        </w:rPr>
        <w:t>c</w:t>
      </w:r>
      <w:r w:rsidR="00222786" w:rsidRPr="00EB2F4B">
        <w:rPr>
          <w:color w:val="000000"/>
          <w:lang w:val="es-MX"/>
        </w:rPr>
        <w:t xml:space="preserve">) </w:t>
      </w:r>
      <w:r w:rsidRPr="00EB2F4B">
        <w:rPr>
          <w:color w:val="000000"/>
          <w:lang w:val="es-MX"/>
        </w:rPr>
        <w:t>el Estudio Diagnóstico del Trabajo (JDS</w:t>
      </w:r>
      <w:r w:rsidR="00D06130">
        <w:rPr>
          <w:color w:val="000000"/>
          <w:lang w:val="es-MX"/>
        </w:rPr>
        <w:t>, por sus siglas en inglés</w:t>
      </w:r>
      <w:r w:rsidRPr="00EB2F4B">
        <w:rPr>
          <w:color w:val="000000"/>
          <w:lang w:val="es-MX"/>
        </w:rPr>
        <w:t xml:space="preserve">) y </w:t>
      </w:r>
      <w:r w:rsidR="00222786" w:rsidRPr="00CD766E">
        <w:rPr>
          <w:i/>
          <w:color w:val="000000"/>
          <w:lang w:val="es-MX"/>
        </w:rPr>
        <w:t>d</w:t>
      </w:r>
      <w:r w:rsidR="00222786" w:rsidRPr="00EB2F4B">
        <w:rPr>
          <w:color w:val="000000"/>
          <w:lang w:val="es-MX"/>
        </w:rPr>
        <w:t xml:space="preserve">) </w:t>
      </w:r>
      <w:r w:rsidRPr="00EB2F4B">
        <w:rPr>
          <w:color w:val="000000"/>
          <w:lang w:val="es-MX"/>
        </w:rPr>
        <w:t xml:space="preserve">la Escala del Trabajo en General </w:t>
      </w:r>
      <w:proofErr w:type="gramStart"/>
      <w:r w:rsidRPr="00EB2F4B">
        <w:rPr>
          <w:color w:val="000000"/>
          <w:lang w:val="es-MX"/>
        </w:rPr>
        <w:t>( JIG</w:t>
      </w:r>
      <w:proofErr w:type="gramEnd"/>
      <w:r w:rsidR="00D06130">
        <w:rPr>
          <w:color w:val="000000"/>
          <w:lang w:val="es-MX"/>
        </w:rPr>
        <w:t>, por sus siglas en inglés</w:t>
      </w:r>
      <w:r w:rsidRPr="00EB2F4B">
        <w:rPr>
          <w:color w:val="000000"/>
          <w:lang w:val="es-MX"/>
        </w:rPr>
        <w:t>).</w:t>
      </w:r>
    </w:p>
    <w:p w14:paraId="4BA78289" w14:textId="2CF7661F" w:rsidR="00317EA3" w:rsidRPr="00EB2F4B" w:rsidRDefault="00317EA3" w:rsidP="00CD766E">
      <w:pPr>
        <w:spacing w:line="360" w:lineRule="auto"/>
        <w:ind w:firstLine="708"/>
        <w:jc w:val="both"/>
        <w:rPr>
          <w:color w:val="000000"/>
          <w:lang w:val="es-MX"/>
        </w:rPr>
      </w:pPr>
      <w:r w:rsidRPr="00EB2F4B">
        <w:rPr>
          <w:color w:val="000000"/>
          <w:lang w:val="es-MX"/>
        </w:rPr>
        <w:t xml:space="preserve">El MSQ es un instrumento muy conocido y utilizado. </w:t>
      </w:r>
      <w:r w:rsidR="00D06130">
        <w:rPr>
          <w:color w:val="000000"/>
          <w:lang w:val="es-MX"/>
        </w:rPr>
        <w:t xml:space="preserve">Es </w:t>
      </w:r>
      <w:r w:rsidRPr="00EB2F4B">
        <w:rPr>
          <w:color w:val="000000"/>
          <w:lang w:val="es-MX"/>
        </w:rPr>
        <w:t xml:space="preserve">útil en el asesoramiento de estudios complementarios y en la generación de información sobre los reforzadores en el trabajo. </w:t>
      </w:r>
    </w:p>
    <w:p w14:paraId="744796E3" w14:textId="77777777" w:rsidR="000C7AC9" w:rsidRPr="00EB2F4B" w:rsidRDefault="000C7AC9" w:rsidP="00C47A9C">
      <w:pPr>
        <w:tabs>
          <w:tab w:val="left" w:pos="4680"/>
        </w:tabs>
        <w:spacing w:line="360" w:lineRule="auto"/>
        <w:jc w:val="both"/>
        <w:rPr>
          <w:b/>
        </w:rPr>
      </w:pPr>
    </w:p>
    <w:p w14:paraId="7974697D" w14:textId="2A156D7C" w:rsidR="00334EA0" w:rsidRPr="00CD766E" w:rsidRDefault="002D75E5" w:rsidP="00C47A9C">
      <w:pPr>
        <w:tabs>
          <w:tab w:val="left" w:pos="4680"/>
        </w:tabs>
        <w:spacing w:line="360" w:lineRule="auto"/>
        <w:jc w:val="both"/>
        <w:rPr>
          <w:rFonts w:ascii="Calibri" w:hAnsi="Calibri" w:cs="Calibri"/>
          <w:b/>
          <w:color w:val="000000"/>
          <w:sz w:val="28"/>
          <w:szCs w:val="28"/>
          <w:lang w:val="es-ES_tradnl" w:eastAsia="es-MX"/>
        </w:rPr>
      </w:pPr>
      <w:r w:rsidRPr="00CD766E">
        <w:rPr>
          <w:rFonts w:ascii="Calibri" w:hAnsi="Calibri" w:cs="Calibri"/>
          <w:b/>
          <w:color w:val="000000"/>
          <w:sz w:val="28"/>
          <w:szCs w:val="28"/>
          <w:lang w:val="es-ES_tradnl" w:eastAsia="es-MX"/>
        </w:rPr>
        <w:t>Planteamiento del estudio, objetivo y justificación</w:t>
      </w:r>
    </w:p>
    <w:p w14:paraId="01FFD753" w14:textId="6F68B8FD" w:rsidR="00F106F1" w:rsidRPr="00EB2F4B" w:rsidRDefault="00C47A9C" w:rsidP="00CD766E">
      <w:pPr>
        <w:spacing w:line="360" w:lineRule="auto"/>
        <w:jc w:val="both"/>
        <w:rPr>
          <w:lang w:val="es-MX"/>
        </w:rPr>
      </w:pPr>
      <w:r>
        <w:rPr>
          <w:lang w:val="es-MX"/>
        </w:rPr>
        <w:tab/>
      </w:r>
      <w:r w:rsidR="00F106F1" w:rsidRPr="00EB2F4B">
        <w:rPr>
          <w:lang w:val="es-MX"/>
        </w:rPr>
        <w:t xml:space="preserve">Este estudio se realizó en una empresa productora de miel de abeja de máxima pureza. La empresa fue fundada en 1959 con la agrupación de 10 organizaciones de productores de origen maya, con la finalidad de solucionar sus problemas económico y técnicos, pues la mayoría trabajaba sin </w:t>
      </w:r>
      <w:r w:rsidR="00A532D8">
        <w:rPr>
          <w:lang w:val="es-MX"/>
        </w:rPr>
        <w:t>estructura</w:t>
      </w:r>
      <w:r w:rsidR="00F106F1" w:rsidRPr="00EB2F4B">
        <w:rPr>
          <w:lang w:val="es-MX"/>
        </w:rPr>
        <w:t xml:space="preserve">, poca tecnificación, control mínimo de sus apiarios, bajos </w:t>
      </w:r>
      <w:r w:rsidR="00F106F1" w:rsidRPr="00EB2F4B">
        <w:rPr>
          <w:lang w:val="es-MX"/>
        </w:rPr>
        <w:lastRenderedPageBreak/>
        <w:t xml:space="preserve">rendimientos y altos costos de operación, </w:t>
      </w:r>
      <w:r w:rsidR="00A532D8">
        <w:rPr>
          <w:lang w:val="es-MX"/>
        </w:rPr>
        <w:t>por lo que</w:t>
      </w:r>
      <w:r w:rsidR="00EE2C3C">
        <w:rPr>
          <w:lang w:val="es-MX"/>
        </w:rPr>
        <w:t xml:space="preserve"> se veían</w:t>
      </w:r>
      <w:r w:rsidR="00EE2C3C" w:rsidRPr="00EB2F4B">
        <w:rPr>
          <w:lang w:val="es-MX"/>
        </w:rPr>
        <w:t xml:space="preserve"> </w:t>
      </w:r>
      <w:r w:rsidR="00F106F1" w:rsidRPr="00EB2F4B">
        <w:rPr>
          <w:lang w:val="es-MX"/>
        </w:rPr>
        <w:t xml:space="preserve">obligados a emplear sus propios recursos para trabajar y comercializar sus productos en condiciones desventajosas. Una vez integrados, obtuvieron diversos créditos que les </w:t>
      </w:r>
      <w:r w:rsidR="0070476F" w:rsidRPr="00EB2F4B">
        <w:rPr>
          <w:lang w:val="es-MX"/>
        </w:rPr>
        <w:t>permiti</w:t>
      </w:r>
      <w:r w:rsidR="0070476F">
        <w:rPr>
          <w:lang w:val="es-MX"/>
        </w:rPr>
        <w:t>eron</w:t>
      </w:r>
      <w:r w:rsidR="0070476F" w:rsidRPr="00EB2F4B">
        <w:rPr>
          <w:lang w:val="es-MX"/>
        </w:rPr>
        <w:t xml:space="preserve"> </w:t>
      </w:r>
      <w:r w:rsidR="00F106F1" w:rsidRPr="00EB2F4B">
        <w:rPr>
          <w:lang w:val="es-MX"/>
        </w:rPr>
        <w:t xml:space="preserve">construir, adquirir y administrar plantas para purificar la miel, además de aserraderos, talleres de carpintería y maquinaria para estampar cera de abeja. Los créditos continuaron </w:t>
      </w:r>
      <w:r w:rsidR="007919D4">
        <w:rPr>
          <w:lang w:val="es-MX"/>
        </w:rPr>
        <w:t>y se logró</w:t>
      </w:r>
      <w:r w:rsidR="007919D4" w:rsidRPr="00EB2F4B">
        <w:rPr>
          <w:lang w:val="es-MX"/>
        </w:rPr>
        <w:t xml:space="preserve"> </w:t>
      </w:r>
      <w:r w:rsidR="00F106F1" w:rsidRPr="00EB2F4B">
        <w:rPr>
          <w:lang w:val="es-MX"/>
        </w:rPr>
        <w:t xml:space="preserve">modernizar 54 centros de </w:t>
      </w:r>
      <w:proofErr w:type="gramStart"/>
      <w:r w:rsidR="00F106F1" w:rsidRPr="00EB2F4B">
        <w:rPr>
          <w:lang w:val="es-MX"/>
        </w:rPr>
        <w:t xml:space="preserve">acopio, </w:t>
      </w:r>
      <w:r w:rsidR="00812E07">
        <w:rPr>
          <w:lang w:val="es-MX"/>
        </w:rPr>
        <w:t xml:space="preserve"> a</w:t>
      </w:r>
      <w:proofErr w:type="gramEnd"/>
      <w:r w:rsidR="00812E07">
        <w:rPr>
          <w:lang w:val="es-MX"/>
        </w:rPr>
        <w:t xml:space="preserve"> partir de lo cual se generó</w:t>
      </w:r>
      <w:r w:rsidR="00812E07" w:rsidRPr="00EB2F4B">
        <w:rPr>
          <w:lang w:val="es-MX"/>
        </w:rPr>
        <w:t xml:space="preserve"> </w:t>
      </w:r>
      <w:r w:rsidR="00F106F1" w:rsidRPr="00EB2F4B">
        <w:rPr>
          <w:lang w:val="es-MX"/>
        </w:rPr>
        <w:t xml:space="preserve">una derrama económica en el sector de 105 millones de pesos </w:t>
      </w:r>
      <w:r w:rsidR="00812E07">
        <w:rPr>
          <w:lang w:val="es-MX"/>
        </w:rPr>
        <w:t>que</w:t>
      </w:r>
      <w:r w:rsidR="00812E07" w:rsidRPr="00EB2F4B">
        <w:rPr>
          <w:lang w:val="es-MX"/>
        </w:rPr>
        <w:t xml:space="preserve"> </w:t>
      </w:r>
      <w:r w:rsidR="00F106F1" w:rsidRPr="00EB2F4B">
        <w:rPr>
          <w:lang w:val="es-MX"/>
        </w:rPr>
        <w:t xml:space="preserve">contribuyó a mejorar la economía de poco más de 2700 apicultores y sus familias. </w:t>
      </w:r>
    </w:p>
    <w:p w14:paraId="4EF448D1" w14:textId="76A2E89E" w:rsidR="00F106F1" w:rsidRPr="00EB2F4B" w:rsidRDefault="00B35B64" w:rsidP="00CD766E">
      <w:pPr>
        <w:spacing w:line="360" w:lineRule="auto"/>
        <w:jc w:val="both"/>
        <w:rPr>
          <w:lang w:val="es-MX"/>
        </w:rPr>
      </w:pPr>
      <w:r>
        <w:rPr>
          <w:lang w:val="es-MX"/>
        </w:rPr>
        <w:tab/>
      </w:r>
      <w:r w:rsidR="00F106F1" w:rsidRPr="00EB2F4B">
        <w:rPr>
          <w:lang w:val="es-MX"/>
        </w:rPr>
        <w:t>La empresa está comprometida con la excelencia tanto en la calidad del producto como en el servicio que brinda a los clientes. Actualmente la empresa exporta 90</w:t>
      </w:r>
      <w:r w:rsidR="001E1189">
        <w:rPr>
          <w:lang w:val="es-MX"/>
        </w:rPr>
        <w:t xml:space="preserve"> </w:t>
      </w:r>
      <w:r w:rsidR="00F106F1" w:rsidRPr="00EB2F4B">
        <w:rPr>
          <w:lang w:val="es-MX"/>
        </w:rPr>
        <w:t>% de la miel purificada a Alemania, Arabia Saudita, Inglaterra, Japón, Venezuela, España, Colombia y Estados Unidos, entre otros países</w:t>
      </w:r>
      <w:r w:rsidR="001E1189">
        <w:rPr>
          <w:lang w:val="es-MX"/>
        </w:rPr>
        <w:t>. Asimismo, f</w:t>
      </w:r>
      <w:r w:rsidR="00F106F1" w:rsidRPr="00EB2F4B">
        <w:rPr>
          <w:lang w:val="es-MX"/>
        </w:rPr>
        <w:t>ortalece su actividad con la compra de más de 3500 toneladas de miel, y se consolidará con la modernización de su planta de purificación y la obtención de la certificación orgánica para su producto. El objetivo principal de estos apicultores es producir y comercializar miel de alta calidad, ofreciendo un producto saludable y 100</w:t>
      </w:r>
      <w:r w:rsidR="00717B52">
        <w:rPr>
          <w:lang w:val="es-MX"/>
        </w:rPr>
        <w:t xml:space="preserve"> </w:t>
      </w:r>
      <w:r w:rsidR="00F106F1" w:rsidRPr="00EB2F4B">
        <w:rPr>
          <w:lang w:val="es-MX"/>
        </w:rPr>
        <w:t>% natural; para ello sus procesos de producción, sanitización, eliminación de desechos y control de plagas</w:t>
      </w:r>
      <w:r w:rsidR="003A6922">
        <w:rPr>
          <w:lang w:val="es-MX"/>
        </w:rPr>
        <w:t>,</w:t>
      </w:r>
      <w:r w:rsidR="00F106F1" w:rsidRPr="00EB2F4B">
        <w:rPr>
          <w:lang w:val="es-MX"/>
        </w:rPr>
        <w:t xml:space="preserve"> entre otros, cuentan con registros y manuales de operación. Todo esto ha permitido que los apicultores de la región realicen una comercialización directa con envasadores de países </w:t>
      </w:r>
      <w:r w:rsidR="003A6922">
        <w:rPr>
          <w:lang w:val="es-MX"/>
        </w:rPr>
        <w:t>e</w:t>
      </w:r>
      <w:r w:rsidR="003A6922" w:rsidRPr="00EB2F4B">
        <w:rPr>
          <w:lang w:val="es-MX"/>
        </w:rPr>
        <w:t>uropeos</w:t>
      </w:r>
      <w:r w:rsidR="00F106F1" w:rsidRPr="00EB2F4B">
        <w:rPr>
          <w:lang w:val="es-MX"/>
        </w:rPr>
        <w:t xml:space="preserve">, tales como Alemania y Francia, </w:t>
      </w:r>
      <w:r w:rsidR="006C5725">
        <w:rPr>
          <w:lang w:val="es-MX"/>
        </w:rPr>
        <w:t xml:space="preserve">y </w:t>
      </w:r>
      <w:r w:rsidR="00DA7E50">
        <w:rPr>
          <w:lang w:val="es-MX"/>
        </w:rPr>
        <w:t>gocen</w:t>
      </w:r>
      <w:r w:rsidR="006C5725" w:rsidRPr="00EB2F4B">
        <w:rPr>
          <w:lang w:val="es-MX"/>
        </w:rPr>
        <w:t xml:space="preserve"> </w:t>
      </w:r>
      <w:r w:rsidR="00F106F1" w:rsidRPr="00EB2F4B">
        <w:rPr>
          <w:lang w:val="es-MX"/>
        </w:rPr>
        <w:t>de un excelente prestigio a nivel internacional (Castillo, 2014). La empresa cuenta con el reconocimiento por la aplicación del Sistema de Reducción de Riesgos de Contaminación</w:t>
      </w:r>
      <w:r w:rsidR="00527BDC">
        <w:rPr>
          <w:lang w:val="es-MX"/>
        </w:rPr>
        <w:t xml:space="preserve"> (SRRC)</w:t>
      </w:r>
      <w:r w:rsidR="00F106F1" w:rsidRPr="00EB2F4B">
        <w:rPr>
          <w:lang w:val="es-MX"/>
        </w:rPr>
        <w:t xml:space="preserve"> en la producción y procesamiento primario de alimentos de origen </w:t>
      </w:r>
      <w:r w:rsidR="00DA7E50">
        <w:rPr>
          <w:lang w:val="es-MX"/>
        </w:rPr>
        <w:t>p</w:t>
      </w:r>
      <w:r w:rsidR="00DA7E50" w:rsidRPr="00EB2F4B">
        <w:rPr>
          <w:lang w:val="es-MX"/>
        </w:rPr>
        <w:t>ecuario</w:t>
      </w:r>
      <w:r w:rsidR="00F106F1" w:rsidRPr="00EB2F4B">
        <w:rPr>
          <w:lang w:val="es-MX"/>
        </w:rPr>
        <w:t>, así como también de Buenas Prácticas de Manejo y Envasado de Miel por parte de la Secretaría de Agricultura, Ganadería, Desarrollo Rural, Pesca y Alimentación (</w:t>
      </w:r>
      <w:proofErr w:type="spellStart"/>
      <w:r w:rsidR="00D579E5" w:rsidRPr="00EB2F4B">
        <w:rPr>
          <w:lang w:val="es-MX"/>
        </w:rPr>
        <w:t>S</w:t>
      </w:r>
      <w:r w:rsidR="00D579E5">
        <w:rPr>
          <w:lang w:val="es-MX"/>
        </w:rPr>
        <w:t>agarpa</w:t>
      </w:r>
      <w:proofErr w:type="spellEnd"/>
      <w:r w:rsidR="00F106F1" w:rsidRPr="00EB2F4B">
        <w:rPr>
          <w:lang w:val="es-MX"/>
        </w:rPr>
        <w:t>) desde el año 2011. Además, cuenta con el certificado de U.</w:t>
      </w:r>
      <w:r w:rsidR="00AF7242">
        <w:rPr>
          <w:lang w:val="es-MX"/>
        </w:rPr>
        <w:t xml:space="preserve"> </w:t>
      </w:r>
      <w:r w:rsidR="00F106F1" w:rsidRPr="00EB2F4B">
        <w:rPr>
          <w:lang w:val="es-MX"/>
        </w:rPr>
        <w:t xml:space="preserve">S. </w:t>
      </w:r>
      <w:proofErr w:type="spellStart"/>
      <w:r w:rsidR="00F106F1" w:rsidRPr="00EB2F4B">
        <w:rPr>
          <w:lang w:val="es-MX"/>
        </w:rPr>
        <w:t>Food</w:t>
      </w:r>
      <w:proofErr w:type="spellEnd"/>
      <w:r w:rsidR="00F106F1" w:rsidRPr="00EB2F4B">
        <w:rPr>
          <w:lang w:val="es-MX"/>
        </w:rPr>
        <w:t xml:space="preserve"> and </w:t>
      </w:r>
      <w:proofErr w:type="spellStart"/>
      <w:r w:rsidR="00F106F1" w:rsidRPr="00EB2F4B">
        <w:rPr>
          <w:lang w:val="es-MX"/>
        </w:rPr>
        <w:t>Drug</w:t>
      </w:r>
      <w:proofErr w:type="spellEnd"/>
      <w:r w:rsidR="00F106F1" w:rsidRPr="00EB2F4B">
        <w:rPr>
          <w:lang w:val="es-MX"/>
        </w:rPr>
        <w:t xml:space="preserve"> </w:t>
      </w:r>
      <w:proofErr w:type="spellStart"/>
      <w:r w:rsidR="00F106F1" w:rsidRPr="00EB2F4B">
        <w:rPr>
          <w:lang w:val="es-MX"/>
        </w:rPr>
        <w:t>Administration</w:t>
      </w:r>
      <w:proofErr w:type="spellEnd"/>
      <w:r w:rsidR="00F106F1" w:rsidRPr="00EB2F4B">
        <w:rPr>
          <w:lang w:val="es-MX"/>
        </w:rPr>
        <w:t xml:space="preserve"> con clave de reconocimiento 11388964S a partir de diciembre de 2014. </w:t>
      </w:r>
    </w:p>
    <w:p w14:paraId="0C9A6694" w14:textId="31E363A5" w:rsidR="001B2ACF" w:rsidRPr="00EB2F4B" w:rsidRDefault="00B35B64" w:rsidP="00CD766E">
      <w:pPr>
        <w:spacing w:line="360" w:lineRule="auto"/>
        <w:jc w:val="both"/>
      </w:pPr>
      <w:r>
        <w:rPr>
          <w:lang w:val="es-MX"/>
        </w:rPr>
        <w:tab/>
      </w:r>
      <w:r w:rsidR="00F106F1" w:rsidRPr="00EB2F4B">
        <w:rPr>
          <w:lang w:val="es-MX"/>
        </w:rPr>
        <w:t xml:space="preserve">Esta empresa cuenta con más de </w:t>
      </w:r>
      <w:r w:rsidR="00527BDC">
        <w:rPr>
          <w:lang w:val="es-MX"/>
        </w:rPr>
        <w:t>50</w:t>
      </w:r>
      <w:r w:rsidR="00527BDC" w:rsidRPr="00EB2F4B">
        <w:rPr>
          <w:lang w:val="es-MX"/>
        </w:rPr>
        <w:t xml:space="preserve"> </w:t>
      </w:r>
      <w:r w:rsidR="00F106F1" w:rsidRPr="00EB2F4B">
        <w:rPr>
          <w:lang w:val="es-MX"/>
        </w:rPr>
        <w:t>años de operación y</w:t>
      </w:r>
      <w:r w:rsidR="00527BDC">
        <w:rPr>
          <w:lang w:val="es-MX"/>
        </w:rPr>
        <w:t>,</w:t>
      </w:r>
      <w:r w:rsidR="00F106F1" w:rsidRPr="00EB2F4B">
        <w:rPr>
          <w:lang w:val="es-MX"/>
        </w:rPr>
        <w:t xml:space="preserve"> a pesar de la incertidumbre económica mundial</w:t>
      </w:r>
      <w:r w:rsidR="00527BDC">
        <w:rPr>
          <w:lang w:val="es-MX"/>
        </w:rPr>
        <w:t>,</w:t>
      </w:r>
      <w:r w:rsidR="00F106F1" w:rsidRPr="00EB2F4B">
        <w:rPr>
          <w:lang w:val="es-MX"/>
        </w:rPr>
        <w:t xml:space="preserve"> se ha mantenido a la vanguardia de los tiempos modernos. Sin embargo, la mejora de la empresa requiere reconocer y superar no </w:t>
      </w:r>
      <w:r w:rsidR="00527BDC" w:rsidRPr="00EB2F4B">
        <w:rPr>
          <w:lang w:val="es-MX"/>
        </w:rPr>
        <w:t>s</w:t>
      </w:r>
      <w:r w:rsidR="00527BDC">
        <w:rPr>
          <w:lang w:val="es-MX"/>
        </w:rPr>
        <w:t>o</w:t>
      </w:r>
      <w:r w:rsidR="00527BDC" w:rsidRPr="00EB2F4B">
        <w:rPr>
          <w:lang w:val="es-MX"/>
        </w:rPr>
        <w:t xml:space="preserve">lo </w:t>
      </w:r>
      <w:r w:rsidR="00F106F1" w:rsidRPr="00EB2F4B">
        <w:rPr>
          <w:lang w:val="es-MX"/>
        </w:rPr>
        <w:t>los obstáculos económicos y técnicos, sino también aqu</w:t>
      </w:r>
      <w:r w:rsidR="001B2ACF" w:rsidRPr="00EB2F4B">
        <w:rPr>
          <w:lang w:val="es-MX"/>
        </w:rPr>
        <w:t>ellos relacionados con la satisfacción de los trabajadores, la cual puede estar afectando el desarr</w:t>
      </w:r>
      <w:r w:rsidR="00527BDC">
        <w:rPr>
          <w:lang w:val="es-MX"/>
        </w:rPr>
        <w:t>o</w:t>
      </w:r>
      <w:r w:rsidR="001B2ACF" w:rsidRPr="00EB2F4B">
        <w:rPr>
          <w:lang w:val="es-MX"/>
        </w:rPr>
        <w:t>llo,</w:t>
      </w:r>
      <w:r w:rsidR="00527BDC">
        <w:rPr>
          <w:lang w:val="es-MX"/>
        </w:rPr>
        <w:t xml:space="preserve"> la</w:t>
      </w:r>
      <w:r w:rsidR="001B2ACF" w:rsidRPr="00EB2F4B">
        <w:rPr>
          <w:lang w:val="es-MX"/>
        </w:rPr>
        <w:t xml:space="preserve"> productividad y</w:t>
      </w:r>
      <w:r w:rsidR="00527BDC">
        <w:rPr>
          <w:lang w:val="es-MX"/>
        </w:rPr>
        <w:t xml:space="preserve"> la</w:t>
      </w:r>
      <w:r w:rsidR="001B2ACF" w:rsidRPr="00EB2F4B">
        <w:rPr>
          <w:lang w:val="es-MX"/>
        </w:rPr>
        <w:t xml:space="preserve"> competitividad de </w:t>
      </w:r>
      <w:proofErr w:type="gramStart"/>
      <w:r w:rsidR="001B2ACF" w:rsidRPr="00EB2F4B">
        <w:rPr>
          <w:lang w:val="es-MX"/>
        </w:rPr>
        <w:t>la misma</w:t>
      </w:r>
      <w:proofErr w:type="gramEnd"/>
      <w:r w:rsidR="001B2ACF" w:rsidRPr="00EB2F4B">
        <w:rPr>
          <w:lang w:val="es-MX"/>
        </w:rPr>
        <w:t xml:space="preserve">. </w:t>
      </w:r>
      <w:r w:rsidR="001B2ACF" w:rsidRPr="00EB2F4B">
        <w:t xml:space="preserve">Los estudios de satisfacción laboral constituyen elementos indispensables para la planeación estratégica, pues permite tomar decisiones para la mejora de los comportamientos y las condiciones de trabajo. Así, por ejemplo, los directivos pueden mejorar la motivación, o bien hacer que la gente se sienta parte de la organización y encuentre un desarrollo personal y </w:t>
      </w:r>
      <w:r w:rsidR="001B2ACF" w:rsidRPr="00EB2F4B">
        <w:lastRenderedPageBreak/>
        <w:t xml:space="preserve">profesional, entre otros aspectos. Por tanto, se decidió realizar el presente estudio, </w:t>
      </w:r>
      <w:r w:rsidR="00527BDC">
        <w:t>cuyo</w:t>
      </w:r>
      <w:r w:rsidR="001B2ACF" w:rsidRPr="00EB2F4B">
        <w:t xml:space="preserve"> objetivo </w:t>
      </w:r>
      <w:r w:rsidR="00527BDC">
        <w:t xml:space="preserve">es </w:t>
      </w:r>
      <w:r w:rsidR="001B2ACF" w:rsidRPr="00EB2F4B">
        <w:t>determinar el grado de satisfacción de los trabajadores para la mejora de</w:t>
      </w:r>
      <w:r w:rsidR="00F7113B" w:rsidRPr="00EB2F4B">
        <w:t xml:space="preserve"> la empresa </w:t>
      </w:r>
      <w:r w:rsidR="004D54C0" w:rsidRPr="00EB2F4B">
        <w:t>procesadora de miel</w:t>
      </w:r>
      <w:r w:rsidR="001B2ACF" w:rsidRPr="00EB2F4B">
        <w:t>.</w:t>
      </w:r>
    </w:p>
    <w:p w14:paraId="1A5DEE6B" w14:textId="77777777" w:rsidR="008B7C8E" w:rsidRPr="00EB2F4B" w:rsidRDefault="008B7C8E" w:rsidP="00C47A9C">
      <w:pPr>
        <w:pStyle w:val="APA3"/>
        <w:spacing w:line="360" w:lineRule="auto"/>
        <w:jc w:val="both"/>
        <w:rPr>
          <w:b/>
          <w:i w:val="0"/>
        </w:rPr>
      </w:pPr>
    </w:p>
    <w:p w14:paraId="5B719DC1" w14:textId="6A7FE9BB" w:rsidR="000C7AC9" w:rsidRPr="00CD766E" w:rsidRDefault="00AE63CD" w:rsidP="00CD766E">
      <w:pPr>
        <w:tabs>
          <w:tab w:val="left" w:pos="4680"/>
        </w:tabs>
        <w:spacing w:line="360" w:lineRule="auto"/>
        <w:jc w:val="both"/>
        <w:rPr>
          <w:rFonts w:ascii="Calibri" w:hAnsi="Calibri" w:cs="Calibri"/>
          <w:b/>
          <w:color w:val="000000"/>
          <w:sz w:val="28"/>
          <w:szCs w:val="28"/>
          <w:lang w:val="es-ES_tradnl" w:eastAsia="es-MX"/>
        </w:rPr>
      </w:pPr>
      <w:r w:rsidRPr="00CD766E">
        <w:rPr>
          <w:rFonts w:ascii="Calibri" w:hAnsi="Calibri" w:cs="Calibri"/>
          <w:b/>
          <w:color w:val="000000"/>
          <w:sz w:val="28"/>
          <w:szCs w:val="28"/>
          <w:lang w:val="es-ES_tradnl" w:eastAsia="es-MX"/>
        </w:rPr>
        <w:t>Método</w:t>
      </w:r>
    </w:p>
    <w:p w14:paraId="30BDE595" w14:textId="48369F26" w:rsidR="008B7C8E" w:rsidRPr="00CD766E" w:rsidRDefault="008B7C8E" w:rsidP="00C47A9C">
      <w:pPr>
        <w:spacing w:line="360" w:lineRule="auto"/>
        <w:jc w:val="both"/>
        <w:rPr>
          <w:b/>
          <w:color w:val="000000"/>
          <w:lang w:val="es-MX"/>
        </w:rPr>
      </w:pPr>
      <w:r w:rsidRPr="00CD766E">
        <w:rPr>
          <w:b/>
          <w:color w:val="000000"/>
          <w:lang w:val="es-MX"/>
        </w:rPr>
        <w:t>Tipo de estudio</w:t>
      </w:r>
    </w:p>
    <w:p w14:paraId="001D5143" w14:textId="72844413" w:rsidR="005E1BC3" w:rsidRPr="00EB2F4B" w:rsidRDefault="005E1BC3" w:rsidP="00CD766E">
      <w:pPr>
        <w:spacing w:line="360" w:lineRule="auto"/>
        <w:ind w:firstLine="708"/>
        <w:jc w:val="both"/>
        <w:rPr>
          <w:b/>
          <w:i/>
          <w:lang w:val="es-MX"/>
        </w:rPr>
      </w:pPr>
      <w:r w:rsidRPr="00EB2F4B">
        <w:rPr>
          <w:lang w:val="es-MX"/>
        </w:rPr>
        <w:t>Este estudio es exploratorio,</w:t>
      </w:r>
      <w:r w:rsidR="008B7C8E" w:rsidRPr="00EB2F4B">
        <w:rPr>
          <w:lang w:val="es-MX"/>
        </w:rPr>
        <w:t xml:space="preserve"> descriptivo</w:t>
      </w:r>
      <w:r w:rsidRPr="00EB2F4B">
        <w:rPr>
          <w:lang w:val="es-MX"/>
        </w:rPr>
        <w:t xml:space="preserve"> y con enfoque cuantitativo. El diseño es no experimental y transversal, ya que no se tiene injerencia en los resultados (Hernández, Fernández y Baptista, 2014). El método empleado es el de función de distribución de probabilidad (FDP) normal, por considerar que es el más uti</w:t>
      </w:r>
      <w:r w:rsidR="00B77B03">
        <w:rPr>
          <w:lang w:val="es-MX"/>
        </w:rPr>
        <w:t>li</w:t>
      </w:r>
      <w:r w:rsidRPr="00EB2F4B">
        <w:rPr>
          <w:lang w:val="es-MX"/>
        </w:rPr>
        <w:t xml:space="preserve">zado en estadística.  </w:t>
      </w:r>
    </w:p>
    <w:p w14:paraId="7FC3196E" w14:textId="77777777" w:rsidR="000C7AC9" w:rsidRPr="00EB2F4B" w:rsidRDefault="000C7AC9" w:rsidP="00C47A9C">
      <w:pPr>
        <w:spacing w:line="360" w:lineRule="auto"/>
        <w:jc w:val="both"/>
        <w:rPr>
          <w:b/>
          <w:i/>
        </w:rPr>
      </w:pPr>
    </w:p>
    <w:p w14:paraId="7AB38399" w14:textId="1718CAEB" w:rsidR="008B7C8E" w:rsidRPr="00CD766E" w:rsidRDefault="008B7C8E" w:rsidP="00C47A9C">
      <w:pPr>
        <w:spacing w:line="360" w:lineRule="auto"/>
        <w:jc w:val="both"/>
        <w:rPr>
          <w:b/>
          <w:color w:val="000000"/>
          <w:lang w:val="es-MX"/>
        </w:rPr>
      </w:pPr>
      <w:r w:rsidRPr="00CD766E">
        <w:rPr>
          <w:b/>
          <w:color w:val="000000"/>
          <w:lang w:val="es-MX"/>
        </w:rPr>
        <w:t>Participantes</w:t>
      </w:r>
    </w:p>
    <w:p w14:paraId="53CC8FB9" w14:textId="40CCB144" w:rsidR="008B7C8E" w:rsidRPr="00EB2F4B" w:rsidRDefault="00B33AC6" w:rsidP="00CD766E">
      <w:pPr>
        <w:spacing w:line="360" w:lineRule="auto"/>
        <w:ind w:firstLine="708"/>
        <w:jc w:val="both"/>
      </w:pPr>
      <w:r w:rsidRPr="00EB2F4B">
        <w:t xml:space="preserve">De un total de 45 empleados </w:t>
      </w:r>
      <w:r w:rsidR="00EE0B0D" w:rsidRPr="00EB2F4B">
        <w:t>s</w:t>
      </w:r>
      <w:r w:rsidR="008B7C8E" w:rsidRPr="00EB2F4B">
        <w:t>e calculó una muestra con 95</w:t>
      </w:r>
      <w:r w:rsidR="003B1071">
        <w:t xml:space="preserve"> </w:t>
      </w:r>
      <w:r w:rsidR="008B7C8E" w:rsidRPr="00EB2F4B">
        <w:t>% de confiabilidad y un error máximo permitido de 5</w:t>
      </w:r>
      <w:r w:rsidR="003B1071">
        <w:t xml:space="preserve"> </w:t>
      </w:r>
      <w:r w:rsidR="008B7C8E" w:rsidRPr="00EB2F4B">
        <w:t xml:space="preserve">% con probabilidades </w:t>
      </w:r>
      <w:r w:rsidR="008B7C8E" w:rsidRPr="00CD766E">
        <w:rPr>
          <w:i/>
        </w:rPr>
        <w:t>p</w:t>
      </w:r>
      <w:r w:rsidR="008B7C8E" w:rsidRPr="00EB2F4B">
        <w:t xml:space="preserve"> y </w:t>
      </w:r>
      <w:r w:rsidR="008B7C8E" w:rsidRPr="00CD766E">
        <w:rPr>
          <w:i/>
        </w:rPr>
        <w:t>q</w:t>
      </w:r>
      <w:r w:rsidR="008B7C8E" w:rsidRPr="00EB2F4B">
        <w:t xml:space="preserve"> de 0.5</w:t>
      </w:r>
      <w:r w:rsidR="003B1071">
        <w:t>,</w:t>
      </w:r>
      <w:r w:rsidR="008B7C8E" w:rsidRPr="00EB2F4B">
        <w:t xml:space="preserve"> respectivamen</w:t>
      </w:r>
      <w:r w:rsidR="00DD3D54" w:rsidRPr="00EB2F4B">
        <w:t>te. Se obtuvo una muestra de 40</w:t>
      </w:r>
      <w:r w:rsidR="008B7C8E" w:rsidRPr="00EB2F4B">
        <w:t xml:space="preserve"> trabajadores, </w:t>
      </w:r>
      <w:r w:rsidR="00EE0B0D" w:rsidRPr="00EB2F4B">
        <w:t xml:space="preserve">de los cuales </w:t>
      </w:r>
      <w:r w:rsidR="00093622">
        <w:t>5</w:t>
      </w:r>
      <w:r w:rsidR="00093622" w:rsidRPr="00EB2F4B">
        <w:t xml:space="preserve"> </w:t>
      </w:r>
      <w:r w:rsidR="00EE0B0D" w:rsidRPr="00EB2F4B">
        <w:t xml:space="preserve">son jefes de área, </w:t>
      </w:r>
      <w:r w:rsidR="00093622">
        <w:t>4</w:t>
      </w:r>
      <w:r w:rsidR="00093622" w:rsidRPr="00EB2F4B">
        <w:t xml:space="preserve"> </w:t>
      </w:r>
      <w:r w:rsidR="00EE0B0D" w:rsidRPr="00EB2F4B">
        <w:t>son administrativos, 12 son operadores de procesos y 19 son obreros.</w:t>
      </w:r>
      <w:r w:rsidR="008B7C8E" w:rsidRPr="00EB2F4B">
        <w:t xml:space="preserve"> </w:t>
      </w:r>
    </w:p>
    <w:p w14:paraId="73379441" w14:textId="77777777" w:rsidR="00B35B64" w:rsidRDefault="00B35B64" w:rsidP="00C47A9C">
      <w:pPr>
        <w:spacing w:line="360" w:lineRule="auto"/>
        <w:jc w:val="both"/>
        <w:rPr>
          <w:b/>
          <w:i/>
        </w:rPr>
      </w:pPr>
    </w:p>
    <w:p w14:paraId="69B291E2" w14:textId="07B96628" w:rsidR="008B7C8E" w:rsidRPr="00CD766E" w:rsidRDefault="008B7C8E" w:rsidP="00C47A9C">
      <w:pPr>
        <w:spacing w:line="360" w:lineRule="auto"/>
        <w:jc w:val="both"/>
        <w:rPr>
          <w:b/>
          <w:color w:val="000000"/>
          <w:lang w:val="es-MX"/>
        </w:rPr>
      </w:pPr>
      <w:r w:rsidRPr="00CD766E">
        <w:rPr>
          <w:b/>
          <w:color w:val="000000"/>
          <w:lang w:val="es-MX"/>
        </w:rPr>
        <w:t>Instrumento</w:t>
      </w:r>
    </w:p>
    <w:p w14:paraId="0293779A" w14:textId="77E2A0DA" w:rsidR="008B7C8E" w:rsidRPr="00EB2F4B" w:rsidRDefault="008B7C8E" w:rsidP="00CD766E">
      <w:pPr>
        <w:spacing w:line="360" w:lineRule="auto"/>
        <w:ind w:firstLine="708"/>
        <w:jc w:val="both"/>
      </w:pPr>
      <w:r w:rsidRPr="00EB2F4B">
        <w:t xml:space="preserve">Se administró el MSQ de Weiss, </w:t>
      </w:r>
      <w:proofErr w:type="spellStart"/>
      <w:r w:rsidRPr="00EB2F4B">
        <w:t>Dawis</w:t>
      </w:r>
      <w:proofErr w:type="spellEnd"/>
      <w:r w:rsidRPr="00EB2F4B">
        <w:t xml:space="preserve">, </w:t>
      </w:r>
      <w:proofErr w:type="spellStart"/>
      <w:r w:rsidRPr="00EB2F4B">
        <w:t>England</w:t>
      </w:r>
      <w:proofErr w:type="spellEnd"/>
      <w:r w:rsidR="00093622">
        <w:t xml:space="preserve"> y</w:t>
      </w:r>
      <w:r w:rsidRPr="00EB2F4B">
        <w:t xml:space="preserve"> </w:t>
      </w:r>
      <w:proofErr w:type="spellStart"/>
      <w:r w:rsidRPr="00EB2F4B">
        <w:t>Lofquist</w:t>
      </w:r>
      <w:proofErr w:type="spellEnd"/>
      <w:r w:rsidRPr="00EB2F4B">
        <w:t xml:space="preserve"> (1967). Este instrumento fue seleccionado porque</w:t>
      </w:r>
      <w:r w:rsidR="00093622">
        <w:t>, como ya se mencionó anteriormente,</w:t>
      </w:r>
      <w:r w:rsidRPr="00EB2F4B">
        <w:t xml:space="preserve"> es uno de los más utilizados y conocidos por los investigadores, además de que es útil en el asesoramiento de estudios complementarios y en la generación de información sobre los reforzadores en el trabajo. Por tanto, es acorde al objetivo del estudio.</w:t>
      </w:r>
    </w:p>
    <w:p w14:paraId="6E600305" w14:textId="0418A2AF" w:rsidR="008B7C8E" w:rsidRPr="00EB2F4B" w:rsidRDefault="008B7C8E" w:rsidP="00CD766E">
      <w:pPr>
        <w:spacing w:line="360" w:lineRule="auto"/>
        <w:ind w:firstLine="708"/>
        <w:jc w:val="both"/>
      </w:pPr>
      <w:r w:rsidRPr="00EB2F4B">
        <w:t>El manual del MSQ reporta datos de confiabilidad y de validez que indican que el instrumento es apropiado para ser usado en la investigación y en la práctica.</w:t>
      </w:r>
    </w:p>
    <w:p w14:paraId="7460B9DF" w14:textId="137E80C9" w:rsidR="008B7C8E" w:rsidRPr="00EB2F4B" w:rsidRDefault="008B7C8E" w:rsidP="00CD766E">
      <w:pPr>
        <w:spacing w:line="360" w:lineRule="auto"/>
        <w:ind w:firstLine="708"/>
        <w:jc w:val="both"/>
      </w:pPr>
      <w:r w:rsidRPr="00EB2F4B">
        <w:t xml:space="preserve">El MSQ requiere cinco minutos para ser contestado. Contiene 20 reactivos, clasificados en 20 necesidades psicológicas dentro del ambiente laboral: </w:t>
      </w:r>
      <w:r w:rsidR="00093622">
        <w:t>s</w:t>
      </w:r>
      <w:r w:rsidR="00093622" w:rsidRPr="00EB2F4B">
        <w:t xml:space="preserve">ervicio </w:t>
      </w:r>
      <w:r w:rsidRPr="00EB2F4B">
        <w:t>social, creatividad, valores morales, independencia, variedad, supervisión-relaciones humanas, utilización de habilidades, estatus social, políticas y prácticas de la institución, autoridad, seguridad, remuneración, condiciones de trabajo, desarrollo, supervisión técnica, compañeros de trabajo, responsabilidad, reconocimiento, logro y actividad (Weiss</w:t>
      </w:r>
      <w:r w:rsidR="00093622">
        <w:t xml:space="preserve"> </w:t>
      </w:r>
      <w:r w:rsidR="00093622" w:rsidRPr="00CD766E">
        <w:rPr>
          <w:i/>
        </w:rPr>
        <w:t>et al.</w:t>
      </w:r>
      <w:r w:rsidRPr="00EB2F4B">
        <w:t xml:space="preserve">, 1967). Los reactivos pueden ser contestados seleccionando una de las cinco categorías de respuesta: </w:t>
      </w:r>
      <w:r w:rsidRPr="00CD766E">
        <w:rPr>
          <w:i/>
        </w:rPr>
        <w:t>1</w:t>
      </w:r>
      <w:r w:rsidRPr="00EB2F4B">
        <w:t xml:space="preserve">) no satisfecho, </w:t>
      </w:r>
      <w:r w:rsidRPr="00CD766E">
        <w:rPr>
          <w:i/>
        </w:rPr>
        <w:t>2</w:t>
      </w:r>
      <w:r w:rsidRPr="00EB2F4B">
        <w:t xml:space="preserve">) </w:t>
      </w:r>
      <w:r w:rsidRPr="00EB2F4B">
        <w:lastRenderedPageBreak/>
        <w:t xml:space="preserve">poco satisfecho, </w:t>
      </w:r>
      <w:r w:rsidRPr="00CD766E">
        <w:rPr>
          <w:i/>
        </w:rPr>
        <w:t>3</w:t>
      </w:r>
      <w:r w:rsidRPr="00EB2F4B">
        <w:t xml:space="preserve">) satisfecho, </w:t>
      </w:r>
      <w:r w:rsidRPr="00CD766E">
        <w:rPr>
          <w:i/>
        </w:rPr>
        <w:t>4</w:t>
      </w:r>
      <w:r w:rsidRPr="00EB2F4B">
        <w:t xml:space="preserve">) muy satisfecho y </w:t>
      </w:r>
      <w:r w:rsidRPr="00CD766E">
        <w:rPr>
          <w:i/>
        </w:rPr>
        <w:t>5</w:t>
      </w:r>
      <w:r w:rsidRPr="00EB2F4B">
        <w:t xml:space="preserve">) extremadamente satisfecho. El análisis estadístico del MSQ reportó un coeficiente de confiabilidad </w:t>
      </w:r>
      <w:r w:rsidR="00093622">
        <w:t>a</w:t>
      </w:r>
      <w:r w:rsidR="00093622" w:rsidRPr="00EB2F4B">
        <w:t xml:space="preserve">lfa </w:t>
      </w:r>
      <w:r w:rsidRPr="00EB2F4B">
        <w:t>de C</w:t>
      </w:r>
      <w:r w:rsidR="00C94B76" w:rsidRPr="00EB2F4B">
        <w:t>r</w:t>
      </w:r>
      <w:r w:rsidRPr="00EB2F4B">
        <w:t>onbach de .80.</w:t>
      </w:r>
    </w:p>
    <w:p w14:paraId="3DC795E0" w14:textId="77777777" w:rsidR="000C7AC9" w:rsidRPr="00CD766E" w:rsidRDefault="000C7AC9" w:rsidP="00C47A9C">
      <w:pPr>
        <w:spacing w:line="360" w:lineRule="auto"/>
        <w:jc w:val="both"/>
        <w:rPr>
          <w:b/>
          <w:color w:val="000000"/>
          <w:lang w:val="es-MX"/>
        </w:rPr>
      </w:pPr>
    </w:p>
    <w:p w14:paraId="2CCD8193" w14:textId="771F58C9" w:rsidR="008B7C8E" w:rsidRPr="00CD766E" w:rsidRDefault="008B7C8E" w:rsidP="00C47A9C">
      <w:pPr>
        <w:spacing w:line="360" w:lineRule="auto"/>
        <w:jc w:val="both"/>
        <w:rPr>
          <w:b/>
          <w:color w:val="000000"/>
          <w:lang w:val="es-MX"/>
        </w:rPr>
      </w:pPr>
      <w:r w:rsidRPr="00CD766E">
        <w:rPr>
          <w:b/>
          <w:color w:val="000000"/>
          <w:lang w:val="es-MX"/>
        </w:rPr>
        <w:t>Procedimiento</w:t>
      </w:r>
    </w:p>
    <w:p w14:paraId="62F0BE04" w14:textId="77777777" w:rsidR="008B7C8E" w:rsidRPr="00EB2F4B" w:rsidRDefault="008B7C8E" w:rsidP="00CD766E">
      <w:pPr>
        <w:spacing w:line="360" w:lineRule="auto"/>
        <w:ind w:firstLine="708"/>
        <w:jc w:val="both"/>
      </w:pPr>
      <w:r w:rsidRPr="00EB2F4B">
        <w:t>El análisis de los datos se realizó mediante el siguiente proceso:</w:t>
      </w:r>
    </w:p>
    <w:p w14:paraId="48B68295" w14:textId="29FA20DB" w:rsidR="008B7C8E" w:rsidRPr="00EB2F4B" w:rsidRDefault="008B7C8E" w:rsidP="00CD766E">
      <w:pPr>
        <w:numPr>
          <w:ilvl w:val="0"/>
          <w:numId w:val="46"/>
        </w:numPr>
        <w:spacing w:line="360" w:lineRule="auto"/>
        <w:ind w:left="0" w:firstLine="709"/>
        <w:jc w:val="both"/>
        <w:rPr>
          <w:lang w:val="es-MX"/>
        </w:rPr>
      </w:pPr>
      <w:r w:rsidRPr="00EB2F4B">
        <w:rPr>
          <w:lang w:val="es-MX"/>
        </w:rPr>
        <w:t>Se solicitó la autorización</w:t>
      </w:r>
      <w:r w:rsidR="00CE5C21" w:rsidRPr="00EB2F4B">
        <w:rPr>
          <w:lang w:val="es-MX"/>
        </w:rPr>
        <w:t xml:space="preserve"> de los dueños de la empresa mielera</w:t>
      </w:r>
      <w:r w:rsidRPr="00EB2F4B">
        <w:rPr>
          <w:lang w:val="es-MX"/>
        </w:rPr>
        <w:t xml:space="preserve"> para realizar el estudio con su personal. Además, se contó con la ayuda de estudiantes de una universidad pública de la localidad. Los cuestionarios se</w:t>
      </w:r>
      <w:r w:rsidR="00CE5C21" w:rsidRPr="00EB2F4B">
        <w:rPr>
          <w:lang w:val="es-MX"/>
        </w:rPr>
        <w:t xml:space="preserve"> administraron en la mielera</w:t>
      </w:r>
      <w:r w:rsidRPr="00EB2F4B">
        <w:rPr>
          <w:lang w:val="es-MX"/>
        </w:rPr>
        <w:t xml:space="preserve"> mediante previa cita. Se requirieron de tres sesiones para completar la recolección de datos de todo el personal. Con la información obtenida se creó una base de datos</w:t>
      </w:r>
      <w:r w:rsidR="000C5310">
        <w:rPr>
          <w:lang w:val="es-MX"/>
        </w:rPr>
        <w:t>.</w:t>
      </w:r>
      <w:r w:rsidRPr="00EB2F4B">
        <w:rPr>
          <w:lang w:val="es-MX"/>
        </w:rPr>
        <w:t xml:space="preserve"> </w:t>
      </w:r>
      <w:r w:rsidR="000C5310">
        <w:rPr>
          <w:lang w:val="es-MX"/>
        </w:rPr>
        <w:t>Los datos se capturaron</w:t>
      </w:r>
      <w:r w:rsidRPr="00EB2F4B">
        <w:rPr>
          <w:lang w:val="es-MX"/>
        </w:rPr>
        <w:t xml:space="preserve"> utilizando el Paquete Estadístico para las Ciencias Sociales </w:t>
      </w:r>
      <w:r w:rsidR="000C5310">
        <w:rPr>
          <w:lang w:val="es-MX"/>
        </w:rPr>
        <w:t>(</w:t>
      </w:r>
      <w:r w:rsidRPr="00EB2F4B">
        <w:rPr>
          <w:lang w:val="es-MX"/>
        </w:rPr>
        <w:t>SPSS</w:t>
      </w:r>
      <w:r w:rsidR="000C5310">
        <w:rPr>
          <w:lang w:val="es-MX"/>
        </w:rPr>
        <w:t>,</w:t>
      </w:r>
      <w:r w:rsidRPr="00EB2F4B">
        <w:rPr>
          <w:lang w:val="es-MX"/>
        </w:rPr>
        <w:t xml:space="preserve"> </w:t>
      </w:r>
      <w:r w:rsidR="000C5310">
        <w:rPr>
          <w:lang w:val="es-MX"/>
        </w:rPr>
        <w:t>por sus siglas en inglés</w:t>
      </w:r>
      <w:r w:rsidRPr="00EB2F4B">
        <w:rPr>
          <w:lang w:val="es-MX"/>
        </w:rPr>
        <w:t>) versión 17.0 para Windows.</w:t>
      </w:r>
    </w:p>
    <w:p w14:paraId="1CBC73E2" w14:textId="77777777" w:rsidR="008B7C8E" w:rsidRPr="00EB2F4B" w:rsidRDefault="008B7C8E" w:rsidP="00CD766E">
      <w:pPr>
        <w:numPr>
          <w:ilvl w:val="0"/>
          <w:numId w:val="46"/>
        </w:numPr>
        <w:spacing w:line="360" w:lineRule="auto"/>
        <w:ind w:left="0" w:firstLine="709"/>
        <w:jc w:val="both"/>
        <w:rPr>
          <w:lang w:val="es-MX"/>
        </w:rPr>
      </w:pPr>
      <w:r w:rsidRPr="00EB2F4B">
        <w:rPr>
          <w:lang w:val="es-MX"/>
        </w:rPr>
        <w:t xml:space="preserve">Se analizaron los datos obtenidos utilizando estadística descriptiva, tomando como medida de tendencia central la media y como medida de dispersión la desviación estándar. </w:t>
      </w:r>
    </w:p>
    <w:p w14:paraId="04B67235" w14:textId="77777777" w:rsidR="000C7AC9" w:rsidRPr="00EB2F4B" w:rsidRDefault="000C7AC9" w:rsidP="00C47A9C">
      <w:pPr>
        <w:pStyle w:val="APA3"/>
        <w:spacing w:line="360" w:lineRule="auto"/>
        <w:jc w:val="both"/>
        <w:rPr>
          <w:b/>
          <w:i w:val="0"/>
        </w:rPr>
      </w:pPr>
    </w:p>
    <w:p w14:paraId="66480B35" w14:textId="3F692D20" w:rsidR="00B11FC8" w:rsidRPr="00CD766E" w:rsidRDefault="007C55E7" w:rsidP="00CD766E">
      <w:pPr>
        <w:tabs>
          <w:tab w:val="left" w:pos="4680"/>
        </w:tabs>
        <w:spacing w:line="360" w:lineRule="auto"/>
        <w:jc w:val="both"/>
        <w:rPr>
          <w:rFonts w:ascii="Calibri" w:hAnsi="Calibri" w:cs="Calibri"/>
          <w:b/>
          <w:color w:val="000000"/>
          <w:sz w:val="28"/>
          <w:szCs w:val="28"/>
          <w:lang w:val="es-ES_tradnl" w:eastAsia="es-MX"/>
        </w:rPr>
      </w:pPr>
      <w:r w:rsidRPr="00CD766E">
        <w:rPr>
          <w:rFonts w:ascii="Calibri" w:hAnsi="Calibri" w:cs="Calibri"/>
          <w:b/>
          <w:color w:val="000000"/>
          <w:sz w:val="28"/>
          <w:szCs w:val="28"/>
          <w:lang w:val="es-ES_tradnl" w:eastAsia="es-MX"/>
        </w:rPr>
        <w:t>Resultados</w:t>
      </w:r>
      <w:r w:rsidR="00B11FC8" w:rsidRPr="00CD766E">
        <w:rPr>
          <w:rFonts w:ascii="Calibri" w:hAnsi="Calibri" w:cs="Calibri"/>
          <w:b/>
          <w:color w:val="000000"/>
          <w:sz w:val="28"/>
          <w:szCs w:val="28"/>
          <w:lang w:val="es-ES_tradnl" w:eastAsia="es-MX"/>
        </w:rPr>
        <w:t xml:space="preserve"> </w:t>
      </w:r>
    </w:p>
    <w:p w14:paraId="74E2D3AE" w14:textId="6B96BEB7" w:rsidR="00F87CAF" w:rsidRDefault="00F87CAF" w:rsidP="00CD766E">
      <w:pPr>
        <w:spacing w:line="360" w:lineRule="auto"/>
        <w:ind w:firstLine="708"/>
      </w:pPr>
      <w:r w:rsidRPr="00EB2F4B">
        <w:t xml:space="preserve">En la </w:t>
      </w:r>
      <w:r w:rsidR="00B35B64">
        <w:t>t</w:t>
      </w:r>
      <w:r w:rsidR="00B35B64" w:rsidRPr="00EB2F4B">
        <w:t xml:space="preserve">abla </w:t>
      </w:r>
      <w:r w:rsidRPr="00EB2F4B">
        <w:t>1 se presentan los resultados del grado de satisfacción laboral, con base en la administración del MSQ.</w:t>
      </w:r>
    </w:p>
    <w:p w14:paraId="111F51A5" w14:textId="798BCE6D" w:rsidR="00CD766E" w:rsidRDefault="00CD766E" w:rsidP="00CD766E">
      <w:pPr>
        <w:spacing w:line="360" w:lineRule="auto"/>
        <w:ind w:firstLine="708"/>
      </w:pPr>
    </w:p>
    <w:p w14:paraId="037B213D" w14:textId="25B6DB88" w:rsidR="00CD766E" w:rsidRDefault="00CD766E" w:rsidP="00CD766E">
      <w:pPr>
        <w:spacing w:line="360" w:lineRule="auto"/>
        <w:ind w:firstLine="708"/>
      </w:pPr>
    </w:p>
    <w:p w14:paraId="7310B6FC" w14:textId="6348E5CB" w:rsidR="00CD766E" w:rsidRDefault="00CD766E" w:rsidP="00CD766E">
      <w:pPr>
        <w:spacing w:line="360" w:lineRule="auto"/>
        <w:ind w:firstLine="708"/>
      </w:pPr>
    </w:p>
    <w:p w14:paraId="7EA48D82" w14:textId="09D5C298" w:rsidR="00CD766E" w:rsidRDefault="00CD766E" w:rsidP="00CD766E">
      <w:pPr>
        <w:spacing w:line="360" w:lineRule="auto"/>
        <w:ind w:firstLine="708"/>
      </w:pPr>
    </w:p>
    <w:p w14:paraId="6896F930" w14:textId="02E29A95" w:rsidR="00CD766E" w:rsidRDefault="00CD766E" w:rsidP="00CD766E">
      <w:pPr>
        <w:spacing w:line="360" w:lineRule="auto"/>
        <w:ind w:firstLine="708"/>
      </w:pPr>
    </w:p>
    <w:p w14:paraId="4A50E812" w14:textId="1CE3DF3F" w:rsidR="00CD766E" w:rsidRDefault="00CD766E" w:rsidP="00CD766E">
      <w:pPr>
        <w:spacing w:line="360" w:lineRule="auto"/>
        <w:ind w:firstLine="708"/>
      </w:pPr>
    </w:p>
    <w:p w14:paraId="6CF84329" w14:textId="0B355C7B" w:rsidR="00CD766E" w:rsidRDefault="00CD766E" w:rsidP="00CD766E">
      <w:pPr>
        <w:spacing w:line="360" w:lineRule="auto"/>
        <w:ind w:firstLine="708"/>
      </w:pPr>
    </w:p>
    <w:p w14:paraId="19299368" w14:textId="6B08C383" w:rsidR="00CD766E" w:rsidRDefault="00CD766E" w:rsidP="00CD766E">
      <w:pPr>
        <w:spacing w:line="360" w:lineRule="auto"/>
        <w:ind w:firstLine="708"/>
      </w:pPr>
    </w:p>
    <w:p w14:paraId="4A416469" w14:textId="49B5F8AB" w:rsidR="00CD766E" w:rsidRDefault="00CD766E" w:rsidP="00CD766E">
      <w:pPr>
        <w:spacing w:line="360" w:lineRule="auto"/>
        <w:ind w:firstLine="708"/>
      </w:pPr>
    </w:p>
    <w:p w14:paraId="6511A0DE" w14:textId="7055624D" w:rsidR="00CD766E" w:rsidRDefault="00CD766E" w:rsidP="00CD766E">
      <w:pPr>
        <w:spacing w:line="360" w:lineRule="auto"/>
        <w:ind w:firstLine="708"/>
      </w:pPr>
    </w:p>
    <w:p w14:paraId="16A91544" w14:textId="6FA19DC1" w:rsidR="00CD766E" w:rsidRDefault="00CD766E" w:rsidP="00CD766E">
      <w:pPr>
        <w:spacing w:line="360" w:lineRule="auto"/>
        <w:ind w:firstLine="708"/>
      </w:pPr>
    </w:p>
    <w:p w14:paraId="262DDCF7" w14:textId="4882C047" w:rsidR="00CD766E" w:rsidRDefault="00CD766E" w:rsidP="00CD766E">
      <w:pPr>
        <w:spacing w:line="360" w:lineRule="auto"/>
        <w:ind w:firstLine="708"/>
      </w:pPr>
    </w:p>
    <w:p w14:paraId="5B1747BF" w14:textId="27285011" w:rsidR="00CD766E" w:rsidRDefault="00CD766E" w:rsidP="00CD766E">
      <w:pPr>
        <w:spacing w:line="360" w:lineRule="auto"/>
        <w:ind w:firstLine="708"/>
      </w:pPr>
    </w:p>
    <w:p w14:paraId="66F944A3" w14:textId="77777777" w:rsidR="00B35B64" w:rsidRDefault="00B35B64" w:rsidP="00C47A9C">
      <w:pPr>
        <w:spacing w:line="360" w:lineRule="auto"/>
      </w:pPr>
    </w:p>
    <w:p w14:paraId="3CDFBBD6" w14:textId="2B98FD39" w:rsidR="00915DA8" w:rsidRPr="00EB2F4B" w:rsidRDefault="009049C0" w:rsidP="00CD766E">
      <w:pPr>
        <w:spacing w:line="360" w:lineRule="auto"/>
        <w:jc w:val="center"/>
      </w:pPr>
      <w:r w:rsidRPr="00CD766E">
        <w:rPr>
          <w:b/>
        </w:rPr>
        <w:lastRenderedPageBreak/>
        <w:t>Tabla 1</w:t>
      </w:r>
      <w:r w:rsidR="00B35B64">
        <w:t>. Resultados del grado de satisfacción laboral</w:t>
      </w:r>
    </w:p>
    <w:tbl>
      <w:tblPr>
        <w:tblW w:w="0" w:type="auto"/>
        <w:tblBorders>
          <w:top w:val="single" w:sz="4" w:space="0" w:color="auto"/>
          <w:bottom w:val="single" w:sz="4" w:space="0" w:color="auto"/>
        </w:tblBorders>
        <w:tblLook w:val="04A0" w:firstRow="1" w:lastRow="0" w:firstColumn="1" w:lastColumn="0" w:noHBand="0" w:noVBand="1"/>
      </w:tblPr>
      <w:tblGrid>
        <w:gridCol w:w="2044"/>
        <w:gridCol w:w="1639"/>
        <w:gridCol w:w="1919"/>
        <w:gridCol w:w="1648"/>
        <w:gridCol w:w="1776"/>
      </w:tblGrid>
      <w:tr w:rsidR="00237AB9" w:rsidRPr="00EB2F4B" w14:paraId="4DCA8165" w14:textId="77777777" w:rsidTr="001373F6">
        <w:trPr>
          <w:trHeight w:val="501"/>
        </w:trPr>
        <w:tc>
          <w:tcPr>
            <w:tcW w:w="2053" w:type="dxa"/>
            <w:vMerge w:val="restart"/>
            <w:tcBorders>
              <w:top w:val="single" w:sz="4" w:space="0" w:color="auto"/>
              <w:bottom w:val="single" w:sz="4" w:space="0" w:color="auto"/>
            </w:tcBorders>
          </w:tcPr>
          <w:p w14:paraId="6E35E3DF" w14:textId="77777777" w:rsidR="00237AB9" w:rsidRPr="00CD766E" w:rsidRDefault="00237AB9" w:rsidP="00C47A9C">
            <w:pPr>
              <w:pStyle w:val="Default"/>
              <w:spacing w:line="360" w:lineRule="auto"/>
              <w:ind w:firstLine="426"/>
              <w:jc w:val="both"/>
              <w:rPr>
                <w:b/>
              </w:rPr>
            </w:pPr>
            <w:r w:rsidRPr="00CD766E">
              <w:rPr>
                <w:b/>
              </w:rPr>
              <w:t>Dimensiones</w:t>
            </w:r>
          </w:p>
        </w:tc>
        <w:tc>
          <w:tcPr>
            <w:tcW w:w="3667" w:type="dxa"/>
            <w:gridSpan w:val="2"/>
            <w:tcBorders>
              <w:top w:val="single" w:sz="4" w:space="0" w:color="auto"/>
              <w:bottom w:val="single" w:sz="4" w:space="0" w:color="auto"/>
            </w:tcBorders>
          </w:tcPr>
          <w:p w14:paraId="2473C7C4" w14:textId="77777777" w:rsidR="00237AB9" w:rsidRPr="00CD766E" w:rsidRDefault="00237AB9" w:rsidP="00C47A9C">
            <w:pPr>
              <w:pStyle w:val="Default"/>
              <w:spacing w:line="360" w:lineRule="auto"/>
              <w:ind w:firstLine="426"/>
              <w:jc w:val="center"/>
              <w:rPr>
                <w:b/>
              </w:rPr>
            </w:pPr>
            <w:r w:rsidRPr="00CD766E">
              <w:rPr>
                <w:b/>
              </w:rPr>
              <w:t>Directivos</w:t>
            </w:r>
          </w:p>
        </w:tc>
        <w:tc>
          <w:tcPr>
            <w:tcW w:w="3522" w:type="dxa"/>
            <w:gridSpan w:val="2"/>
            <w:tcBorders>
              <w:top w:val="single" w:sz="4" w:space="0" w:color="auto"/>
              <w:bottom w:val="single" w:sz="4" w:space="0" w:color="auto"/>
            </w:tcBorders>
          </w:tcPr>
          <w:p w14:paraId="08C37775" w14:textId="77777777" w:rsidR="00237AB9" w:rsidRPr="00CD766E" w:rsidRDefault="00237AB9" w:rsidP="00C47A9C">
            <w:pPr>
              <w:pStyle w:val="Default"/>
              <w:spacing w:line="360" w:lineRule="auto"/>
              <w:ind w:firstLine="426"/>
              <w:jc w:val="center"/>
              <w:rPr>
                <w:b/>
              </w:rPr>
            </w:pPr>
            <w:r w:rsidRPr="00CD766E">
              <w:rPr>
                <w:b/>
              </w:rPr>
              <w:t>Operativos</w:t>
            </w:r>
          </w:p>
        </w:tc>
      </w:tr>
      <w:tr w:rsidR="00237AB9" w:rsidRPr="00EB2F4B" w14:paraId="321ADD6B" w14:textId="77777777" w:rsidTr="001373F6">
        <w:trPr>
          <w:trHeight w:val="786"/>
        </w:trPr>
        <w:tc>
          <w:tcPr>
            <w:tcW w:w="2053" w:type="dxa"/>
            <w:vMerge/>
            <w:tcBorders>
              <w:top w:val="single" w:sz="4" w:space="0" w:color="auto"/>
              <w:bottom w:val="single" w:sz="4" w:space="0" w:color="auto"/>
            </w:tcBorders>
          </w:tcPr>
          <w:p w14:paraId="6CD2DAE0" w14:textId="77777777" w:rsidR="00237AB9" w:rsidRPr="00EB2F4B" w:rsidRDefault="00237AB9" w:rsidP="00C47A9C">
            <w:pPr>
              <w:pStyle w:val="Default"/>
              <w:spacing w:line="360" w:lineRule="auto"/>
              <w:ind w:firstLine="426"/>
              <w:jc w:val="both"/>
            </w:pPr>
          </w:p>
        </w:tc>
        <w:tc>
          <w:tcPr>
            <w:tcW w:w="1701" w:type="dxa"/>
            <w:tcBorders>
              <w:top w:val="single" w:sz="4" w:space="0" w:color="auto"/>
              <w:bottom w:val="single" w:sz="4" w:space="0" w:color="auto"/>
            </w:tcBorders>
          </w:tcPr>
          <w:p w14:paraId="7023C5BF" w14:textId="77777777" w:rsidR="00237AB9" w:rsidRPr="00EB2F4B" w:rsidRDefault="00237AB9" w:rsidP="00C47A9C">
            <w:pPr>
              <w:pStyle w:val="Default"/>
              <w:spacing w:line="360" w:lineRule="auto"/>
              <w:jc w:val="center"/>
            </w:pPr>
            <w:r w:rsidRPr="00EB2F4B">
              <w:t>Media</w:t>
            </w:r>
          </w:p>
          <w:p w14:paraId="276632B0" w14:textId="77777777" w:rsidR="00237AB9" w:rsidRPr="00EB2F4B" w:rsidRDefault="00237AB9" w:rsidP="00C47A9C">
            <w:pPr>
              <w:pStyle w:val="Default"/>
              <w:spacing w:line="360" w:lineRule="auto"/>
              <w:jc w:val="center"/>
            </w:pPr>
          </w:p>
        </w:tc>
        <w:tc>
          <w:tcPr>
            <w:tcW w:w="1966" w:type="dxa"/>
            <w:tcBorders>
              <w:top w:val="single" w:sz="4" w:space="0" w:color="auto"/>
              <w:bottom w:val="single" w:sz="4" w:space="0" w:color="auto"/>
            </w:tcBorders>
          </w:tcPr>
          <w:p w14:paraId="16B35EFC" w14:textId="1268662E" w:rsidR="00237AB9" w:rsidRPr="00EB2F4B" w:rsidRDefault="00237AB9" w:rsidP="00C47A9C">
            <w:pPr>
              <w:pStyle w:val="Default"/>
              <w:spacing w:line="360" w:lineRule="auto"/>
              <w:jc w:val="center"/>
            </w:pPr>
            <w:r w:rsidRPr="00EB2F4B">
              <w:t xml:space="preserve">Desviación </w:t>
            </w:r>
            <w:r w:rsidR="006815F7">
              <w:t>e</w:t>
            </w:r>
            <w:r w:rsidR="006815F7" w:rsidRPr="00EB2F4B">
              <w:t>stándar</w:t>
            </w:r>
          </w:p>
        </w:tc>
        <w:tc>
          <w:tcPr>
            <w:tcW w:w="1710" w:type="dxa"/>
            <w:tcBorders>
              <w:top w:val="single" w:sz="4" w:space="0" w:color="auto"/>
              <w:bottom w:val="single" w:sz="4" w:space="0" w:color="auto"/>
            </w:tcBorders>
          </w:tcPr>
          <w:p w14:paraId="7A4FA33D" w14:textId="77777777" w:rsidR="00237AB9" w:rsidRPr="00EB2F4B" w:rsidRDefault="00237AB9" w:rsidP="00C47A9C">
            <w:pPr>
              <w:pStyle w:val="Default"/>
              <w:spacing w:line="360" w:lineRule="auto"/>
              <w:jc w:val="center"/>
            </w:pPr>
            <w:r w:rsidRPr="00EB2F4B">
              <w:t>Media</w:t>
            </w:r>
          </w:p>
        </w:tc>
        <w:tc>
          <w:tcPr>
            <w:tcW w:w="1812" w:type="dxa"/>
            <w:tcBorders>
              <w:top w:val="single" w:sz="4" w:space="0" w:color="auto"/>
              <w:bottom w:val="single" w:sz="4" w:space="0" w:color="auto"/>
            </w:tcBorders>
          </w:tcPr>
          <w:p w14:paraId="5C36561E" w14:textId="77777777" w:rsidR="00237AB9" w:rsidRPr="00EB2F4B" w:rsidRDefault="00237AB9" w:rsidP="00C47A9C">
            <w:pPr>
              <w:pStyle w:val="Default"/>
              <w:spacing w:line="360" w:lineRule="auto"/>
              <w:jc w:val="center"/>
            </w:pPr>
            <w:r w:rsidRPr="00EB2F4B">
              <w:t>Desviación</w:t>
            </w:r>
          </w:p>
          <w:p w14:paraId="2B929996" w14:textId="4A24B59F" w:rsidR="00237AB9" w:rsidRPr="00EB2F4B" w:rsidRDefault="006815F7" w:rsidP="00C47A9C">
            <w:pPr>
              <w:pStyle w:val="Default"/>
              <w:spacing w:line="360" w:lineRule="auto"/>
              <w:jc w:val="center"/>
            </w:pPr>
            <w:r>
              <w:t>e</w:t>
            </w:r>
            <w:r w:rsidRPr="00EB2F4B">
              <w:t>stándar</w:t>
            </w:r>
          </w:p>
        </w:tc>
      </w:tr>
      <w:tr w:rsidR="00DE5CDD" w:rsidRPr="00EB2F4B" w14:paraId="714E88FC" w14:textId="77777777" w:rsidTr="001373F6">
        <w:trPr>
          <w:trHeight w:val="590"/>
        </w:trPr>
        <w:tc>
          <w:tcPr>
            <w:tcW w:w="2053" w:type="dxa"/>
            <w:tcBorders>
              <w:top w:val="single" w:sz="4" w:space="0" w:color="auto"/>
            </w:tcBorders>
          </w:tcPr>
          <w:p w14:paraId="4BAD281D" w14:textId="77777777" w:rsidR="00DE5CDD" w:rsidRPr="00EB2F4B" w:rsidRDefault="00DE5CDD" w:rsidP="00C47A9C">
            <w:pPr>
              <w:pStyle w:val="ParrafoAPACar"/>
              <w:spacing w:line="360" w:lineRule="auto"/>
              <w:ind w:firstLine="0"/>
              <w:jc w:val="both"/>
            </w:pPr>
            <w:r w:rsidRPr="00EB2F4B">
              <w:t>Actividad</w:t>
            </w:r>
          </w:p>
        </w:tc>
        <w:tc>
          <w:tcPr>
            <w:tcW w:w="1701" w:type="dxa"/>
            <w:tcBorders>
              <w:top w:val="single" w:sz="4" w:space="0" w:color="auto"/>
            </w:tcBorders>
          </w:tcPr>
          <w:p w14:paraId="4CE8BCFF" w14:textId="77777777" w:rsidR="00DE5CDD" w:rsidRPr="00EB2F4B" w:rsidRDefault="00DE5CDD" w:rsidP="00C47A9C">
            <w:pPr>
              <w:pStyle w:val="Default"/>
              <w:spacing w:line="360" w:lineRule="auto"/>
              <w:jc w:val="center"/>
            </w:pPr>
            <w:r w:rsidRPr="00EB2F4B">
              <w:t>2.</w:t>
            </w:r>
            <w:r w:rsidR="002E5361" w:rsidRPr="00EB2F4B">
              <w:t>8</w:t>
            </w:r>
          </w:p>
        </w:tc>
        <w:tc>
          <w:tcPr>
            <w:tcW w:w="1966" w:type="dxa"/>
            <w:tcBorders>
              <w:top w:val="single" w:sz="4" w:space="0" w:color="auto"/>
            </w:tcBorders>
          </w:tcPr>
          <w:p w14:paraId="17A76206" w14:textId="77777777" w:rsidR="00DE5CDD" w:rsidRPr="00EB2F4B" w:rsidRDefault="00DE5CDD" w:rsidP="00C47A9C">
            <w:pPr>
              <w:pStyle w:val="ParrafoAPACar"/>
              <w:spacing w:line="360" w:lineRule="auto"/>
              <w:ind w:firstLine="0"/>
              <w:jc w:val="center"/>
            </w:pPr>
            <w:r w:rsidRPr="00EB2F4B">
              <w:t>.21</w:t>
            </w:r>
          </w:p>
        </w:tc>
        <w:tc>
          <w:tcPr>
            <w:tcW w:w="1710" w:type="dxa"/>
            <w:tcBorders>
              <w:top w:val="single" w:sz="4" w:space="0" w:color="auto"/>
            </w:tcBorders>
          </w:tcPr>
          <w:p w14:paraId="0B683C6D" w14:textId="77777777" w:rsidR="00DE5CDD" w:rsidRPr="00EB2F4B" w:rsidRDefault="00DE5CDD" w:rsidP="00C47A9C">
            <w:pPr>
              <w:pStyle w:val="Default"/>
              <w:spacing w:line="360" w:lineRule="auto"/>
              <w:jc w:val="center"/>
            </w:pPr>
            <w:r w:rsidRPr="00EB2F4B">
              <w:t>2.5</w:t>
            </w:r>
          </w:p>
        </w:tc>
        <w:tc>
          <w:tcPr>
            <w:tcW w:w="1812" w:type="dxa"/>
            <w:tcBorders>
              <w:top w:val="single" w:sz="4" w:space="0" w:color="auto"/>
            </w:tcBorders>
          </w:tcPr>
          <w:p w14:paraId="38E2D693" w14:textId="77777777" w:rsidR="00DE5CDD" w:rsidRPr="00EB2F4B" w:rsidRDefault="00DE5CDD" w:rsidP="00C47A9C">
            <w:pPr>
              <w:pStyle w:val="Default"/>
              <w:spacing w:line="360" w:lineRule="auto"/>
              <w:jc w:val="center"/>
            </w:pPr>
            <w:r w:rsidRPr="00EB2F4B">
              <w:t>.19</w:t>
            </w:r>
          </w:p>
        </w:tc>
      </w:tr>
      <w:tr w:rsidR="00DE5CDD" w:rsidRPr="00EB2F4B" w14:paraId="6E3998E3" w14:textId="77777777" w:rsidTr="001373F6">
        <w:tc>
          <w:tcPr>
            <w:tcW w:w="2053" w:type="dxa"/>
          </w:tcPr>
          <w:p w14:paraId="6CEA259A" w14:textId="77777777" w:rsidR="00DE5CDD" w:rsidRPr="00EB2F4B" w:rsidRDefault="00DE5CDD" w:rsidP="00C47A9C">
            <w:pPr>
              <w:pStyle w:val="ParrafoAPACar"/>
              <w:spacing w:line="360" w:lineRule="auto"/>
              <w:ind w:firstLine="0"/>
              <w:jc w:val="both"/>
            </w:pPr>
            <w:r w:rsidRPr="00EB2F4B">
              <w:t>Independencia</w:t>
            </w:r>
          </w:p>
        </w:tc>
        <w:tc>
          <w:tcPr>
            <w:tcW w:w="1701" w:type="dxa"/>
          </w:tcPr>
          <w:p w14:paraId="6DB18119" w14:textId="77777777" w:rsidR="00DE5CDD" w:rsidRPr="00EB2F4B" w:rsidRDefault="00DE5CDD" w:rsidP="00C47A9C">
            <w:pPr>
              <w:pStyle w:val="Default"/>
              <w:spacing w:line="360" w:lineRule="auto"/>
              <w:jc w:val="center"/>
            </w:pPr>
            <w:r w:rsidRPr="00EB2F4B">
              <w:t>3</w:t>
            </w:r>
          </w:p>
        </w:tc>
        <w:tc>
          <w:tcPr>
            <w:tcW w:w="1966" w:type="dxa"/>
          </w:tcPr>
          <w:p w14:paraId="4DB29B89" w14:textId="77777777" w:rsidR="00DE5CDD" w:rsidRPr="00EB2F4B" w:rsidRDefault="00DE5CDD" w:rsidP="00C47A9C">
            <w:pPr>
              <w:pStyle w:val="ParrafoAPACar"/>
              <w:spacing w:line="360" w:lineRule="auto"/>
              <w:ind w:firstLine="0"/>
              <w:jc w:val="center"/>
            </w:pPr>
            <w:r w:rsidRPr="00EB2F4B">
              <w:t>.13</w:t>
            </w:r>
          </w:p>
        </w:tc>
        <w:tc>
          <w:tcPr>
            <w:tcW w:w="1710" w:type="dxa"/>
          </w:tcPr>
          <w:p w14:paraId="5805AF8F" w14:textId="77777777" w:rsidR="00DE5CDD" w:rsidRPr="00EB2F4B" w:rsidRDefault="00DE5CDD" w:rsidP="00C47A9C">
            <w:pPr>
              <w:pStyle w:val="Default"/>
              <w:spacing w:line="360" w:lineRule="auto"/>
              <w:jc w:val="center"/>
            </w:pPr>
            <w:r w:rsidRPr="00EB2F4B">
              <w:t>3.3</w:t>
            </w:r>
          </w:p>
        </w:tc>
        <w:tc>
          <w:tcPr>
            <w:tcW w:w="1812" w:type="dxa"/>
          </w:tcPr>
          <w:p w14:paraId="6D2CE427" w14:textId="77777777" w:rsidR="00DE5CDD" w:rsidRPr="00EB2F4B" w:rsidRDefault="00DE5CDD" w:rsidP="00C47A9C">
            <w:pPr>
              <w:pStyle w:val="Default"/>
              <w:spacing w:line="360" w:lineRule="auto"/>
              <w:jc w:val="center"/>
            </w:pPr>
            <w:r w:rsidRPr="00EB2F4B">
              <w:t>.14</w:t>
            </w:r>
          </w:p>
        </w:tc>
      </w:tr>
      <w:tr w:rsidR="00DE5CDD" w:rsidRPr="00EB2F4B" w14:paraId="375DD36C" w14:textId="77777777" w:rsidTr="001373F6">
        <w:tc>
          <w:tcPr>
            <w:tcW w:w="2053" w:type="dxa"/>
          </w:tcPr>
          <w:p w14:paraId="32AB2BE2" w14:textId="77777777" w:rsidR="00DE5CDD" w:rsidRPr="00EB2F4B" w:rsidRDefault="00DE5CDD" w:rsidP="00C47A9C">
            <w:pPr>
              <w:pStyle w:val="ParrafoAPACar"/>
              <w:spacing w:line="360" w:lineRule="auto"/>
              <w:ind w:firstLine="0"/>
              <w:jc w:val="both"/>
            </w:pPr>
            <w:r w:rsidRPr="00EB2F4B">
              <w:t>Variedad</w:t>
            </w:r>
          </w:p>
        </w:tc>
        <w:tc>
          <w:tcPr>
            <w:tcW w:w="1701" w:type="dxa"/>
          </w:tcPr>
          <w:p w14:paraId="6BBF5AD6" w14:textId="77777777" w:rsidR="00DE5CDD" w:rsidRPr="00EB2F4B" w:rsidRDefault="00DE5CDD" w:rsidP="00C47A9C">
            <w:pPr>
              <w:pStyle w:val="Default"/>
              <w:spacing w:line="360" w:lineRule="auto"/>
              <w:jc w:val="center"/>
            </w:pPr>
            <w:r w:rsidRPr="00EB2F4B">
              <w:t>3</w:t>
            </w:r>
          </w:p>
        </w:tc>
        <w:tc>
          <w:tcPr>
            <w:tcW w:w="1966" w:type="dxa"/>
          </w:tcPr>
          <w:p w14:paraId="270CA680" w14:textId="77777777" w:rsidR="00DE5CDD" w:rsidRPr="00EB2F4B" w:rsidRDefault="00DE5CDD" w:rsidP="00C47A9C">
            <w:pPr>
              <w:pStyle w:val="ParrafoAPACar"/>
              <w:spacing w:line="360" w:lineRule="auto"/>
              <w:ind w:firstLine="0"/>
              <w:jc w:val="center"/>
            </w:pPr>
            <w:r w:rsidRPr="00EB2F4B">
              <w:t>.28</w:t>
            </w:r>
          </w:p>
        </w:tc>
        <w:tc>
          <w:tcPr>
            <w:tcW w:w="1710" w:type="dxa"/>
          </w:tcPr>
          <w:p w14:paraId="2B5C3F90" w14:textId="77777777" w:rsidR="00DE5CDD" w:rsidRPr="00EB2F4B" w:rsidRDefault="00DE5CDD" w:rsidP="00C47A9C">
            <w:pPr>
              <w:pStyle w:val="Default"/>
              <w:spacing w:line="360" w:lineRule="auto"/>
              <w:jc w:val="center"/>
            </w:pPr>
            <w:r w:rsidRPr="00EB2F4B">
              <w:t>2.8</w:t>
            </w:r>
          </w:p>
        </w:tc>
        <w:tc>
          <w:tcPr>
            <w:tcW w:w="1812" w:type="dxa"/>
          </w:tcPr>
          <w:p w14:paraId="0CFF4099" w14:textId="77777777" w:rsidR="00DE5CDD" w:rsidRPr="00EB2F4B" w:rsidRDefault="00DE5CDD" w:rsidP="00C47A9C">
            <w:pPr>
              <w:pStyle w:val="Default"/>
              <w:spacing w:line="360" w:lineRule="auto"/>
              <w:jc w:val="center"/>
            </w:pPr>
            <w:r w:rsidRPr="00EB2F4B">
              <w:t>.21</w:t>
            </w:r>
          </w:p>
        </w:tc>
      </w:tr>
      <w:tr w:rsidR="00DE5CDD" w:rsidRPr="00EB2F4B" w14:paraId="17716A88" w14:textId="77777777" w:rsidTr="001373F6">
        <w:tc>
          <w:tcPr>
            <w:tcW w:w="2053" w:type="dxa"/>
          </w:tcPr>
          <w:p w14:paraId="2584A5A9" w14:textId="77777777" w:rsidR="00DE5CDD" w:rsidRPr="00EB2F4B" w:rsidRDefault="00DE5CDD" w:rsidP="00C47A9C">
            <w:pPr>
              <w:pStyle w:val="ParrafoAPACar"/>
              <w:spacing w:line="360" w:lineRule="auto"/>
              <w:ind w:firstLine="0"/>
              <w:jc w:val="both"/>
            </w:pPr>
            <w:r w:rsidRPr="00EB2F4B">
              <w:t>Estatus social</w:t>
            </w:r>
          </w:p>
        </w:tc>
        <w:tc>
          <w:tcPr>
            <w:tcW w:w="1701" w:type="dxa"/>
          </w:tcPr>
          <w:p w14:paraId="6CD40C8C" w14:textId="77777777" w:rsidR="00DE5CDD" w:rsidRPr="00EB2F4B" w:rsidRDefault="00DE5CDD" w:rsidP="00C47A9C">
            <w:pPr>
              <w:pStyle w:val="Default"/>
              <w:spacing w:line="360" w:lineRule="auto"/>
              <w:jc w:val="center"/>
            </w:pPr>
            <w:r w:rsidRPr="00EB2F4B">
              <w:t>3.7</w:t>
            </w:r>
          </w:p>
        </w:tc>
        <w:tc>
          <w:tcPr>
            <w:tcW w:w="1966" w:type="dxa"/>
          </w:tcPr>
          <w:p w14:paraId="1DF253FE" w14:textId="77777777" w:rsidR="00DE5CDD" w:rsidRPr="00EB2F4B" w:rsidRDefault="00DE5CDD" w:rsidP="00C47A9C">
            <w:pPr>
              <w:pStyle w:val="ParrafoAPACar"/>
              <w:spacing w:line="360" w:lineRule="auto"/>
              <w:ind w:firstLine="0"/>
              <w:jc w:val="center"/>
            </w:pPr>
            <w:r w:rsidRPr="00EB2F4B">
              <w:t>.11</w:t>
            </w:r>
          </w:p>
        </w:tc>
        <w:tc>
          <w:tcPr>
            <w:tcW w:w="1710" w:type="dxa"/>
          </w:tcPr>
          <w:p w14:paraId="748CF7EF" w14:textId="77777777" w:rsidR="00DE5CDD" w:rsidRPr="00EB2F4B" w:rsidRDefault="00DE5CDD" w:rsidP="00C47A9C">
            <w:pPr>
              <w:pStyle w:val="Default"/>
              <w:spacing w:line="360" w:lineRule="auto"/>
              <w:jc w:val="center"/>
            </w:pPr>
            <w:r w:rsidRPr="00EB2F4B">
              <w:t>3</w:t>
            </w:r>
          </w:p>
        </w:tc>
        <w:tc>
          <w:tcPr>
            <w:tcW w:w="1812" w:type="dxa"/>
          </w:tcPr>
          <w:p w14:paraId="5F1082A9" w14:textId="77777777" w:rsidR="00DE5CDD" w:rsidRPr="00EB2F4B" w:rsidRDefault="00DE5CDD" w:rsidP="00C47A9C">
            <w:pPr>
              <w:pStyle w:val="Default"/>
              <w:spacing w:line="360" w:lineRule="auto"/>
              <w:jc w:val="center"/>
            </w:pPr>
            <w:r w:rsidRPr="00EB2F4B">
              <w:t>.15</w:t>
            </w:r>
          </w:p>
        </w:tc>
      </w:tr>
      <w:tr w:rsidR="00DE5CDD" w:rsidRPr="00EB2F4B" w14:paraId="36D0341B" w14:textId="77777777" w:rsidTr="001373F6">
        <w:tc>
          <w:tcPr>
            <w:tcW w:w="2053" w:type="dxa"/>
          </w:tcPr>
          <w:p w14:paraId="7510B4C7" w14:textId="77777777" w:rsidR="00DE5CDD" w:rsidRPr="00EB2F4B" w:rsidRDefault="00DE5CDD" w:rsidP="00C47A9C">
            <w:pPr>
              <w:pStyle w:val="ParrafoAPACar"/>
              <w:spacing w:line="360" w:lineRule="auto"/>
              <w:ind w:firstLine="0"/>
              <w:jc w:val="both"/>
            </w:pPr>
            <w:r w:rsidRPr="00EB2F4B">
              <w:t>Supervisión - relaciones humanas</w:t>
            </w:r>
          </w:p>
        </w:tc>
        <w:tc>
          <w:tcPr>
            <w:tcW w:w="1701" w:type="dxa"/>
          </w:tcPr>
          <w:p w14:paraId="1CF41A2D" w14:textId="77777777" w:rsidR="00DE5CDD" w:rsidRPr="00EB2F4B" w:rsidRDefault="00DE5CDD" w:rsidP="00C47A9C">
            <w:pPr>
              <w:pStyle w:val="Default"/>
              <w:spacing w:line="360" w:lineRule="auto"/>
              <w:jc w:val="center"/>
            </w:pPr>
            <w:r w:rsidRPr="00EB2F4B">
              <w:t>3</w:t>
            </w:r>
          </w:p>
        </w:tc>
        <w:tc>
          <w:tcPr>
            <w:tcW w:w="1966" w:type="dxa"/>
          </w:tcPr>
          <w:p w14:paraId="5B9CE8C4" w14:textId="77777777" w:rsidR="00DE5CDD" w:rsidRPr="00EB2F4B" w:rsidRDefault="00DE5CDD" w:rsidP="00C47A9C">
            <w:pPr>
              <w:pStyle w:val="ParrafoAPACar"/>
              <w:spacing w:line="360" w:lineRule="auto"/>
              <w:ind w:firstLine="0"/>
              <w:jc w:val="center"/>
            </w:pPr>
            <w:r w:rsidRPr="00EB2F4B">
              <w:t>.17</w:t>
            </w:r>
          </w:p>
        </w:tc>
        <w:tc>
          <w:tcPr>
            <w:tcW w:w="1710" w:type="dxa"/>
          </w:tcPr>
          <w:p w14:paraId="2D9A9ECA" w14:textId="77777777" w:rsidR="00DE5CDD" w:rsidRPr="00EB2F4B" w:rsidRDefault="00DE5CDD" w:rsidP="00C47A9C">
            <w:pPr>
              <w:pStyle w:val="Default"/>
              <w:spacing w:line="360" w:lineRule="auto"/>
              <w:jc w:val="center"/>
            </w:pPr>
            <w:r w:rsidRPr="00EB2F4B">
              <w:t>2.5</w:t>
            </w:r>
          </w:p>
        </w:tc>
        <w:tc>
          <w:tcPr>
            <w:tcW w:w="1812" w:type="dxa"/>
          </w:tcPr>
          <w:p w14:paraId="1FCA8154" w14:textId="77777777" w:rsidR="00DE5CDD" w:rsidRPr="00EB2F4B" w:rsidRDefault="00DE5CDD" w:rsidP="00C47A9C">
            <w:pPr>
              <w:pStyle w:val="Default"/>
              <w:spacing w:line="360" w:lineRule="auto"/>
              <w:jc w:val="center"/>
            </w:pPr>
            <w:r w:rsidRPr="00EB2F4B">
              <w:t>.20</w:t>
            </w:r>
          </w:p>
        </w:tc>
      </w:tr>
      <w:tr w:rsidR="00DE5CDD" w:rsidRPr="00EB2F4B" w14:paraId="6140FBF8" w14:textId="77777777" w:rsidTr="001373F6">
        <w:tc>
          <w:tcPr>
            <w:tcW w:w="2053" w:type="dxa"/>
          </w:tcPr>
          <w:p w14:paraId="6C6BB950" w14:textId="77777777" w:rsidR="00DE5CDD" w:rsidRPr="00EB2F4B" w:rsidRDefault="00DE5CDD" w:rsidP="00C47A9C">
            <w:pPr>
              <w:pStyle w:val="ParrafoAPACar"/>
              <w:spacing w:line="360" w:lineRule="auto"/>
              <w:ind w:firstLine="0"/>
              <w:jc w:val="both"/>
            </w:pPr>
            <w:r w:rsidRPr="00EB2F4B">
              <w:t>Supervisión técnica</w:t>
            </w:r>
          </w:p>
        </w:tc>
        <w:tc>
          <w:tcPr>
            <w:tcW w:w="1701" w:type="dxa"/>
          </w:tcPr>
          <w:p w14:paraId="7BB1132B" w14:textId="77777777" w:rsidR="00DE5CDD" w:rsidRPr="00EB2F4B" w:rsidRDefault="00DE5CDD" w:rsidP="00C47A9C">
            <w:pPr>
              <w:pStyle w:val="Default"/>
              <w:spacing w:line="360" w:lineRule="auto"/>
              <w:jc w:val="center"/>
            </w:pPr>
            <w:r w:rsidRPr="00EB2F4B">
              <w:t>3</w:t>
            </w:r>
          </w:p>
        </w:tc>
        <w:tc>
          <w:tcPr>
            <w:tcW w:w="1966" w:type="dxa"/>
          </w:tcPr>
          <w:p w14:paraId="5339420B" w14:textId="77777777" w:rsidR="00DE5CDD" w:rsidRPr="00EB2F4B" w:rsidRDefault="00DE5CDD" w:rsidP="00C47A9C">
            <w:pPr>
              <w:pStyle w:val="ParrafoAPACar"/>
              <w:spacing w:line="360" w:lineRule="auto"/>
              <w:ind w:firstLine="0"/>
              <w:jc w:val="center"/>
            </w:pPr>
            <w:r w:rsidRPr="00EB2F4B">
              <w:t>.11</w:t>
            </w:r>
          </w:p>
        </w:tc>
        <w:tc>
          <w:tcPr>
            <w:tcW w:w="1710" w:type="dxa"/>
          </w:tcPr>
          <w:p w14:paraId="56A78FB7" w14:textId="77777777" w:rsidR="00DE5CDD" w:rsidRPr="00EB2F4B" w:rsidRDefault="00DE5CDD" w:rsidP="00C47A9C">
            <w:pPr>
              <w:pStyle w:val="Default"/>
              <w:spacing w:line="360" w:lineRule="auto"/>
              <w:jc w:val="center"/>
            </w:pPr>
            <w:r w:rsidRPr="00EB2F4B">
              <w:t>2.7</w:t>
            </w:r>
          </w:p>
        </w:tc>
        <w:tc>
          <w:tcPr>
            <w:tcW w:w="1812" w:type="dxa"/>
          </w:tcPr>
          <w:p w14:paraId="754132A6" w14:textId="77777777" w:rsidR="00DE5CDD" w:rsidRPr="00EB2F4B" w:rsidRDefault="00DE5CDD" w:rsidP="00C47A9C">
            <w:pPr>
              <w:pStyle w:val="Default"/>
              <w:spacing w:line="360" w:lineRule="auto"/>
              <w:jc w:val="center"/>
            </w:pPr>
            <w:r w:rsidRPr="00EB2F4B">
              <w:t>.14</w:t>
            </w:r>
          </w:p>
        </w:tc>
      </w:tr>
      <w:tr w:rsidR="00DE5CDD" w:rsidRPr="00EB2F4B" w14:paraId="13ED53F6" w14:textId="77777777" w:rsidTr="001373F6">
        <w:tc>
          <w:tcPr>
            <w:tcW w:w="2053" w:type="dxa"/>
          </w:tcPr>
          <w:p w14:paraId="150F4811" w14:textId="77777777" w:rsidR="00DE5CDD" w:rsidRPr="00EB2F4B" w:rsidRDefault="00DE5CDD" w:rsidP="00C47A9C">
            <w:pPr>
              <w:pStyle w:val="ParrafoAPACar"/>
              <w:spacing w:line="360" w:lineRule="auto"/>
              <w:ind w:firstLine="0"/>
              <w:jc w:val="both"/>
            </w:pPr>
            <w:r w:rsidRPr="00EB2F4B">
              <w:t>Valores morales</w:t>
            </w:r>
          </w:p>
        </w:tc>
        <w:tc>
          <w:tcPr>
            <w:tcW w:w="1701" w:type="dxa"/>
          </w:tcPr>
          <w:p w14:paraId="064C6808" w14:textId="77777777" w:rsidR="00DE5CDD" w:rsidRPr="00EB2F4B" w:rsidRDefault="00DE5CDD" w:rsidP="00C47A9C">
            <w:pPr>
              <w:pStyle w:val="Default"/>
              <w:spacing w:line="360" w:lineRule="auto"/>
              <w:jc w:val="center"/>
            </w:pPr>
            <w:r w:rsidRPr="00EB2F4B">
              <w:t>3.7</w:t>
            </w:r>
          </w:p>
        </w:tc>
        <w:tc>
          <w:tcPr>
            <w:tcW w:w="1966" w:type="dxa"/>
          </w:tcPr>
          <w:p w14:paraId="3C3FA2B2" w14:textId="77777777" w:rsidR="00DE5CDD" w:rsidRPr="00EB2F4B" w:rsidRDefault="00DE5CDD" w:rsidP="00C47A9C">
            <w:pPr>
              <w:pStyle w:val="ParrafoAPACar"/>
              <w:spacing w:line="360" w:lineRule="auto"/>
              <w:ind w:firstLine="0"/>
              <w:jc w:val="center"/>
            </w:pPr>
            <w:r w:rsidRPr="00EB2F4B">
              <w:t>.33</w:t>
            </w:r>
          </w:p>
        </w:tc>
        <w:tc>
          <w:tcPr>
            <w:tcW w:w="1710" w:type="dxa"/>
          </w:tcPr>
          <w:p w14:paraId="70514B72" w14:textId="77777777" w:rsidR="00DE5CDD" w:rsidRPr="00EB2F4B" w:rsidRDefault="00DE5CDD" w:rsidP="00C47A9C">
            <w:pPr>
              <w:pStyle w:val="Default"/>
              <w:spacing w:line="360" w:lineRule="auto"/>
              <w:jc w:val="center"/>
            </w:pPr>
            <w:r w:rsidRPr="00EB2F4B">
              <w:t>2.7</w:t>
            </w:r>
          </w:p>
        </w:tc>
        <w:tc>
          <w:tcPr>
            <w:tcW w:w="1812" w:type="dxa"/>
          </w:tcPr>
          <w:p w14:paraId="79C84ADF" w14:textId="77777777" w:rsidR="00DE5CDD" w:rsidRPr="00EB2F4B" w:rsidRDefault="00DE5CDD" w:rsidP="00C47A9C">
            <w:pPr>
              <w:pStyle w:val="Default"/>
              <w:spacing w:line="360" w:lineRule="auto"/>
              <w:jc w:val="center"/>
            </w:pPr>
            <w:r w:rsidRPr="00EB2F4B">
              <w:t>.16</w:t>
            </w:r>
          </w:p>
        </w:tc>
      </w:tr>
      <w:tr w:rsidR="00DE5CDD" w:rsidRPr="00EB2F4B" w14:paraId="6C06D32A" w14:textId="77777777" w:rsidTr="001373F6">
        <w:tc>
          <w:tcPr>
            <w:tcW w:w="2053" w:type="dxa"/>
          </w:tcPr>
          <w:p w14:paraId="12BABD17" w14:textId="77777777" w:rsidR="00DE5CDD" w:rsidRPr="00EB2F4B" w:rsidRDefault="00DE5CDD" w:rsidP="00C47A9C">
            <w:pPr>
              <w:pStyle w:val="ParrafoAPACar"/>
              <w:spacing w:line="360" w:lineRule="auto"/>
              <w:ind w:firstLine="0"/>
              <w:jc w:val="both"/>
            </w:pPr>
            <w:r w:rsidRPr="00EB2F4B">
              <w:t>Seguridad</w:t>
            </w:r>
          </w:p>
        </w:tc>
        <w:tc>
          <w:tcPr>
            <w:tcW w:w="1701" w:type="dxa"/>
          </w:tcPr>
          <w:p w14:paraId="20F4E217" w14:textId="77777777" w:rsidR="00DE5CDD" w:rsidRPr="00EB2F4B" w:rsidRDefault="00DE5CDD" w:rsidP="00C47A9C">
            <w:pPr>
              <w:pStyle w:val="Default"/>
              <w:spacing w:line="360" w:lineRule="auto"/>
              <w:jc w:val="center"/>
            </w:pPr>
            <w:r w:rsidRPr="00EB2F4B">
              <w:t>2.</w:t>
            </w:r>
            <w:r w:rsidR="00967B41" w:rsidRPr="00EB2F4B">
              <w:t>8</w:t>
            </w:r>
          </w:p>
        </w:tc>
        <w:tc>
          <w:tcPr>
            <w:tcW w:w="1966" w:type="dxa"/>
          </w:tcPr>
          <w:p w14:paraId="6D9251D0" w14:textId="77777777" w:rsidR="00DE5CDD" w:rsidRPr="00EB2F4B" w:rsidRDefault="00DE5CDD" w:rsidP="00C47A9C">
            <w:pPr>
              <w:pStyle w:val="ParrafoAPACar"/>
              <w:spacing w:line="360" w:lineRule="auto"/>
              <w:ind w:firstLine="0"/>
              <w:jc w:val="center"/>
            </w:pPr>
            <w:r w:rsidRPr="00EB2F4B">
              <w:t>.70</w:t>
            </w:r>
          </w:p>
        </w:tc>
        <w:tc>
          <w:tcPr>
            <w:tcW w:w="1710" w:type="dxa"/>
          </w:tcPr>
          <w:p w14:paraId="21598104" w14:textId="77777777" w:rsidR="00DE5CDD" w:rsidRPr="00EB2F4B" w:rsidRDefault="00DE5CDD" w:rsidP="00C47A9C">
            <w:pPr>
              <w:pStyle w:val="Default"/>
              <w:spacing w:line="360" w:lineRule="auto"/>
              <w:jc w:val="center"/>
            </w:pPr>
            <w:r w:rsidRPr="00EB2F4B">
              <w:t>2.7</w:t>
            </w:r>
          </w:p>
        </w:tc>
        <w:tc>
          <w:tcPr>
            <w:tcW w:w="1812" w:type="dxa"/>
          </w:tcPr>
          <w:p w14:paraId="01B73206" w14:textId="77777777" w:rsidR="00DE5CDD" w:rsidRPr="00EB2F4B" w:rsidRDefault="00DE5CDD" w:rsidP="00C47A9C">
            <w:pPr>
              <w:pStyle w:val="Default"/>
              <w:spacing w:line="360" w:lineRule="auto"/>
              <w:jc w:val="center"/>
            </w:pPr>
            <w:r w:rsidRPr="00EB2F4B">
              <w:t>.25</w:t>
            </w:r>
          </w:p>
        </w:tc>
      </w:tr>
      <w:tr w:rsidR="00DE5CDD" w:rsidRPr="00EB2F4B" w14:paraId="366649E8" w14:textId="77777777" w:rsidTr="001373F6">
        <w:tc>
          <w:tcPr>
            <w:tcW w:w="2053" w:type="dxa"/>
          </w:tcPr>
          <w:p w14:paraId="5CDFDAEF" w14:textId="77777777" w:rsidR="00DE5CDD" w:rsidRPr="00EB2F4B" w:rsidRDefault="00DE5CDD" w:rsidP="00C47A9C">
            <w:pPr>
              <w:pStyle w:val="ParrafoAPACar"/>
              <w:spacing w:line="360" w:lineRule="auto"/>
              <w:ind w:firstLine="0"/>
              <w:jc w:val="both"/>
            </w:pPr>
            <w:r w:rsidRPr="00EB2F4B">
              <w:t>Servicio social</w:t>
            </w:r>
          </w:p>
        </w:tc>
        <w:tc>
          <w:tcPr>
            <w:tcW w:w="1701" w:type="dxa"/>
          </w:tcPr>
          <w:p w14:paraId="12DEEA27" w14:textId="77777777" w:rsidR="00DE5CDD" w:rsidRPr="00EB2F4B" w:rsidRDefault="00DE5CDD" w:rsidP="00C47A9C">
            <w:pPr>
              <w:pStyle w:val="Default"/>
              <w:spacing w:line="360" w:lineRule="auto"/>
              <w:jc w:val="center"/>
            </w:pPr>
            <w:r w:rsidRPr="00EB2F4B">
              <w:t>4</w:t>
            </w:r>
          </w:p>
        </w:tc>
        <w:tc>
          <w:tcPr>
            <w:tcW w:w="1966" w:type="dxa"/>
          </w:tcPr>
          <w:p w14:paraId="0CC9A028" w14:textId="77777777" w:rsidR="00DE5CDD" w:rsidRPr="00EB2F4B" w:rsidRDefault="00DE5CDD" w:rsidP="00C47A9C">
            <w:pPr>
              <w:pStyle w:val="ParrafoAPACar"/>
              <w:spacing w:line="360" w:lineRule="auto"/>
              <w:ind w:firstLine="0"/>
              <w:jc w:val="center"/>
            </w:pPr>
            <w:r w:rsidRPr="00EB2F4B">
              <w:t>.93</w:t>
            </w:r>
          </w:p>
        </w:tc>
        <w:tc>
          <w:tcPr>
            <w:tcW w:w="1710" w:type="dxa"/>
          </w:tcPr>
          <w:p w14:paraId="2E11C4AC" w14:textId="77777777" w:rsidR="00DE5CDD" w:rsidRPr="00EB2F4B" w:rsidRDefault="00DE5CDD" w:rsidP="00C47A9C">
            <w:pPr>
              <w:pStyle w:val="Default"/>
              <w:spacing w:line="360" w:lineRule="auto"/>
              <w:jc w:val="center"/>
            </w:pPr>
            <w:r w:rsidRPr="00EB2F4B">
              <w:t>2.7</w:t>
            </w:r>
          </w:p>
        </w:tc>
        <w:tc>
          <w:tcPr>
            <w:tcW w:w="1812" w:type="dxa"/>
          </w:tcPr>
          <w:p w14:paraId="7AB2BF6A" w14:textId="77777777" w:rsidR="00DE5CDD" w:rsidRPr="00EB2F4B" w:rsidRDefault="00DE5CDD" w:rsidP="00C47A9C">
            <w:pPr>
              <w:pStyle w:val="Default"/>
              <w:spacing w:line="360" w:lineRule="auto"/>
              <w:jc w:val="center"/>
            </w:pPr>
            <w:r w:rsidRPr="00EB2F4B">
              <w:t>.13</w:t>
            </w:r>
          </w:p>
        </w:tc>
      </w:tr>
      <w:tr w:rsidR="00DE5CDD" w:rsidRPr="00EB2F4B" w14:paraId="08F20294" w14:textId="77777777" w:rsidTr="001373F6">
        <w:tc>
          <w:tcPr>
            <w:tcW w:w="2053" w:type="dxa"/>
          </w:tcPr>
          <w:p w14:paraId="0D2E21A0" w14:textId="77777777" w:rsidR="00DE5CDD" w:rsidRPr="00EB2F4B" w:rsidRDefault="00DE5CDD" w:rsidP="00C47A9C">
            <w:pPr>
              <w:pStyle w:val="ParrafoAPACar"/>
              <w:spacing w:line="360" w:lineRule="auto"/>
              <w:ind w:firstLine="0"/>
              <w:jc w:val="both"/>
            </w:pPr>
            <w:r w:rsidRPr="00EB2F4B">
              <w:t>Autoridad</w:t>
            </w:r>
          </w:p>
        </w:tc>
        <w:tc>
          <w:tcPr>
            <w:tcW w:w="1701" w:type="dxa"/>
          </w:tcPr>
          <w:p w14:paraId="3DCCB085" w14:textId="77777777" w:rsidR="00DE5CDD" w:rsidRPr="00EB2F4B" w:rsidRDefault="00DE5CDD" w:rsidP="00C47A9C">
            <w:pPr>
              <w:pStyle w:val="Default"/>
              <w:spacing w:line="360" w:lineRule="auto"/>
              <w:jc w:val="center"/>
            </w:pPr>
            <w:r w:rsidRPr="00EB2F4B">
              <w:t>4</w:t>
            </w:r>
          </w:p>
        </w:tc>
        <w:tc>
          <w:tcPr>
            <w:tcW w:w="1966" w:type="dxa"/>
          </w:tcPr>
          <w:p w14:paraId="709CBD66" w14:textId="77777777" w:rsidR="00DE5CDD" w:rsidRPr="00EB2F4B" w:rsidRDefault="00DE5CDD" w:rsidP="00C47A9C">
            <w:pPr>
              <w:pStyle w:val="ParrafoAPACar"/>
              <w:spacing w:line="360" w:lineRule="auto"/>
              <w:ind w:firstLine="0"/>
              <w:jc w:val="center"/>
            </w:pPr>
            <w:r w:rsidRPr="00EB2F4B">
              <w:t>.19</w:t>
            </w:r>
          </w:p>
        </w:tc>
        <w:tc>
          <w:tcPr>
            <w:tcW w:w="1710" w:type="dxa"/>
          </w:tcPr>
          <w:p w14:paraId="481ADF26" w14:textId="77777777" w:rsidR="00DE5CDD" w:rsidRPr="00EB2F4B" w:rsidRDefault="00DE5CDD" w:rsidP="00C47A9C">
            <w:pPr>
              <w:pStyle w:val="Default"/>
              <w:spacing w:line="360" w:lineRule="auto"/>
              <w:jc w:val="center"/>
            </w:pPr>
            <w:r w:rsidRPr="00EB2F4B">
              <w:t>3.1</w:t>
            </w:r>
          </w:p>
        </w:tc>
        <w:tc>
          <w:tcPr>
            <w:tcW w:w="1812" w:type="dxa"/>
          </w:tcPr>
          <w:p w14:paraId="49EFA0A0" w14:textId="77777777" w:rsidR="00DE5CDD" w:rsidRPr="00EB2F4B" w:rsidRDefault="00DE5CDD" w:rsidP="00C47A9C">
            <w:pPr>
              <w:pStyle w:val="Default"/>
              <w:spacing w:line="360" w:lineRule="auto"/>
              <w:jc w:val="center"/>
            </w:pPr>
            <w:r w:rsidRPr="00EB2F4B">
              <w:t>.26</w:t>
            </w:r>
          </w:p>
        </w:tc>
      </w:tr>
      <w:tr w:rsidR="00DE5CDD" w:rsidRPr="00EB2F4B" w14:paraId="75CDE98F" w14:textId="77777777" w:rsidTr="001373F6">
        <w:tc>
          <w:tcPr>
            <w:tcW w:w="2053" w:type="dxa"/>
          </w:tcPr>
          <w:p w14:paraId="4759A32F" w14:textId="77777777" w:rsidR="00DE5CDD" w:rsidRPr="00EB2F4B" w:rsidRDefault="00DE5CDD" w:rsidP="00C47A9C">
            <w:pPr>
              <w:pStyle w:val="ParrafoAPACar"/>
              <w:spacing w:line="360" w:lineRule="auto"/>
              <w:ind w:firstLine="0"/>
              <w:jc w:val="both"/>
            </w:pPr>
            <w:r w:rsidRPr="00EB2F4B">
              <w:t>Utilización de habilidades</w:t>
            </w:r>
          </w:p>
        </w:tc>
        <w:tc>
          <w:tcPr>
            <w:tcW w:w="1701" w:type="dxa"/>
          </w:tcPr>
          <w:p w14:paraId="54D61D7C" w14:textId="77777777" w:rsidR="00DE5CDD" w:rsidRPr="00EB2F4B" w:rsidRDefault="00DE5CDD" w:rsidP="00C47A9C">
            <w:pPr>
              <w:pStyle w:val="Default"/>
              <w:spacing w:line="360" w:lineRule="auto"/>
              <w:jc w:val="center"/>
            </w:pPr>
            <w:r w:rsidRPr="00EB2F4B">
              <w:t>4.3</w:t>
            </w:r>
          </w:p>
        </w:tc>
        <w:tc>
          <w:tcPr>
            <w:tcW w:w="1966" w:type="dxa"/>
          </w:tcPr>
          <w:p w14:paraId="35360EF7" w14:textId="77777777" w:rsidR="00DE5CDD" w:rsidRPr="00EB2F4B" w:rsidRDefault="00DE5CDD" w:rsidP="00C47A9C">
            <w:pPr>
              <w:pStyle w:val="ParrafoAPACar"/>
              <w:spacing w:line="360" w:lineRule="auto"/>
              <w:ind w:firstLine="0"/>
              <w:jc w:val="center"/>
            </w:pPr>
            <w:r w:rsidRPr="00EB2F4B">
              <w:t>.79</w:t>
            </w:r>
          </w:p>
        </w:tc>
        <w:tc>
          <w:tcPr>
            <w:tcW w:w="1710" w:type="dxa"/>
          </w:tcPr>
          <w:p w14:paraId="75E8E94D" w14:textId="77777777" w:rsidR="00DE5CDD" w:rsidRPr="00EB2F4B" w:rsidRDefault="00DE5CDD" w:rsidP="00C47A9C">
            <w:pPr>
              <w:pStyle w:val="Default"/>
              <w:spacing w:line="360" w:lineRule="auto"/>
              <w:jc w:val="center"/>
            </w:pPr>
            <w:r w:rsidRPr="00EB2F4B">
              <w:t>3.1</w:t>
            </w:r>
          </w:p>
        </w:tc>
        <w:tc>
          <w:tcPr>
            <w:tcW w:w="1812" w:type="dxa"/>
          </w:tcPr>
          <w:p w14:paraId="034B2B6F" w14:textId="77777777" w:rsidR="00DE5CDD" w:rsidRPr="00EB2F4B" w:rsidRDefault="00DE5CDD" w:rsidP="00C47A9C">
            <w:pPr>
              <w:pStyle w:val="Default"/>
              <w:spacing w:line="360" w:lineRule="auto"/>
              <w:jc w:val="center"/>
            </w:pPr>
            <w:r w:rsidRPr="00EB2F4B">
              <w:t>.30</w:t>
            </w:r>
          </w:p>
        </w:tc>
      </w:tr>
      <w:tr w:rsidR="00DE5CDD" w:rsidRPr="00EB2F4B" w14:paraId="5B44CF3A" w14:textId="77777777" w:rsidTr="001373F6">
        <w:tc>
          <w:tcPr>
            <w:tcW w:w="2053" w:type="dxa"/>
          </w:tcPr>
          <w:p w14:paraId="7786018B" w14:textId="77777777" w:rsidR="00DE5CDD" w:rsidRPr="00EB2F4B" w:rsidRDefault="00DE5CDD" w:rsidP="00C47A9C">
            <w:pPr>
              <w:pStyle w:val="ParrafoAPACar"/>
              <w:spacing w:line="360" w:lineRule="auto"/>
              <w:ind w:firstLine="0"/>
              <w:jc w:val="both"/>
            </w:pPr>
            <w:r w:rsidRPr="00EB2F4B">
              <w:t>Políticas y prácticas de la empresa</w:t>
            </w:r>
          </w:p>
        </w:tc>
        <w:tc>
          <w:tcPr>
            <w:tcW w:w="1701" w:type="dxa"/>
          </w:tcPr>
          <w:p w14:paraId="6AF6264F" w14:textId="77777777" w:rsidR="00DE5CDD" w:rsidRPr="00EB2F4B" w:rsidRDefault="00DE5CDD" w:rsidP="00C47A9C">
            <w:pPr>
              <w:pStyle w:val="Default"/>
              <w:spacing w:line="360" w:lineRule="auto"/>
              <w:jc w:val="center"/>
            </w:pPr>
            <w:r w:rsidRPr="00EB2F4B">
              <w:t>2.3</w:t>
            </w:r>
          </w:p>
        </w:tc>
        <w:tc>
          <w:tcPr>
            <w:tcW w:w="1966" w:type="dxa"/>
          </w:tcPr>
          <w:p w14:paraId="00288570" w14:textId="77777777" w:rsidR="00DE5CDD" w:rsidRPr="00EB2F4B" w:rsidRDefault="00DE5CDD" w:rsidP="00C47A9C">
            <w:pPr>
              <w:pStyle w:val="ParrafoAPACar"/>
              <w:spacing w:line="360" w:lineRule="auto"/>
              <w:ind w:firstLine="0"/>
              <w:jc w:val="center"/>
            </w:pPr>
            <w:r w:rsidRPr="00EB2F4B">
              <w:t>.14</w:t>
            </w:r>
          </w:p>
        </w:tc>
        <w:tc>
          <w:tcPr>
            <w:tcW w:w="1710" w:type="dxa"/>
          </w:tcPr>
          <w:p w14:paraId="2D93B9FC" w14:textId="77777777" w:rsidR="00DE5CDD" w:rsidRPr="00EB2F4B" w:rsidRDefault="00DE5CDD" w:rsidP="00C47A9C">
            <w:pPr>
              <w:pStyle w:val="Default"/>
              <w:spacing w:line="360" w:lineRule="auto"/>
              <w:jc w:val="center"/>
            </w:pPr>
            <w:r w:rsidRPr="00EB2F4B">
              <w:t>2.4</w:t>
            </w:r>
          </w:p>
        </w:tc>
        <w:tc>
          <w:tcPr>
            <w:tcW w:w="1812" w:type="dxa"/>
          </w:tcPr>
          <w:p w14:paraId="1752B70B" w14:textId="77777777" w:rsidR="00DE5CDD" w:rsidRPr="00EB2F4B" w:rsidRDefault="00DE5CDD" w:rsidP="00C47A9C">
            <w:pPr>
              <w:pStyle w:val="Default"/>
              <w:spacing w:line="360" w:lineRule="auto"/>
              <w:jc w:val="center"/>
            </w:pPr>
            <w:r w:rsidRPr="00EB2F4B">
              <w:t>.16</w:t>
            </w:r>
          </w:p>
        </w:tc>
      </w:tr>
      <w:tr w:rsidR="00DE5CDD" w:rsidRPr="00EB2F4B" w14:paraId="2CAADD74" w14:textId="77777777" w:rsidTr="001373F6">
        <w:tc>
          <w:tcPr>
            <w:tcW w:w="2053" w:type="dxa"/>
          </w:tcPr>
          <w:p w14:paraId="79CEC0AE" w14:textId="77777777" w:rsidR="00DE5CDD" w:rsidRPr="00EB2F4B" w:rsidRDefault="00DE5CDD" w:rsidP="00C47A9C">
            <w:pPr>
              <w:pStyle w:val="ParrafoAPACar"/>
              <w:spacing w:line="360" w:lineRule="auto"/>
              <w:ind w:firstLine="0"/>
              <w:jc w:val="both"/>
            </w:pPr>
            <w:r w:rsidRPr="00EB2F4B">
              <w:t>Remuneración</w:t>
            </w:r>
          </w:p>
        </w:tc>
        <w:tc>
          <w:tcPr>
            <w:tcW w:w="1701" w:type="dxa"/>
          </w:tcPr>
          <w:p w14:paraId="0BC2C089" w14:textId="77777777" w:rsidR="00DE5CDD" w:rsidRPr="00EB2F4B" w:rsidRDefault="00DE5CDD" w:rsidP="00C47A9C">
            <w:pPr>
              <w:pStyle w:val="Default"/>
              <w:spacing w:line="360" w:lineRule="auto"/>
              <w:jc w:val="center"/>
            </w:pPr>
            <w:r w:rsidRPr="00EB2F4B">
              <w:t>3</w:t>
            </w:r>
          </w:p>
        </w:tc>
        <w:tc>
          <w:tcPr>
            <w:tcW w:w="1966" w:type="dxa"/>
          </w:tcPr>
          <w:p w14:paraId="4960FBD8" w14:textId="77777777" w:rsidR="00DE5CDD" w:rsidRPr="00EB2F4B" w:rsidRDefault="00DE5CDD" w:rsidP="00C47A9C">
            <w:pPr>
              <w:pStyle w:val="ParrafoAPACar"/>
              <w:spacing w:line="360" w:lineRule="auto"/>
              <w:ind w:firstLine="0"/>
              <w:jc w:val="center"/>
            </w:pPr>
            <w:r w:rsidRPr="00EB2F4B">
              <w:t>.29</w:t>
            </w:r>
          </w:p>
        </w:tc>
        <w:tc>
          <w:tcPr>
            <w:tcW w:w="1710" w:type="dxa"/>
          </w:tcPr>
          <w:p w14:paraId="28AA7087" w14:textId="77777777" w:rsidR="00DE5CDD" w:rsidRPr="00EB2F4B" w:rsidRDefault="00DE5CDD" w:rsidP="00C47A9C">
            <w:pPr>
              <w:pStyle w:val="Default"/>
              <w:spacing w:line="360" w:lineRule="auto"/>
              <w:jc w:val="center"/>
            </w:pPr>
            <w:r w:rsidRPr="00EB2F4B">
              <w:t>2.4</w:t>
            </w:r>
          </w:p>
        </w:tc>
        <w:tc>
          <w:tcPr>
            <w:tcW w:w="1812" w:type="dxa"/>
          </w:tcPr>
          <w:p w14:paraId="2DABA377" w14:textId="77777777" w:rsidR="00DE5CDD" w:rsidRPr="00EB2F4B" w:rsidRDefault="00DE5CDD" w:rsidP="00C47A9C">
            <w:pPr>
              <w:pStyle w:val="Default"/>
              <w:spacing w:line="360" w:lineRule="auto"/>
              <w:jc w:val="center"/>
            </w:pPr>
            <w:r w:rsidRPr="00EB2F4B">
              <w:t>.14</w:t>
            </w:r>
          </w:p>
        </w:tc>
      </w:tr>
      <w:tr w:rsidR="00DE5CDD" w:rsidRPr="00EB2F4B" w14:paraId="7879CE3D" w14:textId="77777777" w:rsidTr="001373F6">
        <w:tc>
          <w:tcPr>
            <w:tcW w:w="2053" w:type="dxa"/>
          </w:tcPr>
          <w:p w14:paraId="31FE8116" w14:textId="77777777" w:rsidR="00DE5CDD" w:rsidRPr="00EB2F4B" w:rsidRDefault="00DE5CDD" w:rsidP="00C47A9C">
            <w:pPr>
              <w:pStyle w:val="ParrafoAPACar"/>
              <w:spacing w:line="360" w:lineRule="auto"/>
              <w:ind w:firstLine="0"/>
              <w:jc w:val="both"/>
            </w:pPr>
            <w:r w:rsidRPr="00EB2F4B">
              <w:t>Desarrollo</w:t>
            </w:r>
          </w:p>
        </w:tc>
        <w:tc>
          <w:tcPr>
            <w:tcW w:w="1701" w:type="dxa"/>
          </w:tcPr>
          <w:p w14:paraId="0BAAE995" w14:textId="77777777" w:rsidR="00DE5CDD" w:rsidRPr="00EB2F4B" w:rsidRDefault="00DE5CDD" w:rsidP="00C47A9C">
            <w:pPr>
              <w:pStyle w:val="Default"/>
              <w:spacing w:line="360" w:lineRule="auto"/>
              <w:jc w:val="center"/>
            </w:pPr>
            <w:r w:rsidRPr="00EB2F4B">
              <w:t>2</w:t>
            </w:r>
          </w:p>
        </w:tc>
        <w:tc>
          <w:tcPr>
            <w:tcW w:w="1966" w:type="dxa"/>
          </w:tcPr>
          <w:p w14:paraId="36CFC2A2" w14:textId="77777777" w:rsidR="00DE5CDD" w:rsidRPr="00EB2F4B" w:rsidRDefault="00DE5CDD" w:rsidP="00C47A9C">
            <w:pPr>
              <w:pStyle w:val="ParrafoAPACar"/>
              <w:spacing w:line="360" w:lineRule="auto"/>
              <w:ind w:firstLine="0"/>
              <w:jc w:val="center"/>
            </w:pPr>
            <w:r w:rsidRPr="00EB2F4B">
              <w:t>.08</w:t>
            </w:r>
          </w:p>
        </w:tc>
        <w:tc>
          <w:tcPr>
            <w:tcW w:w="1710" w:type="dxa"/>
          </w:tcPr>
          <w:p w14:paraId="5B6AA1F5" w14:textId="77777777" w:rsidR="00DE5CDD" w:rsidRPr="00EB2F4B" w:rsidRDefault="00DE5CDD" w:rsidP="00C47A9C">
            <w:pPr>
              <w:pStyle w:val="Default"/>
              <w:spacing w:line="360" w:lineRule="auto"/>
              <w:jc w:val="center"/>
            </w:pPr>
            <w:r w:rsidRPr="00EB2F4B">
              <w:t>2.4</w:t>
            </w:r>
          </w:p>
        </w:tc>
        <w:tc>
          <w:tcPr>
            <w:tcW w:w="1812" w:type="dxa"/>
          </w:tcPr>
          <w:p w14:paraId="24D41D6E" w14:textId="77777777" w:rsidR="00DE5CDD" w:rsidRPr="00EB2F4B" w:rsidRDefault="00DE5CDD" w:rsidP="00C47A9C">
            <w:pPr>
              <w:pStyle w:val="Default"/>
              <w:spacing w:line="360" w:lineRule="auto"/>
              <w:jc w:val="center"/>
            </w:pPr>
            <w:r w:rsidRPr="00EB2F4B">
              <w:t>.18</w:t>
            </w:r>
          </w:p>
        </w:tc>
      </w:tr>
      <w:tr w:rsidR="00DE5CDD" w:rsidRPr="00EB2F4B" w14:paraId="488B0998" w14:textId="77777777" w:rsidTr="001373F6">
        <w:tc>
          <w:tcPr>
            <w:tcW w:w="2053" w:type="dxa"/>
          </w:tcPr>
          <w:p w14:paraId="73E9ECB9" w14:textId="77777777" w:rsidR="00DE5CDD" w:rsidRPr="00EB2F4B" w:rsidRDefault="00DE5CDD" w:rsidP="00C47A9C">
            <w:pPr>
              <w:pStyle w:val="ParrafoAPACar"/>
              <w:spacing w:line="360" w:lineRule="auto"/>
              <w:ind w:firstLine="0"/>
              <w:jc w:val="both"/>
            </w:pPr>
            <w:r w:rsidRPr="00EB2F4B">
              <w:t>Responsabilidad</w:t>
            </w:r>
          </w:p>
        </w:tc>
        <w:tc>
          <w:tcPr>
            <w:tcW w:w="1701" w:type="dxa"/>
          </w:tcPr>
          <w:p w14:paraId="702B6B11" w14:textId="77777777" w:rsidR="00DE5CDD" w:rsidRPr="00EB2F4B" w:rsidRDefault="00DE5CDD" w:rsidP="00C47A9C">
            <w:pPr>
              <w:pStyle w:val="Default"/>
              <w:spacing w:line="360" w:lineRule="auto"/>
              <w:jc w:val="center"/>
            </w:pPr>
            <w:r w:rsidRPr="00EB2F4B">
              <w:t>3</w:t>
            </w:r>
          </w:p>
        </w:tc>
        <w:tc>
          <w:tcPr>
            <w:tcW w:w="1966" w:type="dxa"/>
          </w:tcPr>
          <w:p w14:paraId="4CB760BD" w14:textId="77777777" w:rsidR="00DE5CDD" w:rsidRPr="00EB2F4B" w:rsidRDefault="00DE5CDD" w:rsidP="00C47A9C">
            <w:pPr>
              <w:pStyle w:val="ParrafoAPACar"/>
              <w:spacing w:line="360" w:lineRule="auto"/>
              <w:ind w:firstLine="0"/>
              <w:jc w:val="center"/>
            </w:pPr>
            <w:r w:rsidRPr="00EB2F4B">
              <w:t>.14</w:t>
            </w:r>
          </w:p>
        </w:tc>
        <w:tc>
          <w:tcPr>
            <w:tcW w:w="1710" w:type="dxa"/>
          </w:tcPr>
          <w:p w14:paraId="32070C5A" w14:textId="77777777" w:rsidR="00DE5CDD" w:rsidRPr="00EB2F4B" w:rsidRDefault="00DE5CDD" w:rsidP="00C47A9C">
            <w:pPr>
              <w:pStyle w:val="Default"/>
              <w:spacing w:line="360" w:lineRule="auto"/>
              <w:jc w:val="center"/>
            </w:pPr>
            <w:r w:rsidRPr="00EB2F4B">
              <w:t>2.8</w:t>
            </w:r>
          </w:p>
        </w:tc>
        <w:tc>
          <w:tcPr>
            <w:tcW w:w="1812" w:type="dxa"/>
          </w:tcPr>
          <w:p w14:paraId="53719C6E" w14:textId="77777777" w:rsidR="00DE5CDD" w:rsidRPr="00EB2F4B" w:rsidRDefault="00DE5CDD" w:rsidP="00C47A9C">
            <w:pPr>
              <w:pStyle w:val="Default"/>
              <w:spacing w:line="360" w:lineRule="auto"/>
              <w:jc w:val="center"/>
            </w:pPr>
            <w:r w:rsidRPr="00EB2F4B">
              <w:t>.12</w:t>
            </w:r>
          </w:p>
        </w:tc>
      </w:tr>
      <w:tr w:rsidR="00DE5CDD" w:rsidRPr="00EB2F4B" w14:paraId="7ECBD553" w14:textId="77777777" w:rsidTr="001373F6">
        <w:tc>
          <w:tcPr>
            <w:tcW w:w="2053" w:type="dxa"/>
          </w:tcPr>
          <w:p w14:paraId="18FBD9B3" w14:textId="77777777" w:rsidR="00DE5CDD" w:rsidRPr="00EB2F4B" w:rsidRDefault="00DE5CDD" w:rsidP="00C47A9C">
            <w:pPr>
              <w:pStyle w:val="ParrafoAPACar"/>
              <w:spacing w:line="360" w:lineRule="auto"/>
              <w:ind w:firstLine="0"/>
              <w:jc w:val="both"/>
            </w:pPr>
            <w:r w:rsidRPr="00EB2F4B">
              <w:t>Creatividad</w:t>
            </w:r>
          </w:p>
        </w:tc>
        <w:tc>
          <w:tcPr>
            <w:tcW w:w="1701" w:type="dxa"/>
          </w:tcPr>
          <w:p w14:paraId="10DB5477" w14:textId="77777777" w:rsidR="00DE5CDD" w:rsidRPr="00EB2F4B" w:rsidRDefault="00DE5CDD" w:rsidP="00C47A9C">
            <w:pPr>
              <w:pStyle w:val="Default"/>
              <w:spacing w:line="360" w:lineRule="auto"/>
              <w:jc w:val="center"/>
            </w:pPr>
            <w:r w:rsidRPr="00EB2F4B">
              <w:t>3</w:t>
            </w:r>
          </w:p>
        </w:tc>
        <w:tc>
          <w:tcPr>
            <w:tcW w:w="1966" w:type="dxa"/>
          </w:tcPr>
          <w:p w14:paraId="494401B1" w14:textId="77777777" w:rsidR="00DE5CDD" w:rsidRPr="00EB2F4B" w:rsidRDefault="00DE5CDD" w:rsidP="00C47A9C">
            <w:pPr>
              <w:pStyle w:val="ParrafoAPACar"/>
              <w:spacing w:line="360" w:lineRule="auto"/>
              <w:ind w:firstLine="0"/>
              <w:jc w:val="center"/>
            </w:pPr>
            <w:r w:rsidRPr="00EB2F4B">
              <w:t>.39</w:t>
            </w:r>
          </w:p>
        </w:tc>
        <w:tc>
          <w:tcPr>
            <w:tcW w:w="1710" w:type="dxa"/>
          </w:tcPr>
          <w:p w14:paraId="5101C070" w14:textId="77777777" w:rsidR="00DE5CDD" w:rsidRPr="00EB2F4B" w:rsidRDefault="00DE5CDD" w:rsidP="00C47A9C">
            <w:pPr>
              <w:pStyle w:val="Default"/>
              <w:spacing w:line="360" w:lineRule="auto"/>
              <w:jc w:val="center"/>
            </w:pPr>
            <w:r w:rsidRPr="00EB2F4B">
              <w:t>2.6</w:t>
            </w:r>
          </w:p>
        </w:tc>
        <w:tc>
          <w:tcPr>
            <w:tcW w:w="1812" w:type="dxa"/>
          </w:tcPr>
          <w:p w14:paraId="4B405A0F" w14:textId="77777777" w:rsidR="00DE5CDD" w:rsidRPr="00EB2F4B" w:rsidRDefault="00DE5CDD" w:rsidP="00C47A9C">
            <w:pPr>
              <w:pStyle w:val="Default"/>
              <w:spacing w:line="360" w:lineRule="auto"/>
              <w:jc w:val="center"/>
            </w:pPr>
            <w:r w:rsidRPr="00EB2F4B">
              <w:t>.26</w:t>
            </w:r>
          </w:p>
        </w:tc>
      </w:tr>
      <w:tr w:rsidR="00DE5CDD" w:rsidRPr="00EB2F4B" w14:paraId="2880E760" w14:textId="77777777" w:rsidTr="001373F6">
        <w:tc>
          <w:tcPr>
            <w:tcW w:w="2053" w:type="dxa"/>
          </w:tcPr>
          <w:p w14:paraId="6CC3D639" w14:textId="77777777" w:rsidR="00DE5CDD" w:rsidRPr="00EB2F4B" w:rsidRDefault="00DE5CDD" w:rsidP="00C47A9C">
            <w:pPr>
              <w:pStyle w:val="ParrafoAPACar"/>
              <w:spacing w:line="360" w:lineRule="auto"/>
              <w:ind w:firstLine="0"/>
              <w:jc w:val="both"/>
            </w:pPr>
            <w:r w:rsidRPr="00EB2F4B">
              <w:t>Condiciones de trabajo</w:t>
            </w:r>
          </w:p>
        </w:tc>
        <w:tc>
          <w:tcPr>
            <w:tcW w:w="1701" w:type="dxa"/>
          </w:tcPr>
          <w:p w14:paraId="2FFE3953" w14:textId="77777777" w:rsidR="00DE5CDD" w:rsidRPr="00EB2F4B" w:rsidRDefault="00DE5CDD" w:rsidP="00C47A9C">
            <w:pPr>
              <w:pStyle w:val="Default"/>
              <w:spacing w:line="360" w:lineRule="auto"/>
              <w:jc w:val="center"/>
            </w:pPr>
            <w:r w:rsidRPr="00EB2F4B">
              <w:t>2.7</w:t>
            </w:r>
          </w:p>
        </w:tc>
        <w:tc>
          <w:tcPr>
            <w:tcW w:w="1966" w:type="dxa"/>
          </w:tcPr>
          <w:p w14:paraId="46E9FF4A" w14:textId="77777777" w:rsidR="00DE5CDD" w:rsidRPr="00EB2F4B" w:rsidRDefault="00DE5CDD" w:rsidP="00C47A9C">
            <w:pPr>
              <w:pStyle w:val="ParrafoAPACar"/>
              <w:spacing w:line="360" w:lineRule="auto"/>
              <w:ind w:firstLine="0"/>
              <w:jc w:val="center"/>
            </w:pPr>
            <w:r w:rsidRPr="00EB2F4B">
              <w:t>.94</w:t>
            </w:r>
          </w:p>
        </w:tc>
        <w:tc>
          <w:tcPr>
            <w:tcW w:w="1710" w:type="dxa"/>
          </w:tcPr>
          <w:p w14:paraId="19F3A76E" w14:textId="77777777" w:rsidR="00DE5CDD" w:rsidRPr="00EB2F4B" w:rsidRDefault="00DE5CDD" w:rsidP="00C47A9C">
            <w:pPr>
              <w:pStyle w:val="Default"/>
              <w:spacing w:line="360" w:lineRule="auto"/>
              <w:jc w:val="center"/>
            </w:pPr>
            <w:r w:rsidRPr="00EB2F4B">
              <w:t>2.8</w:t>
            </w:r>
          </w:p>
        </w:tc>
        <w:tc>
          <w:tcPr>
            <w:tcW w:w="1812" w:type="dxa"/>
          </w:tcPr>
          <w:p w14:paraId="336AEFDE" w14:textId="77777777" w:rsidR="00DE5CDD" w:rsidRPr="00EB2F4B" w:rsidRDefault="00DE5CDD" w:rsidP="00C47A9C">
            <w:pPr>
              <w:pStyle w:val="Default"/>
              <w:spacing w:line="360" w:lineRule="auto"/>
              <w:jc w:val="center"/>
            </w:pPr>
            <w:r w:rsidRPr="00EB2F4B">
              <w:t>.30</w:t>
            </w:r>
          </w:p>
        </w:tc>
      </w:tr>
      <w:tr w:rsidR="00DE5CDD" w:rsidRPr="00EB2F4B" w14:paraId="15387902" w14:textId="77777777" w:rsidTr="001373F6">
        <w:tc>
          <w:tcPr>
            <w:tcW w:w="2053" w:type="dxa"/>
          </w:tcPr>
          <w:p w14:paraId="74390B8A" w14:textId="77777777" w:rsidR="00DE5CDD" w:rsidRPr="00EB2F4B" w:rsidRDefault="00DE5CDD" w:rsidP="00C47A9C">
            <w:pPr>
              <w:pStyle w:val="ParrafoAPACar"/>
              <w:spacing w:line="360" w:lineRule="auto"/>
              <w:ind w:firstLine="0"/>
              <w:jc w:val="both"/>
            </w:pPr>
            <w:r w:rsidRPr="00EB2F4B">
              <w:t>Compañeros de trabajo</w:t>
            </w:r>
          </w:p>
        </w:tc>
        <w:tc>
          <w:tcPr>
            <w:tcW w:w="1701" w:type="dxa"/>
          </w:tcPr>
          <w:p w14:paraId="4B7C99C7" w14:textId="77777777" w:rsidR="00DE5CDD" w:rsidRPr="00EB2F4B" w:rsidRDefault="00DE5CDD" w:rsidP="00C47A9C">
            <w:pPr>
              <w:pStyle w:val="Default"/>
              <w:spacing w:line="360" w:lineRule="auto"/>
              <w:jc w:val="center"/>
            </w:pPr>
            <w:r w:rsidRPr="00EB2F4B">
              <w:t>3.3</w:t>
            </w:r>
          </w:p>
        </w:tc>
        <w:tc>
          <w:tcPr>
            <w:tcW w:w="1966" w:type="dxa"/>
          </w:tcPr>
          <w:p w14:paraId="06244FD2" w14:textId="77777777" w:rsidR="00DE5CDD" w:rsidRPr="00EB2F4B" w:rsidRDefault="00DE5CDD" w:rsidP="00C47A9C">
            <w:pPr>
              <w:pStyle w:val="ParrafoAPACar"/>
              <w:spacing w:line="360" w:lineRule="auto"/>
              <w:ind w:firstLine="0"/>
              <w:jc w:val="center"/>
            </w:pPr>
            <w:r w:rsidRPr="00EB2F4B">
              <w:t>.69</w:t>
            </w:r>
          </w:p>
        </w:tc>
        <w:tc>
          <w:tcPr>
            <w:tcW w:w="1710" w:type="dxa"/>
          </w:tcPr>
          <w:p w14:paraId="3A16EDAD" w14:textId="77777777" w:rsidR="00DE5CDD" w:rsidRPr="00EB2F4B" w:rsidRDefault="00DE5CDD" w:rsidP="00C47A9C">
            <w:pPr>
              <w:pStyle w:val="Default"/>
              <w:spacing w:line="360" w:lineRule="auto"/>
              <w:jc w:val="center"/>
            </w:pPr>
            <w:r w:rsidRPr="00EB2F4B">
              <w:t>2.6</w:t>
            </w:r>
          </w:p>
        </w:tc>
        <w:tc>
          <w:tcPr>
            <w:tcW w:w="1812" w:type="dxa"/>
          </w:tcPr>
          <w:p w14:paraId="1CA8DD24" w14:textId="77777777" w:rsidR="00DE5CDD" w:rsidRPr="00EB2F4B" w:rsidRDefault="00DE5CDD" w:rsidP="00C47A9C">
            <w:pPr>
              <w:pStyle w:val="Default"/>
              <w:spacing w:line="360" w:lineRule="auto"/>
              <w:jc w:val="center"/>
            </w:pPr>
            <w:r w:rsidRPr="00EB2F4B">
              <w:t>.32</w:t>
            </w:r>
          </w:p>
        </w:tc>
      </w:tr>
      <w:tr w:rsidR="00DE5CDD" w:rsidRPr="00EB2F4B" w14:paraId="642F57C1" w14:textId="77777777" w:rsidTr="001373F6">
        <w:tc>
          <w:tcPr>
            <w:tcW w:w="2053" w:type="dxa"/>
          </w:tcPr>
          <w:p w14:paraId="32870DC8" w14:textId="77777777" w:rsidR="00DE5CDD" w:rsidRPr="00EB2F4B" w:rsidRDefault="00DE5CDD" w:rsidP="00C47A9C">
            <w:pPr>
              <w:pStyle w:val="ParrafoAPACar"/>
              <w:spacing w:line="360" w:lineRule="auto"/>
              <w:ind w:firstLine="0"/>
              <w:jc w:val="both"/>
            </w:pPr>
            <w:r w:rsidRPr="00EB2F4B">
              <w:t>Reconocimiento</w:t>
            </w:r>
          </w:p>
        </w:tc>
        <w:tc>
          <w:tcPr>
            <w:tcW w:w="1701" w:type="dxa"/>
          </w:tcPr>
          <w:p w14:paraId="02287326" w14:textId="77777777" w:rsidR="00DE5CDD" w:rsidRPr="00EB2F4B" w:rsidRDefault="00DE5CDD" w:rsidP="00C47A9C">
            <w:pPr>
              <w:pStyle w:val="Default"/>
              <w:spacing w:line="360" w:lineRule="auto"/>
              <w:jc w:val="center"/>
            </w:pPr>
            <w:r w:rsidRPr="00EB2F4B">
              <w:t>2.3</w:t>
            </w:r>
          </w:p>
        </w:tc>
        <w:tc>
          <w:tcPr>
            <w:tcW w:w="1966" w:type="dxa"/>
          </w:tcPr>
          <w:p w14:paraId="64D622D6" w14:textId="77777777" w:rsidR="00DE5CDD" w:rsidRPr="00EB2F4B" w:rsidRDefault="00DE5CDD" w:rsidP="00C47A9C">
            <w:pPr>
              <w:pStyle w:val="ParrafoAPACar"/>
              <w:spacing w:line="360" w:lineRule="auto"/>
              <w:ind w:firstLine="0"/>
              <w:jc w:val="center"/>
            </w:pPr>
            <w:r w:rsidRPr="00EB2F4B">
              <w:t>.93</w:t>
            </w:r>
          </w:p>
        </w:tc>
        <w:tc>
          <w:tcPr>
            <w:tcW w:w="1710" w:type="dxa"/>
          </w:tcPr>
          <w:p w14:paraId="06036821" w14:textId="77777777" w:rsidR="00DE5CDD" w:rsidRPr="00EB2F4B" w:rsidRDefault="00DE5CDD" w:rsidP="00C47A9C">
            <w:pPr>
              <w:pStyle w:val="Default"/>
              <w:spacing w:line="360" w:lineRule="auto"/>
              <w:jc w:val="center"/>
            </w:pPr>
            <w:r w:rsidRPr="00EB2F4B">
              <w:t>2.7</w:t>
            </w:r>
          </w:p>
        </w:tc>
        <w:tc>
          <w:tcPr>
            <w:tcW w:w="1812" w:type="dxa"/>
          </w:tcPr>
          <w:p w14:paraId="4BBE722F" w14:textId="77777777" w:rsidR="00DE5CDD" w:rsidRPr="00EB2F4B" w:rsidRDefault="00DE5CDD" w:rsidP="00C47A9C">
            <w:pPr>
              <w:pStyle w:val="Default"/>
              <w:spacing w:line="360" w:lineRule="auto"/>
              <w:jc w:val="center"/>
            </w:pPr>
            <w:r w:rsidRPr="00EB2F4B">
              <w:t>.18</w:t>
            </w:r>
          </w:p>
        </w:tc>
      </w:tr>
      <w:tr w:rsidR="00DE5CDD" w:rsidRPr="00EB2F4B" w14:paraId="17B26F53" w14:textId="77777777" w:rsidTr="001373F6">
        <w:tc>
          <w:tcPr>
            <w:tcW w:w="2053" w:type="dxa"/>
          </w:tcPr>
          <w:p w14:paraId="0746696C" w14:textId="77777777" w:rsidR="00DE5CDD" w:rsidRPr="00EB2F4B" w:rsidRDefault="00DE5CDD" w:rsidP="00C47A9C">
            <w:pPr>
              <w:pStyle w:val="ParrafoAPACar"/>
              <w:spacing w:line="360" w:lineRule="auto"/>
              <w:ind w:firstLine="0"/>
              <w:jc w:val="both"/>
            </w:pPr>
            <w:r w:rsidRPr="00EB2F4B">
              <w:t>Logro</w:t>
            </w:r>
          </w:p>
        </w:tc>
        <w:tc>
          <w:tcPr>
            <w:tcW w:w="1701" w:type="dxa"/>
          </w:tcPr>
          <w:p w14:paraId="334713B3" w14:textId="77777777" w:rsidR="00DE5CDD" w:rsidRPr="00EB2F4B" w:rsidRDefault="00DE5CDD" w:rsidP="00C47A9C">
            <w:pPr>
              <w:pStyle w:val="Default"/>
              <w:spacing w:line="360" w:lineRule="auto"/>
              <w:jc w:val="center"/>
            </w:pPr>
            <w:r w:rsidRPr="00EB2F4B">
              <w:t>2.3</w:t>
            </w:r>
          </w:p>
        </w:tc>
        <w:tc>
          <w:tcPr>
            <w:tcW w:w="1966" w:type="dxa"/>
          </w:tcPr>
          <w:p w14:paraId="48CB8E19" w14:textId="77777777" w:rsidR="00DE5CDD" w:rsidRPr="00EB2F4B" w:rsidRDefault="00DE5CDD" w:rsidP="00C47A9C">
            <w:pPr>
              <w:pStyle w:val="ParrafoAPACar"/>
              <w:spacing w:line="360" w:lineRule="auto"/>
              <w:ind w:firstLine="0"/>
              <w:jc w:val="center"/>
            </w:pPr>
            <w:r w:rsidRPr="00EB2F4B">
              <w:t>.14</w:t>
            </w:r>
          </w:p>
        </w:tc>
        <w:tc>
          <w:tcPr>
            <w:tcW w:w="1710" w:type="dxa"/>
          </w:tcPr>
          <w:p w14:paraId="44172747" w14:textId="77777777" w:rsidR="00DE5CDD" w:rsidRPr="00EB2F4B" w:rsidRDefault="00DE5CDD" w:rsidP="00C47A9C">
            <w:pPr>
              <w:pStyle w:val="Default"/>
              <w:spacing w:line="360" w:lineRule="auto"/>
              <w:jc w:val="center"/>
            </w:pPr>
            <w:r w:rsidRPr="00EB2F4B">
              <w:t>2.8</w:t>
            </w:r>
          </w:p>
        </w:tc>
        <w:tc>
          <w:tcPr>
            <w:tcW w:w="1812" w:type="dxa"/>
          </w:tcPr>
          <w:p w14:paraId="474AB299" w14:textId="77777777" w:rsidR="00DE5CDD" w:rsidRPr="00EB2F4B" w:rsidRDefault="00DE5CDD" w:rsidP="00C47A9C">
            <w:pPr>
              <w:pStyle w:val="Default"/>
              <w:spacing w:line="360" w:lineRule="auto"/>
              <w:jc w:val="center"/>
            </w:pPr>
            <w:r w:rsidRPr="00EB2F4B">
              <w:t>.16</w:t>
            </w:r>
          </w:p>
        </w:tc>
      </w:tr>
      <w:tr w:rsidR="00DE5CDD" w:rsidRPr="00EB2F4B" w14:paraId="7F3ED777" w14:textId="77777777" w:rsidTr="001373F6">
        <w:tc>
          <w:tcPr>
            <w:tcW w:w="2053" w:type="dxa"/>
          </w:tcPr>
          <w:p w14:paraId="33659187" w14:textId="77777777" w:rsidR="00DE5CDD" w:rsidRPr="00EB2F4B" w:rsidRDefault="00DE5CDD" w:rsidP="00C47A9C">
            <w:pPr>
              <w:pStyle w:val="ParrafoAPACar"/>
              <w:spacing w:line="360" w:lineRule="auto"/>
              <w:ind w:firstLine="0"/>
              <w:jc w:val="both"/>
            </w:pPr>
            <w:r w:rsidRPr="00EB2F4B">
              <w:lastRenderedPageBreak/>
              <w:t>Satisfacción general</w:t>
            </w:r>
          </w:p>
        </w:tc>
        <w:tc>
          <w:tcPr>
            <w:tcW w:w="1701" w:type="dxa"/>
          </w:tcPr>
          <w:p w14:paraId="5A8CC1BB" w14:textId="77777777" w:rsidR="00DE5CDD" w:rsidRPr="00EB2F4B" w:rsidRDefault="00DE5CDD" w:rsidP="00C47A9C">
            <w:pPr>
              <w:pStyle w:val="Default"/>
              <w:spacing w:line="360" w:lineRule="auto"/>
              <w:jc w:val="center"/>
            </w:pPr>
            <w:r w:rsidRPr="00EB2F4B">
              <w:t>3.05</w:t>
            </w:r>
          </w:p>
        </w:tc>
        <w:tc>
          <w:tcPr>
            <w:tcW w:w="1966" w:type="dxa"/>
          </w:tcPr>
          <w:p w14:paraId="64F10D08" w14:textId="77777777" w:rsidR="00DE5CDD" w:rsidRPr="00EB2F4B" w:rsidRDefault="00DE5CDD" w:rsidP="00C47A9C">
            <w:pPr>
              <w:pStyle w:val="ParrafoAPACar"/>
              <w:spacing w:line="360" w:lineRule="auto"/>
              <w:ind w:firstLine="0"/>
              <w:jc w:val="center"/>
            </w:pPr>
            <w:r w:rsidRPr="00EB2F4B">
              <w:t>.63</w:t>
            </w:r>
          </w:p>
        </w:tc>
        <w:tc>
          <w:tcPr>
            <w:tcW w:w="1710" w:type="dxa"/>
          </w:tcPr>
          <w:p w14:paraId="0E8DCD8B" w14:textId="77777777" w:rsidR="00DE5CDD" w:rsidRPr="00EB2F4B" w:rsidRDefault="00DE5CDD" w:rsidP="00C47A9C">
            <w:pPr>
              <w:pStyle w:val="Default"/>
              <w:spacing w:line="360" w:lineRule="auto"/>
              <w:jc w:val="center"/>
            </w:pPr>
            <w:r w:rsidRPr="00EB2F4B">
              <w:t>2.70</w:t>
            </w:r>
          </w:p>
        </w:tc>
        <w:tc>
          <w:tcPr>
            <w:tcW w:w="1812" w:type="dxa"/>
          </w:tcPr>
          <w:p w14:paraId="7112F49B" w14:textId="77777777" w:rsidR="00DE5CDD" w:rsidRPr="00EB2F4B" w:rsidRDefault="00DE5CDD" w:rsidP="00C47A9C">
            <w:pPr>
              <w:pStyle w:val="Default"/>
              <w:spacing w:line="360" w:lineRule="auto"/>
              <w:jc w:val="center"/>
            </w:pPr>
            <w:r w:rsidRPr="00EB2F4B">
              <w:t>.12</w:t>
            </w:r>
          </w:p>
        </w:tc>
      </w:tr>
    </w:tbl>
    <w:p w14:paraId="2DC84BC6" w14:textId="45C5AE0A" w:rsidR="00B35B64" w:rsidRDefault="00393ABC" w:rsidP="00CD766E">
      <w:pPr>
        <w:pStyle w:val="ParrafoAPACar"/>
        <w:spacing w:line="360" w:lineRule="auto"/>
        <w:ind w:firstLine="0"/>
        <w:jc w:val="center"/>
      </w:pPr>
      <w:r>
        <w:t>Fuente</w:t>
      </w:r>
      <w:r w:rsidR="00EB2F4B">
        <w:t>: El</w:t>
      </w:r>
      <w:r w:rsidR="00B35B64">
        <w:t>aboración propia</w:t>
      </w:r>
    </w:p>
    <w:p w14:paraId="28DCE57F" w14:textId="4BB28462" w:rsidR="00915DA8" w:rsidRPr="00EB2F4B" w:rsidRDefault="00915DA8" w:rsidP="00C47A9C">
      <w:pPr>
        <w:pStyle w:val="ParrafoAPACar"/>
        <w:spacing w:line="360" w:lineRule="auto"/>
        <w:ind w:firstLine="0"/>
        <w:jc w:val="both"/>
      </w:pPr>
    </w:p>
    <w:p w14:paraId="3D5CF6F4" w14:textId="6056C4A6" w:rsidR="004B2977" w:rsidRPr="00EB2F4B" w:rsidRDefault="009049C0" w:rsidP="00CD766E">
      <w:pPr>
        <w:spacing w:line="360" w:lineRule="auto"/>
        <w:ind w:firstLine="708"/>
        <w:jc w:val="both"/>
      </w:pPr>
      <w:r w:rsidRPr="00EB2F4B">
        <w:t xml:space="preserve">En la </w:t>
      </w:r>
      <w:r w:rsidR="00B35B64">
        <w:t>t</w:t>
      </w:r>
      <w:r w:rsidR="00B35B64" w:rsidRPr="00EB2F4B">
        <w:t xml:space="preserve">abla </w:t>
      </w:r>
      <w:r w:rsidRPr="00EB2F4B">
        <w:t>1</w:t>
      </w:r>
      <w:r w:rsidR="00FA2E88" w:rsidRPr="00EB2F4B">
        <w:t xml:space="preserve"> </w:t>
      </w:r>
      <w:r w:rsidR="00915DA8" w:rsidRPr="00EB2F4B">
        <w:t>se muestra</w:t>
      </w:r>
      <w:r w:rsidR="004B2977" w:rsidRPr="00EB2F4B">
        <w:t xml:space="preserve">n las necesidades psicológicas </w:t>
      </w:r>
      <w:r w:rsidR="00915DA8" w:rsidRPr="00EB2F4B">
        <w:t>que</w:t>
      </w:r>
      <w:r w:rsidR="004B2977" w:rsidRPr="00EB2F4B">
        <w:t xml:space="preserve"> resultaron estar siendo satis</w:t>
      </w:r>
      <w:r w:rsidR="006D3A38" w:rsidRPr="00EB2F4B">
        <w:t>fechas en mayor y menor grado por</w:t>
      </w:r>
      <w:r w:rsidR="004B2977" w:rsidRPr="00EB2F4B">
        <w:t xml:space="preserve"> </w:t>
      </w:r>
      <w:r w:rsidR="00FD764B" w:rsidRPr="00EB2F4B">
        <w:t>la empresa proce</w:t>
      </w:r>
      <w:r w:rsidR="000D60F4" w:rsidRPr="00EB2F4B">
        <w:t>sadora de miel. Mientras que el personal directivo</w:t>
      </w:r>
      <w:r w:rsidR="00FD764B" w:rsidRPr="00EB2F4B">
        <w:t xml:space="preserve"> </w:t>
      </w:r>
      <w:r w:rsidR="004B2977" w:rsidRPr="00EB2F4B">
        <w:t>está muy satisfe</w:t>
      </w:r>
      <w:r w:rsidR="00F60B82" w:rsidRPr="00EB2F4B">
        <w:t>cho</w:t>
      </w:r>
      <w:r w:rsidR="00B54D05" w:rsidRPr="00EB2F4B">
        <w:t xml:space="preserve"> con</w:t>
      </w:r>
      <w:r w:rsidR="002C1E11" w:rsidRPr="00EB2F4B">
        <w:t xml:space="preserve"> las escalas: </w:t>
      </w:r>
      <w:r w:rsidR="002C1E11" w:rsidRPr="00CD766E">
        <w:rPr>
          <w:i/>
        </w:rPr>
        <w:t>a</w:t>
      </w:r>
      <w:r w:rsidR="002C1E11" w:rsidRPr="00EB2F4B">
        <w:t>) u</w:t>
      </w:r>
      <w:r w:rsidR="00FD764B" w:rsidRPr="00EB2F4B">
        <w:t xml:space="preserve">tilización de habilidades </w:t>
      </w:r>
      <w:r w:rsidR="006815F7">
        <w:t>(</w:t>
      </w:r>
      <w:r w:rsidR="00FD764B" w:rsidRPr="00EB2F4B">
        <w:t>4.3</w:t>
      </w:r>
      <w:r w:rsidR="006815F7" w:rsidRPr="00EB2F4B">
        <w:t>)</w:t>
      </w:r>
      <w:r w:rsidR="006815F7">
        <w:t>;</w:t>
      </w:r>
      <w:r w:rsidR="006815F7" w:rsidRPr="00EB2F4B">
        <w:t xml:space="preserve"> </w:t>
      </w:r>
      <w:r w:rsidR="002C1E11" w:rsidRPr="00CD766E">
        <w:rPr>
          <w:i/>
        </w:rPr>
        <w:t>b</w:t>
      </w:r>
      <w:r w:rsidR="002C1E11" w:rsidRPr="00EB2F4B">
        <w:t>) s</w:t>
      </w:r>
      <w:r w:rsidR="00FD764B" w:rsidRPr="00EB2F4B">
        <w:t xml:space="preserve">ervicio social (4.00), y </w:t>
      </w:r>
      <w:r w:rsidR="00FD764B" w:rsidRPr="00CD766E">
        <w:rPr>
          <w:i/>
        </w:rPr>
        <w:t>c</w:t>
      </w:r>
      <w:r w:rsidR="00FD764B" w:rsidRPr="00EB2F4B">
        <w:t xml:space="preserve">) </w:t>
      </w:r>
      <w:r w:rsidR="002C1E11" w:rsidRPr="00EB2F4B">
        <w:t>a</w:t>
      </w:r>
      <w:r w:rsidR="00FD764B" w:rsidRPr="00EB2F4B">
        <w:t>utoridad (4.0</w:t>
      </w:r>
      <w:r w:rsidR="004D69D5" w:rsidRPr="00EB2F4B">
        <w:t>);</w:t>
      </w:r>
      <w:r w:rsidR="00FD764B" w:rsidRPr="00EB2F4B">
        <w:t xml:space="preserve"> el personal operativo</w:t>
      </w:r>
      <w:r w:rsidR="004A0F80">
        <w:t xml:space="preserve"> tan solo</w:t>
      </w:r>
      <w:r w:rsidR="00FD764B" w:rsidRPr="00EB2F4B">
        <w:t xml:space="preserve"> se encuentra satisfecho </w:t>
      </w:r>
      <w:r w:rsidR="005C5A94" w:rsidRPr="00EB2F4B">
        <w:t xml:space="preserve">con </w:t>
      </w:r>
      <w:r w:rsidR="004A0F80">
        <w:t>estas</w:t>
      </w:r>
      <w:r w:rsidR="004A0F80" w:rsidRPr="00EB2F4B">
        <w:t xml:space="preserve"> </w:t>
      </w:r>
      <w:r w:rsidR="00DF4C06" w:rsidRPr="00EB2F4B">
        <w:t xml:space="preserve">mismas </w:t>
      </w:r>
      <w:r w:rsidR="005C5A94" w:rsidRPr="00EB2F4B">
        <w:t>escalas</w:t>
      </w:r>
      <w:r w:rsidR="004A0F80">
        <w:t>:</w:t>
      </w:r>
      <w:r w:rsidR="00DF4C06" w:rsidRPr="00EB2F4B">
        <w:t xml:space="preserve"> </w:t>
      </w:r>
      <w:r w:rsidR="00B54D05" w:rsidRPr="00EB2F4B">
        <w:t>3.1</w:t>
      </w:r>
      <w:r w:rsidR="00DF4C06" w:rsidRPr="00EB2F4B">
        <w:t>, 2.7</w:t>
      </w:r>
      <w:r w:rsidR="004A0F80">
        <w:t xml:space="preserve"> y </w:t>
      </w:r>
      <w:r w:rsidR="00DF4C06" w:rsidRPr="00EB2F4B">
        <w:t>3.1</w:t>
      </w:r>
      <w:r w:rsidR="004A0F80">
        <w:t>, respectivamente</w:t>
      </w:r>
      <w:r w:rsidR="004A0F80" w:rsidRPr="00EB2F4B">
        <w:t xml:space="preserve">. </w:t>
      </w:r>
      <w:r w:rsidR="00F60B82" w:rsidRPr="00EB2F4B">
        <w:t>Por otra parte, tanto el personal directivo como el operativo</w:t>
      </w:r>
      <w:r w:rsidR="00B54D05" w:rsidRPr="00EB2F4B">
        <w:t xml:space="preserve"> </w:t>
      </w:r>
      <w:r w:rsidR="004B2977" w:rsidRPr="00EB2F4B">
        <w:t xml:space="preserve">indicaron </w:t>
      </w:r>
      <w:r w:rsidR="00BD0C38" w:rsidRPr="00EB2F4B">
        <w:t xml:space="preserve">estar satisfechos con la escala independencia (3.0 y 3.3) y poco </w:t>
      </w:r>
      <w:r w:rsidR="004B2977" w:rsidRPr="00EB2F4B">
        <w:t>sa</w:t>
      </w:r>
      <w:r w:rsidR="00BD0C38" w:rsidRPr="00EB2F4B">
        <w:t>tisfechos</w:t>
      </w:r>
      <w:r w:rsidR="00B54D05" w:rsidRPr="00EB2F4B">
        <w:t xml:space="preserve"> con</w:t>
      </w:r>
      <w:r w:rsidR="002C1E11" w:rsidRPr="00EB2F4B">
        <w:t xml:space="preserve"> las escalas</w:t>
      </w:r>
      <w:r w:rsidR="00B54D05" w:rsidRPr="00EB2F4B">
        <w:t xml:space="preserve">: </w:t>
      </w:r>
      <w:r w:rsidR="00126BDD" w:rsidRPr="00CD766E">
        <w:rPr>
          <w:i/>
        </w:rPr>
        <w:t>a</w:t>
      </w:r>
      <w:r w:rsidR="00126BDD" w:rsidRPr="00EB2F4B">
        <w:t xml:space="preserve">) </w:t>
      </w:r>
      <w:r w:rsidR="00B54D05" w:rsidRPr="00EB2F4B">
        <w:t>políticas y prácticas de la empresa (2.3</w:t>
      </w:r>
      <w:r w:rsidR="00BD0C38" w:rsidRPr="00EB2F4B">
        <w:t xml:space="preserve"> y</w:t>
      </w:r>
      <w:r w:rsidR="002D40B6" w:rsidRPr="00EB2F4B">
        <w:t xml:space="preserve"> </w:t>
      </w:r>
      <w:r w:rsidR="00F60B82" w:rsidRPr="00EB2F4B">
        <w:t>2.4</w:t>
      </w:r>
      <w:r w:rsidR="00B54D05" w:rsidRPr="00EB2F4B">
        <w:t xml:space="preserve">) y </w:t>
      </w:r>
      <w:r w:rsidR="00126BDD" w:rsidRPr="00CD766E">
        <w:rPr>
          <w:i/>
        </w:rPr>
        <w:t>b</w:t>
      </w:r>
      <w:r w:rsidR="00B54D05" w:rsidRPr="00EB2F4B">
        <w:t>) desarrollo (2.0</w:t>
      </w:r>
      <w:r w:rsidR="00BD0C38" w:rsidRPr="00EB2F4B">
        <w:t xml:space="preserve"> y</w:t>
      </w:r>
      <w:r w:rsidR="00F60B82" w:rsidRPr="00EB2F4B">
        <w:t xml:space="preserve"> 2.4</w:t>
      </w:r>
      <w:r w:rsidR="004D69D5" w:rsidRPr="00EB2F4B">
        <w:t>)</w:t>
      </w:r>
      <w:r w:rsidR="00DA23D4" w:rsidRPr="00EB2F4B">
        <w:t xml:space="preserve">. En cuanto a la escala </w:t>
      </w:r>
      <w:r w:rsidR="00301F10">
        <w:t xml:space="preserve">de </w:t>
      </w:r>
      <w:r w:rsidR="00DA23D4" w:rsidRPr="00EB2F4B">
        <w:t>remuneración, el personal directivo se encuentra satisfecho</w:t>
      </w:r>
      <w:r w:rsidR="006A0CFC" w:rsidRPr="00EB2F4B">
        <w:t xml:space="preserve"> (3.0)</w:t>
      </w:r>
      <w:r w:rsidR="00DA23D4" w:rsidRPr="00EB2F4B">
        <w:t>, mientras que el personal operativo se encuentra poco satisfecho</w:t>
      </w:r>
      <w:r w:rsidR="006A0CFC" w:rsidRPr="00EB2F4B">
        <w:t xml:space="preserve"> (2.4)</w:t>
      </w:r>
      <w:r w:rsidR="00DA23D4" w:rsidRPr="00EB2F4B">
        <w:t xml:space="preserve">. </w:t>
      </w:r>
      <w:r w:rsidR="004B2977" w:rsidRPr="00EB2F4B">
        <w:t xml:space="preserve">Con relación a la satisfacción </w:t>
      </w:r>
      <w:r w:rsidR="004D69D5" w:rsidRPr="00EB2F4B">
        <w:t>general, el resultado fue que tanto el</w:t>
      </w:r>
      <w:r w:rsidR="004B2977" w:rsidRPr="00EB2F4B">
        <w:t xml:space="preserve"> personal </w:t>
      </w:r>
      <w:r w:rsidR="004D69D5" w:rsidRPr="00EB2F4B">
        <w:t xml:space="preserve">directivo (3.05) como el personal operativo (2.70) </w:t>
      </w:r>
      <w:r w:rsidR="004B2977" w:rsidRPr="00EB2F4B">
        <w:t>se encuentra</w:t>
      </w:r>
      <w:r w:rsidR="004D69D5" w:rsidRPr="00EB2F4B">
        <w:t>n</w:t>
      </w:r>
      <w:r w:rsidR="004B2977" w:rsidRPr="00EB2F4B">
        <w:t xml:space="preserve"> satisfecho</w:t>
      </w:r>
      <w:r w:rsidR="004D69D5" w:rsidRPr="00EB2F4B">
        <w:t>s, pero</w:t>
      </w:r>
      <w:r w:rsidR="004A0F80">
        <w:t>, como se puede observar,</w:t>
      </w:r>
      <w:r w:rsidR="004D69D5" w:rsidRPr="00EB2F4B">
        <w:t xml:space="preserve"> </w:t>
      </w:r>
      <w:r w:rsidR="00534492" w:rsidRPr="00EB2F4B">
        <w:t xml:space="preserve">el grado de </w:t>
      </w:r>
      <w:r w:rsidR="004D69D5" w:rsidRPr="00EB2F4B">
        <w:t>satisfa</w:t>
      </w:r>
      <w:r w:rsidR="00534492" w:rsidRPr="00EB2F4B">
        <w:t xml:space="preserve">cción es mayor </w:t>
      </w:r>
      <w:r w:rsidR="006F0AD8">
        <w:t>en los integrantes del primer grupo mencionado</w:t>
      </w:r>
      <w:r w:rsidR="004B2977" w:rsidRPr="00EB2F4B">
        <w:t xml:space="preserve">. </w:t>
      </w:r>
    </w:p>
    <w:p w14:paraId="327AC2DC" w14:textId="77777777" w:rsidR="000C7AC9" w:rsidRPr="00EB2F4B" w:rsidRDefault="000C7AC9" w:rsidP="00C47A9C">
      <w:pPr>
        <w:pStyle w:val="ParrafoAPACar"/>
        <w:spacing w:line="360" w:lineRule="auto"/>
        <w:ind w:firstLine="0"/>
        <w:rPr>
          <w:b/>
        </w:rPr>
      </w:pPr>
    </w:p>
    <w:p w14:paraId="2A92520E" w14:textId="03F4080D" w:rsidR="00531EB9" w:rsidRPr="00CD766E" w:rsidRDefault="00531EB9" w:rsidP="00CD766E">
      <w:pPr>
        <w:tabs>
          <w:tab w:val="left" w:pos="4680"/>
        </w:tabs>
        <w:spacing w:line="360" w:lineRule="auto"/>
        <w:jc w:val="both"/>
        <w:rPr>
          <w:rFonts w:ascii="Calibri" w:hAnsi="Calibri" w:cs="Calibri"/>
          <w:b/>
          <w:color w:val="000000"/>
          <w:sz w:val="28"/>
          <w:szCs w:val="28"/>
          <w:lang w:val="es-ES_tradnl" w:eastAsia="es-MX"/>
        </w:rPr>
      </w:pPr>
      <w:r w:rsidRPr="00CD766E">
        <w:rPr>
          <w:rFonts w:ascii="Calibri" w:hAnsi="Calibri" w:cs="Calibri"/>
          <w:b/>
          <w:color w:val="000000"/>
          <w:sz w:val="28"/>
          <w:szCs w:val="28"/>
          <w:lang w:val="es-ES_tradnl" w:eastAsia="es-MX"/>
        </w:rPr>
        <w:t>Conclusiones</w:t>
      </w:r>
    </w:p>
    <w:p w14:paraId="4A62BEA6" w14:textId="59CEFDB7" w:rsidR="00520C93" w:rsidRPr="00EB2F4B" w:rsidRDefault="00034823" w:rsidP="00CD766E">
      <w:pPr>
        <w:spacing w:line="360" w:lineRule="auto"/>
        <w:ind w:firstLine="708"/>
        <w:jc w:val="both"/>
      </w:pPr>
      <w:r w:rsidRPr="00EB2F4B">
        <w:t>En términos generales</w:t>
      </w:r>
      <w:r w:rsidR="00EE5D7D">
        <w:t>,</w:t>
      </w:r>
      <w:r w:rsidRPr="00EB2F4B">
        <w:t xml:space="preserve"> </w:t>
      </w:r>
      <w:r w:rsidR="00882309" w:rsidRPr="00EB2F4B">
        <w:t xml:space="preserve">tanto el personal directivo como el operativo </w:t>
      </w:r>
      <w:r w:rsidR="00520C93" w:rsidRPr="00EB2F4B">
        <w:t>se encuentran satisfecho</w:t>
      </w:r>
      <w:r w:rsidR="00A73871" w:rsidRPr="00EB2F4B">
        <w:t xml:space="preserve">s, </w:t>
      </w:r>
      <w:r w:rsidR="00520C93" w:rsidRPr="00EB2F4B">
        <w:t>pero la satisfa</w:t>
      </w:r>
      <w:r w:rsidR="00504694" w:rsidRPr="00EB2F4B">
        <w:t xml:space="preserve">cción es mayor </w:t>
      </w:r>
      <w:r w:rsidR="00EE5D7D">
        <w:t>en</w:t>
      </w:r>
      <w:r w:rsidR="00EE5D7D" w:rsidRPr="00EB2F4B">
        <w:t xml:space="preserve"> </w:t>
      </w:r>
      <w:r w:rsidR="00504694" w:rsidRPr="00EB2F4B">
        <w:t>el personal directivo</w:t>
      </w:r>
      <w:r w:rsidR="00520C93" w:rsidRPr="00EB2F4B">
        <w:t xml:space="preserve">. </w:t>
      </w:r>
      <w:r w:rsidR="00D11D5B" w:rsidRPr="00EB2F4B">
        <w:t>Esto es consistente con Brunet (1999)</w:t>
      </w:r>
      <w:r w:rsidR="0094409F">
        <w:t>,</w:t>
      </w:r>
      <w:r w:rsidR="00D855EC" w:rsidRPr="00EB2F4B">
        <w:t xml:space="preserve"> quien</w:t>
      </w:r>
      <w:r w:rsidR="00AE072C" w:rsidRPr="00EB2F4B">
        <w:t xml:space="preserve"> señala </w:t>
      </w:r>
      <w:r w:rsidR="00501465" w:rsidRPr="00EB2F4B">
        <w:t xml:space="preserve">que </w:t>
      </w:r>
      <w:r w:rsidR="00AE072C" w:rsidRPr="00EB2F4B">
        <w:t>diversos estudios han encontrado que</w:t>
      </w:r>
      <w:r w:rsidR="00D855EC" w:rsidRPr="00EB2F4B">
        <w:t xml:space="preserve"> </w:t>
      </w:r>
      <w:r w:rsidR="007F052A" w:rsidRPr="00EB2F4B">
        <w:t>la satisfacción varía según la percepción que cada uno tenga del clima de trabajo</w:t>
      </w:r>
      <w:r w:rsidR="00426E1F" w:rsidRPr="00EB2F4B">
        <w:t xml:space="preserve"> y que diversos tipos de trabajadores</w:t>
      </w:r>
      <w:r w:rsidR="00501465" w:rsidRPr="00EB2F4B">
        <w:t xml:space="preserve"> generalmente se encuentra</w:t>
      </w:r>
      <w:r w:rsidR="002A3CC5">
        <w:t>n</w:t>
      </w:r>
      <w:r w:rsidR="00501465" w:rsidRPr="00EB2F4B">
        <w:t xml:space="preserve"> más satisfecho</w:t>
      </w:r>
      <w:r w:rsidR="002A3CC5">
        <w:t>s</w:t>
      </w:r>
      <w:r w:rsidR="00501465" w:rsidRPr="00EB2F4B">
        <w:t xml:space="preserve"> en ambientes no estructurados, cooperativos y en </w:t>
      </w:r>
      <w:r w:rsidR="002A3CC5">
        <w:t>donde</w:t>
      </w:r>
      <w:r w:rsidR="00501465" w:rsidRPr="00EB2F4B">
        <w:t xml:space="preserve"> sus papeles están bien definidos</w:t>
      </w:r>
      <w:r w:rsidR="007F052A" w:rsidRPr="00EB2F4B">
        <w:t>.</w:t>
      </w:r>
    </w:p>
    <w:p w14:paraId="4938BECB" w14:textId="13B553BE" w:rsidR="008C0AE7" w:rsidRPr="00EB2F4B" w:rsidRDefault="00BD4483" w:rsidP="00CD766E">
      <w:pPr>
        <w:pStyle w:val="ParrafoAPACar"/>
        <w:spacing w:line="360" w:lineRule="auto"/>
        <w:ind w:firstLine="708"/>
        <w:jc w:val="both"/>
      </w:pPr>
      <w:r w:rsidRPr="00EB2F4B">
        <w:t>Con relación a las escalas de satisfacción, los resultados</w:t>
      </w:r>
      <w:r w:rsidR="00876860">
        <w:t xml:space="preserve"> obtenid</w:t>
      </w:r>
      <w:r w:rsidR="00AD2ACB" w:rsidRPr="00EB2F4B">
        <w:t>os</w:t>
      </w:r>
      <w:r w:rsidR="008C0AE7" w:rsidRPr="00EB2F4B">
        <w:t xml:space="preserve"> son congruentes con diversos </w:t>
      </w:r>
      <w:r w:rsidRPr="00EB2F4B">
        <w:t>estudios</w:t>
      </w:r>
      <w:r w:rsidR="008C0AE7" w:rsidRPr="00EB2F4B">
        <w:t xml:space="preserve"> realizados por Kirk (1990), </w:t>
      </w:r>
      <w:proofErr w:type="spellStart"/>
      <w:r w:rsidR="008C0AE7" w:rsidRPr="00EB2F4B">
        <w:t>Newby</w:t>
      </w:r>
      <w:proofErr w:type="spellEnd"/>
      <w:r w:rsidR="008C0AE7" w:rsidRPr="00EB2F4B">
        <w:t xml:space="preserve"> (1999), Green (2000</w:t>
      </w:r>
      <w:r w:rsidR="00170408" w:rsidRPr="00EB2F4B">
        <w:t>) y De Mato (2001)</w:t>
      </w:r>
      <w:r w:rsidR="00931D95">
        <w:t>,</w:t>
      </w:r>
      <w:r w:rsidR="00170408" w:rsidRPr="00EB2F4B">
        <w:t xml:space="preserve"> en los que se </w:t>
      </w:r>
      <w:r w:rsidR="008C0AE7" w:rsidRPr="00EB2F4B">
        <w:t>encontraron mucha satisfacción en las</w:t>
      </w:r>
      <w:r w:rsidR="00ED5A79">
        <w:t xml:space="preserve"> siguientes</w:t>
      </w:r>
      <w:r w:rsidR="008C0AE7" w:rsidRPr="00EB2F4B">
        <w:t xml:space="preserve"> escalas: utilización de habilidades y servicio social. </w:t>
      </w:r>
      <w:r w:rsidR="00ED5A79">
        <w:t>Y de igual manera</w:t>
      </w:r>
      <w:r w:rsidR="008C0AE7" w:rsidRPr="00EB2F4B">
        <w:t xml:space="preserve"> encontraron poca satisfacción en las escalas</w:t>
      </w:r>
      <w:r w:rsidR="00F5624F">
        <w:t xml:space="preserve"> de</w:t>
      </w:r>
      <w:r w:rsidR="008C0AE7" w:rsidRPr="00EB2F4B">
        <w:t xml:space="preserve"> políticas y prácticas de la empresa, desarrollo y remuneración.  </w:t>
      </w:r>
    </w:p>
    <w:p w14:paraId="20FC5F71" w14:textId="2E5A6CAD" w:rsidR="00E03BC3" w:rsidRPr="00EB2F4B" w:rsidRDefault="008F355E" w:rsidP="00CD766E">
      <w:pPr>
        <w:spacing w:line="360" w:lineRule="auto"/>
        <w:ind w:firstLine="708"/>
        <w:jc w:val="both"/>
      </w:pPr>
      <w:r w:rsidRPr="00EB2F4B">
        <w:t>Los directivos han logrado mantener la satisfacción de</w:t>
      </w:r>
      <w:r w:rsidR="00F1358F" w:rsidRPr="00EB2F4B">
        <w:t>l personal operativo</w:t>
      </w:r>
      <w:r w:rsidR="00BE7A5A" w:rsidRPr="00EB2F4B">
        <w:t xml:space="preserve"> con una adecuada au</w:t>
      </w:r>
      <w:r w:rsidR="00FE3D5B" w:rsidRPr="00EB2F4B">
        <w:t xml:space="preserve">toridad, </w:t>
      </w:r>
      <w:r w:rsidR="00B9348E" w:rsidRPr="00EB2F4B">
        <w:t xml:space="preserve">dándoles la oportunidad de hacer el trabajo </w:t>
      </w:r>
      <w:r w:rsidR="00E64467" w:rsidRPr="00EB2F4B">
        <w:t xml:space="preserve">de acuerdo </w:t>
      </w:r>
      <w:r w:rsidR="00B35B64">
        <w:t>con</w:t>
      </w:r>
      <w:r w:rsidR="00B35B64" w:rsidRPr="00EB2F4B">
        <w:t xml:space="preserve"> </w:t>
      </w:r>
      <w:r w:rsidR="00E64467" w:rsidRPr="00EB2F4B">
        <w:t xml:space="preserve">sus capacidades, </w:t>
      </w:r>
      <w:r w:rsidR="0049774E" w:rsidRPr="00EB2F4B">
        <w:t xml:space="preserve">permitiéndoles </w:t>
      </w:r>
      <w:r w:rsidR="00E64467" w:rsidRPr="00EB2F4B">
        <w:t xml:space="preserve">ayudar a sus compañeros </w:t>
      </w:r>
      <w:r w:rsidR="0049774E" w:rsidRPr="00EB2F4B">
        <w:t xml:space="preserve">de trabajo </w:t>
      </w:r>
      <w:r w:rsidR="00E64467" w:rsidRPr="00EB2F4B">
        <w:t>y otorgándoles cierta libertad</w:t>
      </w:r>
      <w:r w:rsidR="0049774E" w:rsidRPr="00EB2F4B">
        <w:t xml:space="preserve"> en el desempeño de sus funciones</w:t>
      </w:r>
      <w:r w:rsidR="00E64467" w:rsidRPr="00EB2F4B">
        <w:t>.</w:t>
      </w:r>
      <w:r w:rsidR="00D043BA" w:rsidRPr="00EB2F4B">
        <w:t xml:space="preserve"> </w:t>
      </w:r>
    </w:p>
    <w:p w14:paraId="0CE648E5" w14:textId="77777777" w:rsidR="008F355E" w:rsidRPr="00EB2F4B" w:rsidRDefault="00E03BC3" w:rsidP="00CD766E">
      <w:pPr>
        <w:spacing w:line="360" w:lineRule="auto"/>
        <w:ind w:firstLine="708"/>
        <w:jc w:val="both"/>
      </w:pPr>
      <w:r w:rsidRPr="00EB2F4B">
        <w:lastRenderedPageBreak/>
        <w:t>Se sugiere que la empresa ponga especial atención en la forma</w:t>
      </w:r>
      <w:r w:rsidR="008431F5" w:rsidRPr="00EB2F4B">
        <w:t xml:space="preserve"> en que se imponen las políticas</w:t>
      </w:r>
      <w:r w:rsidR="00260F3A" w:rsidRPr="00EB2F4B">
        <w:t xml:space="preserve"> y prácticas de la empresa </w:t>
      </w:r>
      <w:r w:rsidR="002E7B18" w:rsidRPr="00EB2F4B">
        <w:t>de tal forma que los trabajadores no se sientan afectados</w:t>
      </w:r>
      <w:r w:rsidR="00260F3A" w:rsidRPr="00EB2F4B">
        <w:t xml:space="preserve">. Asimismo, debe buscar mecanismos y sistemas para propiciar mejores oportunidades de desarrollo, tales como la diversificación de sus productos y servicios para que la empresa crezca y el personal pueda tener mejores ingresos. </w:t>
      </w:r>
    </w:p>
    <w:p w14:paraId="798740AB" w14:textId="63851324" w:rsidR="00194E76" w:rsidRPr="00EB2F4B" w:rsidRDefault="00194E76" w:rsidP="00CD766E">
      <w:pPr>
        <w:pStyle w:val="ParrafoAPA"/>
        <w:spacing w:line="360" w:lineRule="auto"/>
        <w:ind w:firstLine="708"/>
        <w:jc w:val="both"/>
      </w:pPr>
      <w:r w:rsidRPr="00EB2F4B">
        <w:t>Debido a que</w:t>
      </w:r>
      <w:r w:rsidR="002E7B18" w:rsidRPr="00EB2F4B">
        <w:t xml:space="preserve"> este estudio es exploratorio y descriptivo con</w:t>
      </w:r>
      <w:r w:rsidR="0031482E">
        <w:t xml:space="preserve"> un</w:t>
      </w:r>
      <w:r w:rsidR="002E7B18" w:rsidRPr="00EB2F4B">
        <w:t xml:space="preserve"> enfoque cuantitativo</w:t>
      </w:r>
      <w:r w:rsidR="005B7C76">
        <w:t>,</w:t>
      </w:r>
      <w:r w:rsidR="002E7B18" w:rsidRPr="00EB2F4B">
        <w:t xml:space="preserve"> </w:t>
      </w:r>
      <w:r w:rsidR="00D831F3">
        <w:t xml:space="preserve">es necesario realizar una investigación </w:t>
      </w:r>
      <w:r w:rsidR="0031482E">
        <w:t>de</w:t>
      </w:r>
      <w:r w:rsidR="00530729">
        <w:t xml:space="preserve"> mayor alcance</w:t>
      </w:r>
      <w:r w:rsidR="00D831F3">
        <w:t xml:space="preserve">, </w:t>
      </w:r>
      <w:r w:rsidRPr="00EB2F4B">
        <w:t>de tal forma que puedan observarse resultados más sólidos en este tipo de empresas. Otros estudios de corte cualitativo podrían profundizar sobre los motivos de los resultados obtenidos, por ejemplo</w:t>
      </w:r>
      <w:r w:rsidR="0045219B" w:rsidRPr="00EB2F4B">
        <w:t>,</w:t>
      </w:r>
      <w:r w:rsidRPr="00EB2F4B">
        <w:t xml:space="preserve"> se sugiere realizar estudios de caso, grupos focales y etnográficos. También podrían realizarse estudios para conoc</w:t>
      </w:r>
      <w:r w:rsidR="002E7B18" w:rsidRPr="00EB2F4B">
        <w:t xml:space="preserve">er si existe relación </w:t>
      </w:r>
      <w:r w:rsidR="00301F10">
        <w:t>entre</w:t>
      </w:r>
      <w:r w:rsidR="00301F10" w:rsidRPr="00EB2F4B">
        <w:t xml:space="preserve"> </w:t>
      </w:r>
      <w:r w:rsidR="002E7B18" w:rsidRPr="00EB2F4B">
        <w:t>el compromiso</w:t>
      </w:r>
      <w:r w:rsidRPr="00EB2F4B">
        <w:t>, el clima y la cultura organizacional</w:t>
      </w:r>
      <w:r w:rsidR="00301F10">
        <w:t>, todo ello</w:t>
      </w:r>
      <w:r w:rsidRPr="00EB2F4B">
        <w:t xml:space="preserve"> en beneficio de la sociedad en su conjunto.</w:t>
      </w:r>
    </w:p>
    <w:p w14:paraId="54C8EB43" w14:textId="77777777" w:rsidR="00755DCE" w:rsidRPr="00EB2F4B" w:rsidRDefault="00755DCE" w:rsidP="00C47A9C">
      <w:pPr>
        <w:pStyle w:val="ParrafoAPACarCar"/>
        <w:spacing w:line="360" w:lineRule="auto"/>
        <w:ind w:firstLine="0"/>
        <w:jc w:val="center"/>
        <w:rPr>
          <w:b/>
        </w:rPr>
      </w:pPr>
    </w:p>
    <w:p w14:paraId="3AF64F05" w14:textId="2FE8EAC0" w:rsidR="00E372BA" w:rsidRPr="00CD766E" w:rsidRDefault="00E372BA" w:rsidP="00CD766E">
      <w:pPr>
        <w:tabs>
          <w:tab w:val="left" w:pos="4680"/>
        </w:tabs>
        <w:spacing w:line="360" w:lineRule="auto"/>
        <w:jc w:val="both"/>
        <w:rPr>
          <w:rFonts w:ascii="Calibri" w:hAnsi="Calibri" w:cs="Calibri"/>
          <w:b/>
          <w:color w:val="000000"/>
          <w:sz w:val="28"/>
          <w:szCs w:val="28"/>
          <w:lang w:val="es-ES_tradnl" w:eastAsia="es-MX"/>
        </w:rPr>
      </w:pPr>
      <w:r w:rsidRPr="00CD766E">
        <w:rPr>
          <w:rFonts w:ascii="Calibri" w:hAnsi="Calibri" w:cs="Calibri"/>
          <w:b/>
          <w:color w:val="000000"/>
          <w:sz w:val="28"/>
          <w:szCs w:val="28"/>
          <w:lang w:val="es-ES_tradnl" w:eastAsia="es-MX"/>
        </w:rPr>
        <w:t>Referencias</w:t>
      </w:r>
    </w:p>
    <w:p w14:paraId="164238F4" w14:textId="6CD7DC0A" w:rsidR="001522C7" w:rsidRPr="00EB2F4B" w:rsidRDefault="001522C7" w:rsidP="00C47A9C">
      <w:pPr>
        <w:pStyle w:val="ReferenciasAPA"/>
        <w:spacing w:line="360" w:lineRule="auto"/>
        <w:jc w:val="both"/>
      </w:pPr>
      <w:proofErr w:type="spellStart"/>
      <w:r w:rsidRPr="00EB2F4B">
        <w:t>Abrajan</w:t>
      </w:r>
      <w:proofErr w:type="spellEnd"/>
      <w:r w:rsidR="00E8131E">
        <w:t>,</w:t>
      </w:r>
      <w:r w:rsidRPr="00EB2F4B">
        <w:t xml:space="preserve"> M., Contreras</w:t>
      </w:r>
      <w:r w:rsidR="00E8131E">
        <w:t>,</w:t>
      </w:r>
      <w:r w:rsidRPr="00EB2F4B">
        <w:t xml:space="preserve"> J. y Montoya, S. (2009). Grado de satisfacción laboral y condiciones de trabajo: una exploración cualitativa. </w:t>
      </w:r>
      <w:r w:rsidRPr="00EB2F4B">
        <w:rPr>
          <w:i/>
          <w:lang w:val="en-US"/>
        </w:rPr>
        <w:t xml:space="preserve">Enseñanza e </w:t>
      </w:r>
      <w:proofErr w:type="spellStart"/>
      <w:r w:rsidRPr="00EB2F4B">
        <w:rPr>
          <w:i/>
          <w:lang w:val="en-US"/>
        </w:rPr>
        <w:t>Investigación</w:t>
      </w:r>
      <w:proofErr w:type="spellEnd"/>
      <w:r w:rsidRPr="00EB2F4B">
        <w:rPr>
          <w:i/>
          <w:lang w:val="en-US"/>
        </w:rPr>
        <w:t xml:space="preserve"> </w:t>
      </w:r>
      <w:proofErr w:type="spellStart"/>
      <w:r w:rsidRPr="00EB2F4B">
        <w:rPr>
          <w:i/>
          <w:lang w:val="en-US"/>
        </w:rPr>
        <w:t>en</w:t>
      </w:r>
      <w:proofErr w:type="spellEnd"/>
      <w:r w:rsidRPr="00EB2F4B">
        <w:rPr>
          <w:i/>
          <w:lang w:val="en-US"/>
        </w:rPr>
        <w:t xml:space="preserve"> </w:t>
      </w:r>
      <w:proofErr w:type="spellStart"/>
      <w:r w:rsidRPr="00EB2F4B">
        <w:rPr>
          <w:i/>
          <w:lang w:val="en-US"/>
        </w:rPr>
        <w:t>Psicología</w:t>
      </w:r>
      <w:proofErr w:type="spellEnd"/>
      <w:r w:rsidR="00E8131E">
        <w:rPr>
          <w:lang w:val="en-US"/>
        </w:rPr>
        <w:t>,</w:t>
      </w:r>
      <w:r w:rsidRPr="00EB2F4B">
        <w:t xml:space="preserve"> </w:t>
      </w:r>
      <w:r w:rsidRPr="00CD766E">
        <w:rPr>
          <w:i/>
        </w:rPr>
        <w:t>14</w:t>
      </w:r>
      <w:r w:rsidR="00E8131E">
        <w:t>(</w:t>
      </w:r>
      <w:r w:rsidRPr="00EB2F4B">
        <w:t>1</w:t>
      </w:r>
      <w:r w:rsidR="00E8131E">
        <w:t>)</w:t>
      </w:r>
      <w:r w:rsidRPr="00EB2F4B">
        <w:t xml:space="preserve">, 105-118. Recuperado de </w:t>
      </w:r>
      <w:r w:rsidR="00D053D6" w:rsidRPr="00EB2F4B">
        <w:t>http://redalyc.uaemex.mx/pdf/292/29214108.pdf</w:t>
      </w:r>
      <w:r w:rsidR="001F22F1">
        <w:t>.</w:t>
      </w:r>
    </w:p>
    <w:p w14:paraId="058F9CB8" w14:textId="39A6B985" w:rsidR="00D053D6" w:rsidRPr="00EB2F4B" w:rsidRDefault="00D053D6" w:rsidP="00C47A9C">
      <w:pPr>
        <w:pStyle w:val="ReferenciasAPA"/>
        <w:spacing w:line="360" w:lineRule="auto"/>
        <w:jc w:val="both"/>
      </w:pPr>
      <w:r w:rsidRPr="00EB2F4B">
        <w:t xml:space="preserve">Alonzo, P. (2008). Estudio comparativo de la satisfacción laboral en el personal de administración. </w:t>
      </w:r>
      <w:r w:rsidRPr="00EB2F4B">
        <w:rPr>
          <w:i/>
        </w:rPr>
        <w:t>Revista de Psicología del Trabajo y de las Organizaciones</w:t>
      </w:r>
      <w:r w:rsidRPr="00EB2F4B">
        <w:t xml:space="preserve">, </w:t>
      </w:r>
      <w:r w:rsidRPr="00CD766E">
        <w:rPr>
          <w:i/>
        </w:rPr>
        <w:t>24</w:t>
      </w:r>
      <w:r w:rsidRPr="00EB2F4B">
        <w:t>(1), 25-40. Recuperado de http://www.redalyc.org/articulo</w:t>
      </w:r>
      <w:r w:rsidR="00207523" w:rsidRPr="00EB2F4B">
        <w:t>.oa?id=23</w:t>
      </w:r>
      <w:r w:rsidR="002A3E65" w:rsidRPr="00EB2F4B">
        <w:t>13</w:t>
      </w:r>
      <w:r w:rsidR="00207523" w:rsidRPr="00EB2F4B">
        <w:t>16494</w:t>
      </w:r>
      <w:r w:rsidR="002A3E65" w:rsidRPr="00EB2F4B">
        <w:t>002</w:t>
      </w:r>
      <w:r w:rsidR="001F22F1">
        <w:t>.</w:t>
      </w:r>
    </w:p>
    <w:p w14:paraId="717BFB88" w14:textId="08621509" w:rsidR="00917CF8" w:rsidRPr="00EB2F4B" w:rsidRDefault="001522C7" w:rsidP="00C47A9C">
      <w:pPr>
        <w:pStyle w:val="ReferenciasAPA"/>
        <w:spacing w:line="360" w:lineRule="auto"/>
        <w:jc w:val="both"/>
      </w:pPr>
      <w:r w:rsidRPr="00EB2F4B">
        <w:t xml:space="preserve">Blum, M. y </w:t>
      </w:r>
      <w:proofErr w:type="spellStart"/>
      <w:r w:rsidRPr="00EB2F4B">
        <w:t>Naylor</w:t>
      </w:r>
      <w:proofErr w:type="spellEnd"/>
      <w:r w:rsidRPr="00EB2F4B">
        <w:t xml:space="preserve">, J. (1990). </w:t>
      </w:r>
      <w:r w:rsidRPr="00EB2F4B">
        <w:rPr>
          <w:i/>
        </w:rPr>
        <w:t>Psicología industrial: sus fundamentos teóricos y sociales</w:t>
      </w:r>
      <w:r w:rsidRPr="00EB2F4B">
        <w:t xml:space="preserve"> (2</w:t>
      </w:r>
      <w:r w:rsidR="001F22F1">
        <w:t>.</w:t>
      </w:r>
      <w:r w:rsidR="001F22F1" w:rsidRPr="00CD766E">
        <w:rPr>
          <w:vertAlign w:val="superscript"/>
        </w:rPr>
        <w:t>a</w:t>
      </w:r>
      <w:r w:rsidRPr="00EB2F4B">
        <w:t xml:space="preserve"> </w:t>
      </w:r>
      <w:r w:rsidR="001F22F1">
        <w:t>e</w:t>
      </w:r>
      <w:r w:rsidRPr="00EB2F4B">
        <w:t>d.) México: Trillas.</w:t>
      </w:r>
      <w:r w:rsidR="00917CF8" w:rsidRPr="00EB2F4B">
        <w:t xml:space="preserve"> </w:t>
      </w:r>
    </w:p>
    <w:p w14:paraId="3C6D958E" w14:textId="77777777" w:rsidR="00917CF8" w:rsidRPr="00EB2F4B" w:rsidRDefault="00917CF8" w:rsidP="00C47A9C">
      <w:pPr>
        <w:pStyle w:val="ReferenciasAPA"/>
        <w:spacing w:line="360" w:lineRule="auto"/>
        <w:jc w:val="both"/>
        <w:rPr>
          <w:lang w:val="en-GB"/>
        </w:rPr>
      </w:pPr>
      <w:r w:rsidRPr="00EB2F4B">
        <w:t xml:space="preserve">Brunet, L. (1999). </w:t>
      </w:r>
      <w:r w:rsidRPr="00EB2F4B">
        <w:rPr>
          <w:i/>
        </w:rPr>
        <w:t>El clima de trabajo en las organizaciones. Definición, diagnóstico y consecuencias.</w:t>
      </w:r>
      <w:r w:rsidRPr="00EB2F4B">
        <w:t xml:space="preserve"> México: </w:t>
      </w:r>
      <w:proofErr w:type="spellStart"/>
      <w:r w:rsidRPr="00EB2F4B">
        <w:t>Tril</w:t>
      </w:r>
      <w:proofErr w:type="spellEnd"/>
      <w:r w:rsidRPr="00EB2F4B">
        <w:rPr>
          <w:lang w:val="en-GB"/>
        </w:rPr>
        <w:t>las.</w:t>
      </w:r>
    </w:p>
    <w:p w14:paraId="530F39E2" w14:textId="35CDA9ED" w:rsidR="00917CF8" w:rsidRPr="00EB2F4B" w:rsidRDefault="00917CF8" w:rsidP="00C47A9C">
      <w:pPr>
        <w:pStyle w:val="ReferenciasAPA"/>
        <w:spacing w:line="360" w:lineRule="auto"/>
        <w:jc w:val="both"/>
        <w:rPr>
          <w:lang w:val="es-ES"/>
        </w:rPr>
      </w:pPr>
      <w:r w:rsidRPr="00EB2F4B">
        <w:rPr>
          <w:lang w:val="es-ES"/>
        </w:rPr>
        <w:t xml:space="preserve">Castillo, G. (2014). La miel: el oro líquido de México. </w:t>
      </w:r>
      <w:r w:rsidRPr="00CD766E">
        <w:rPr>
          <w:i/>
          <w:lang w:val="es-ES"/>
        </w:rPr>
        <w:t>México Desconocido</w:t>
      </w:r>
      <w:r w:rsidRPr="00EB2F4B">
        <w:rPr>
          <w:lang w:val="es-ES"/>
        </w:rPr>
        <w:t>. Recuperado de http://www.mexicodesconocido.com.mx/la-miel-el-oro-liquido-de-mexico.html</w:t>
      </w:r>
      <w:r w:rsidR="003B0EC9">
        <w:rPr>
          <w:lang w:val="es-ES"/>
        </w:rPr>
        <w:t>.</w:t>
      </w:r>
    </w:p>
    <w:p w14:paraId="0A2C7004" w14:textId="62D0BE99" w:rsidR="001522C7" w:rsidRPr="00EB2F4B" w:rsidRDefault="001522C7" w:rsidP="00C47A9C">
      <w:pPr>
        <w:pStyle w:val="ReferenciasAPA"/>
        <w:spacing w:line="360" w:lineRule="auto"/>
        <w:jc w:val="both"/>
      </w:pPr>
      <w:r w:rsidRPr="00EB2F4B">
        <w:t xml:space="preserve">Chiang, M., Méndez, G. y Sánchez, G. (2010). Cómo influye la satisfacción laboral sobre el desempeño: caso empresa de </w:t>
      </w:r>
      <w:proofErr w:type="spellStart"/>
      <w:r w:rsidRPr="00EB2F4B">
        <w:t>retail</w:t>
      </w:r>
      <w:proofErr w:type="spellEnd"/>
      <w:r w:rsidRPr="00EB2F4B">
        <w:t xml:space="preserve">. </w:t>
      </w:r>
      <w:proofErr w:type="spellStart"/>
      <w:r w:rsidRPr="00EB2F4B">
        <w:rPr>
          <w:i/>
        </w:rPr>
        <w:t>Theoria</w:t>
      </w:r>
      <w:proofErr w:type="spellEnd"/>
      <w:r w:rsidR="003B0EC9">
        <w:rPr>
          <w:i/>
        </w:rPr>
        <w:t>,</w:t>
      </w:r>
      <w:r w:rsidR="003B0EC9" w:rsidRPr="00EB2F4B">
        <w:t xml:space="preserve"> </w:t>
      </w:r>
      <w:r w:rsidRPr="00CD766E">
        <w:rPr>
          <w:i/>
        </w:rPr>
        <w:t>19</w:t>
      </w:r>
      <w:r w:rsidRPr="00EB2F4B">
        <w:t xml:space="preserve"> (2), 21-36. Recuperado de http://realyc.uaemex.mx/612/61252457.pdf</w:t>
      </w:r>
      <w:r w:rsidR="003B0EC9">
        <w:t>.</w:t>
      </w:r>
    </w:p>
    <w:p w14:paraId="65D205EB" w14:textId="6B29D3E5" w:rsidR="001522C7" w:rsidRPr="00EB2F4B" w:rsidRDefault="001522C7" w:rsidP="00C47A9C">
      <w:pPr>
        <w:pStyle w:val="ReferenciasAPA"/>
        <w:spacing w:line="360" w:lineRule="auto"/>
        <w:jc w:val="both"/>
        <w:rPr>
          <w:lang w:val="en-GB"/>
        </w:rPr>
      </w:pPr>
      <w:r w:rsidRPr="00EB2F4B">
        <w:rPr>
          <w:lang w:val="es-ES"/>
        </w:rPr>
        <w:t xml:space="preserve">Dawis, R. </w:t>
      </w:r>
      <w:r w:rsidR="008062F2">
        <w:rPr>
          <w:lang w:val="es-ES"/>
        </w:rPr>
        <w:t>and</w:t>
      </w:r>
      <w:r w:rsidR="008062F2" w:rsidRPr="00EB2F4B">
        <w:rPr>
          <w:lang w:val="es-ES"/>
        </w:rPr>
        <w:t xml:space="preserve"> </w:t>
      </w:r>
      <w:proofErr w:type="spellStart"/>
      <w:r w:rsidRPr="00EB2F4B">
        <w:rPr>
          <w:lang w:val="es-ES"/>
        </w:rPr>
        <w:t>Lofquist</w:t>
      </w:r>
      <w:proofErr w:type="spellEnd"/>
      <w:r w:rsidRPr="00EB2F4B">
        <w:rPr>
          <w:lang w:val="es-ES"/>
        </w:rPr>
        <w:t xml:space="preserve">, Ll. (1992). </w:t>
      </w:r>
      <w:r w:rsidRPr="00EB2F4B">
        <w:rPr>
          <w:i/>
        </w:rPr>
        <w:t xml:space="preserve">A </w:t>
      </w:r>
      <w:proofErr w:type="spellStart"/>
      <w:r w:rsidRPr="00EB2F4B">
        <w:rPr>
          <w:i/>
        </w:rPr>
        <w:t>psychological</w:t>
      </w:r>
      <w:proofErr w:type="spellEnd"/>
      <w:r w:rsidRPr="00EB2F4B">
        <w:rPr>
          <w:i/>
        </w:rPr>
        <w:t xml:space="preserve"> </w:t>
      </w:r>
      <w:proofErr w:type="spellStart"/>
      <w:r w:rsidRPr="00EB2F4B">
        <w:rPr>
          <w:i/>
        </w:rPr>
        <w:t>theory</w:t>
      </w:r>
      <w:proofErr w:type="spellEnd"/>
      <w:r w:rsidRPr="00EB2F4B">
        <w:rPr>
          <w:i/>
        </w:rPr>
        <w:t xml:space="preserve"> </w:t>
      </w:r>
      <w:proofErr w:type="spellStart"/>
      <w:r w:rsidRPr="00EB2F4B">
        <w:rPr>
          <w:i/>
        </w:rPr>
        <w:t>of</w:t>
      </w:r>
      <w:proofErr w:type="spellEnd"/>
      <w:r w:rsidRPr="00EB2F4B">
        <w:rPr>
          <w:i/>
        </w:rPr>
        <w:t xml:space="preserve"> </w:t>
      </w:r>
      <w:proofErr w:type="spellStart"/>
      <w:r w:rsidRPr="00EB2F4B">
        <w:rPr>
          <w:i/>
        </w:rPr>
        <w:t>work</w:t>
      </w:r>
      <w:proofErr w:type="spellEnd"/>
      <w:r w:rsidRPr="00EB2F4B">
        <w:rPr>
          <w:i/>
        </w:rPr>
        <w:t xml:space="preserve"> </w:t>
      </w:r>
      <w:proofErr w:type="spellStart"/>
      <w:r w:rsidRPr="00EB2F4B">
        <w:rPr>
          <w:i/>
        </w:rPr>
        <w:t>adjustment</w:t>
      </w:r>
      <w:proofErr w:type="spellEnd"/>
      <w:r w:rsidRPr="00EB2F4B">
        <w:t xml:space="preserve"> [Una teoría psicológica del ajuste del trabajo]. </w:t>
      </w:r>
      <w:r w:rsidRPr="00EB2F4B">
        <w:rPr>
          <w:lang w:val="en-GB"/>
        </w:rPr>
        <w:t xml:space="preserve">Minneapolis, </w:t>
      </w:r>
      <w:r w:rsidR="00BB600A">
        <w:rPr>
          <w:lang w:val="en-GB"/>
        </w:rPr>
        <w:t>United States</w:t>
      </w:r>
      <w:r w:rsidRPr="00EB2F4B">
        <w:rPr>
          <w:lang w:val="en-GB"/>
        </w:rPr>
        <w:t xml:space="preserve">: University of </w:t>
      </w:r>
      <w:r w:rsidR="00174000" w:rsidRPr="00EB2F4B">
        <w:rPr>
          <w:lang w:val="en-GB"/>
        </w:rPr>
        <w:t>Minnesota</w:t>
      </w:r>
      <w:r w:rsidRPr="00EB2F4B">
        <w:rPr>
          <w:lang w:val="en-GB"/>
        </w:rPr>
        <w:t xml:space="preserve"> Press, UMI.</w:t>
      </w:r>
    </w:p>
    <w:p w14:paraId="4539F89D" w14:textId="62C79BCB" w:rsidR="00917CF8" w:rsidRPr="00EB2F4B" w:rsidRDefault="00917CF8" w:rsidP="00C47A9C">
      <w:pPr>
        <w:pStyle w:val="ReferenciasAPA"/>
        <w:spacing w:line="360" w:lineRule="auto"/>
        <w:jc w:val="both"/>
        <w:rPr>
          <w:lang w:val="en-GB"/>
        </w:rPr>
      </w:pPr>
      <w:proofErr w:type="spellStart"/>
      <w:r w:rsidRPr="00EB2F4B">
        <w:rPr>
          <w:lang w:val="en-GB"/>
        </w:rPr>
        <w:lastRenderedPageBreak/>
        <w:t>DeMato</w:t>
      </w:r>
      <w:proofErr w:type="spellEnd"/>
      <w:r w:rsidRPr="00EB2F4B">
        <w:rPr>
          <w:lang w:val="en-GB"/>
        </w:rPr>
        <w:t xml:space="preserve">, D. (2001). </w:t>
      </w:r>
      <w:r w:rsidRPr="00EB2F4B">
        <w:rPr>
          <w:i/>
          <w:lang w:val="en-GB"/>
        </w:rPr>
        <w:t xml:space="preserve">Job satisfaction among elementary school </w:t>
      </w:r>
      <w:r w:rsidR="00174000" w:rsidRPr="00EB2F4B">
        <w:rPr>
          <w:i/>
          <w:lang w:val="en-GB"/>
        </w:rPr>
        <w:t>counsellors</w:t>
      </w:r>
      <w:r w:rsidRPr="00EB2F4B">
        <w:rPr>
          <w:i/>
          <w:lang w:val="en-GB"/>
        </w:rPr>
        <w:t xml:space="preserve"> in Virginia: Thirteen years later</w:t>
      </w:r>
      <w:r w:rsidR="00136C67">
        <w:rPr>
          <w:i/>
          <w:lang w:val="en-GB"/>
        </w:rPr>
        <w:t>.</w:t>
      </w:r>
      <w:r w:rsidR="00134060">
        <w:rPr>
          <w:i/>
          <w:lang w:val="en-GB"/>
        </w:rPr>
        <w:t xml:space="preserve"> </w:t>
      </w:r>
      <w:r w:rsidR="00134060">
        <w:rPr>
          <w:lang w:val="en-GB"/>
        </w:rPr>
        <w:t>(</w:t>
      </w:r>
      <w:r w:rsidR="00912086">
        <w:rPr>
          <w:lang w:val="en-GB"/>
        </w:rPr>
        <w:t xml:space="preserve">unpublished </w:t>
      </w:r>
      <w:r w:rsidR="00134060">
        <w:rPr>
          <w:lang w:val="en-GB"/>
        </w:rPr>
        <w:t>PhD d</w:t>
      </w:r>
      <w:r w:rsidR="00134060" w:rsidRPr="00EB2F4B">
        <w:rPr>
          <w:lang w:val="en-GB"/>
        </w:rPr>
        <w:t>is</w:t>
      </w:r>
      <w:r w:rsidR="00134060">
        <w:rPr>
          <w:lang w:val="en-GB"/>
        </w:rPr>
        <w:t>s</w:t>
      </w:r>
      <w:r w:rsidR="00134060" w:rsidRPr="00EB2F4B">
        <w:rPr>
          <w:lang w:val="en-GB"/>
        </w:rPr>
        <w:t>e</w:t>
      </w:r>
      <w:r w:rsidR="00134060">
        <w:rPr>
          <w:lang w:val="en-GB"/>
        </w:rPr>
        <w:t>r</w:t>
      </w:r>
      <w:r w:rsidR="00134060" w:rsidRPr="00EB2F4B">
        <w:rPr>
          <w:lang w:val="en-GB"/>
        </w:rPr>
        <w:t>ta</w:t>
      </w:r>
      <w:r w:rsidR="00134060">
        <w:rPr>
          <w:lang w:val="en-GB"/>
        </w:rPr>
        <w:t>tio</w:t>
      </w:r>
      <w:r w:rsidR="00134060" w:rsidRPr="00EB2F4B">
        <w:rPr>
          <w:lang w:val="en-GB"/>
        </w:rPr>
        <w:t>n</w:t>
      </w:r>
      <w:r w:rsidR="00912086">
        <w:rPr>
          <w:lang w:val="en-GB"/>
        </w:rPr>
        <w:t>).</w:t>
      </w:r>
      <w:r w:rsidR="00682213">
        <w:rPr>
          <w:lang w:val="en-GB"/>
        </w:rPr>
        <w:t xml:space="preserve"> </w:t>
      </w:r>
      <w:r w:rsidR="00682213" w:rsidRPr="00EB2F4B">
        <w:rPr>
          <w:lang w:val="en-GB"/>
        </w:rPr>
        <w:t>Blacksburg</w:t>
      </w:r>
      <w:r w:rsidR="00682213">
        <w:rPr>
          <w:lang w:val="en-GB"/>
        </w:rPr>
        <w:t>, United States.</w:t>
      </w:r>
      <w:r w:rsidRPr="00EB2F4B">
        <w:rPr>
          <w:lang w:val="en-GB"/>
        </w:rPr>
        <w:t xml:space="preserve"> Virginia Polytechnic Institute and State University, Virginia. </w:t>
      </w:r>
    </w:p>
    <w:p w14:paraId="5C037C9F" w14:textId="6AE8E116" w:rsidR="00917CF8" w:rsidRPr="00EB2F4B" w:rsidRDefault="00917CF8" w:rsidP="00C47A9C">
      <w:pPr>
        <w:pStyle w:val="ReferenciasAPA"/>
        <w:spacing w:line="360" w:lineRule="auto"/>
        <w:jc w:val="both"/>
        <w:rPr>
          <w:lang w:val="en-GB"/>
        </w:rPr>
      </w:pPr>
      <w:r w:rsidRPr="00EB2F4B">
        <w:rPr>
          <w:lang w:val="en-GB"/>
        </w:rPr>
        <w:t xml:space="preserve">Green, J. (2000). </w:t>
      </w:r>
      <w:r w:rsidRPr="00EB2F4B">
        <w:rPr>
          <w:i/>
          <w:lang w:val="en-GB"/>
        </w:rPr>
        <w:t xml:space="preserve">Job satisfaction of </w:t>
      </w:r>
      <w:r w:rsidR="00174000" w:rsidRPr="00EB2F4B">
        <w:rPr>
          <w:i/>
          <w:lang w:val="en-GB"/>
        </w:rPr>
        <w:t>Community</w:t>
      </w:r>
      <w:r w:rsidRPr="00EB2F4B">
        <w:rPr>
          <w:i/>
          <w:lang w:val="en-GB"/>
        </w:rPr>
        <w:t xml:space="preserve"> Coll</w:t>
      </w:r>
      <w:r w:rsidR="003D367F">
        <w:rPr>
          <w:i/>
          <w:lang w:val="en-GB"/>
        </w:rPr>
        <w:t>e</w:t>
      </w:r>
      <w:r w:rsidRPr="00EB2F4B">
        <w:rPr>
          <w:i/>
          <w:lang w:val="en-GB"/>
        </w:rPr>
        <w:t>ge Chairpersons.</w:t>
      </w:r>
      <w:r w:rsidRPr="00EB2F4B">
        <w:rPr>
          <w:lang w:val="en-GB"/>
        </w:rPr>
        <w:t xml:space="preserve"> </w:t>
      </w:r>
      <w:r w:rsidR="00C326C9">
        <w:rPr>
          <w:lang w:val="en-GB"/>
        </w:rPr>
        <w:t>(unpublished PhD d</w:t>
      </w:r>
      <w:r w:rsidR="00C326C9" w:rsidRPr="00EB2F4B">
        <w:rPr>
          <w:lang w:val="en-GB"/>
        </w:rPr>
        <w:t>is</w:t>
      </w:r>
      <w:r w:rsidR="00C326C9">
        <w:rPr>
          <w:lang w:val="en-GB"/>
        </w:rPr>
        <w:t>s</w:t>
      </w:r>
      <w:r w:rsidR="00C326C9" w:rsidRPr="00EB2F4B">
        <w:rPr>
          <w:lang w:val="en-GB"/>
        </w:rPr>
        <w:t>e</w:t>
      </w:r>
      <w:r w:rsidR="00C326C9">
        <w:rPr>
          <w:lang w:val="en-GB"/>
        </w:rPr>
        <w:t>r</w:t>
      </w:r>
      <w:r w:rsidR="00C326C9" w:rsidRPr="00EB2F4B">
        <w:rPr>
          <w:lang w:val="en-GB"/>
        </w:rPr>
        <w:t>ta</w:t>
      </w:r>
      <w:r w:rsidR="00C326C9">
        <w:rPr>
          <w:lang w:val="en-GB"/>
        </w:rPr>
        <w:t>tio</w:t>
      </w:r>
      <w:r w:rsidR="00C326C9" w:rsidRPr="00EB2F4B">
        <w:rPr>
          <w:lang w:val="en-GB"/>
        </w:rPr>
        <w:t>n</w:t>
      </w:r>
      <w:r w:rsidR="00C326C9">
        <w:rPr>
          <w:lang w:val="en-GB"/>
        </w:rPr>
        <w:t xml:space="preserve">). </w:t>
      </w:r>
      <w:r w:rsidR="00C326C9" w:rsidRPr="00EB2F4B">
        <w:rPr>
          <w:lang w:val="en-GB"/>
        </w:rPr>
        <w:t>Blacksburg</w:t>
      </w:r>
      <w:r w:rsidR="00C326C9">
        <w:rPr>
          <w:lang w:val="en-GB"/>
        </w:rPr>
        <w:t>, United States.</w:t>
      </w:r>
      <w:r w:rsidR="00C326C9" w:rsidRPr="00EB2F4B">
        <w:rPr>
          <w:lang w:val="en-GB"/>
        </w:rPr>
        <w:t xml:space="preserve"> Virginia Polytechnic Institute and State University, Virginia. </w:t>
      </w:r>
    </w:p>
    <w:p w14:paraId="0CD0B496" w14:textId="14276F93" w:rsidR="001522C7" w:rsidRPr="00EB2F4B" w:rsidRDefault="001522C7" w:rsidP="00CD766E">
      <w:pPr>
        <w:pStyle w:val="ReferenciasAPA"/>
        <w:spacing w:line="360" w:lineRule="auto"/>
        <w:jc w:val="both"/>
      </w:pPr>
      <w:r w:rsidRPr="00EB2F4B">
        <w:t xml:space="preserve">Hernández, R., Fernández, C. y Baptista, M. (2010). </w:t>
      </w:r>
      <w:r w:rsidRPr="00EB2F4B">
        <w:rPr>
          <w:i/>
        </w:rPr>
        <w:t>Metodología de la investigación</w:t>
      </w:r>
      <w:r w:rsidRPr="00EB2F4B">
        <w:t xml:space="preserve"> (5</w:t>
      </w:r>
      <w:r w:rsidR="00C326C9">
        <w:t>.</w:t>
      </w:r>
      <w:r w:rsidRPr="00CD766E">
        <w:rPr>
          <w:vertAlign w:val="superscript"/>
        </w:rPr>
        <w:t>a</w:t>
      </w:r>
      <w:r w:rsidRPr="00EB2F4B">
        <w:t xml:space="preserve"> ed.). México: </w:t>
      </w:r>
      <w:r w:rsidR="00C326C9" w:rsidRPr="00EB2F4B">
        <w:t>McGraw</w:t>
      </w:r>
      <w:r w:rsidR="00C326C9">
        <w:t>-</w:t>
      </w:r>
      <w:r w:rsidRPr="00EB2F4B">
        <w:t>Hill.</w:t>
      </w:r>
    </w:p>
    <w:p w14:paraId="3DAC8348" w14:textId="47F00E68" w:rsidR="00C35BCC" w:rsidRPr="00EB2F4B" w:rsidRDefault="00C35BCC" w:rsidP="00CD766E">
      <w:pPr>
        <w:pStyle w:val="ReferenciasAPA"/>
        <w:spacing w:line="360" w:lineRule="auto"/>
        <w:jc w:val="both"/>
      </w:pPr>
      <w:r w:rsidRPr="00EB2F4B">
        <w:t xml:space="preserve">Herzberg, F., </w:t>
      </w:r>
      <w:proofErr w:type="spellStart"/>
      <w:r w:rsidRPr="00EB2F4B">
        <w:t>Mausner</w:t>
      </w:r>
      <w:proofErr w:type="spellEnd"/>
      <w:r w:rsidRPr="00EB2F4B">
        <w:t xml:space="preserve">, B. </w:t>
      </w:r>
      <w:r w:rsidR="00C326C9">
        <w:t>and</w:t>
      </w:r>
      <w:r w:rsidR="00C326C9" w:rsidRPr="00EB2F4B">
        <w:t xml:space="preserve"> </w:t>
      </w:r>
      <w:proofErr w:type="spellStart"/>
      <w:r w:rsidRPr="00EB2F4B">
        <w:t>Snyderman</w:t>
      </w:r>
      <w:proofErr w:type="spellEnd"/>
      <w:r w:rsidRPr="00EB2F4B">
        <w:t xml:space="preserve">, B. B. (1959). </w:t>
      </w:r>
      <w:proofErr w:type="spellStart"/>
      <w:r w:rsidRPr="00CD766E">
        <w:rPr>
          <w:i/>
        </w:rPr>
        <w:t>The</w:t>
      </w:r>
      <w:proofErr w:type="spellEnd"/>
      <w:r w:rsidRPr="00CD766E">
        <w:rPr>
          <w:i/>
        </w:rPr>
        <w:t xml:space="preserve"> </w:t>
      </w:r>
      <w:proofErr w:type="spellStart"/>
      <w:r w:rsidRPr="00CD766E">
        <w:rPr>
          <w:i/>
        </w:rPr>
        <w:t>motivation</w:t>
      </w:r>
      <w:proofErr w:type="spellEnd"/>
      <w:r w:rsidRPr="00CD766E">
        <w:rPr>
          <w:i/>
        </w:rPr>
        <w:t xml:space="preserve"> </w:t>
      </w:r>
      <w:proofErr w:type="spellStart"/>
      <w:r w:rsidRPr="00CD766E">
        <w:rPr>
          <w:i/>
        </w:rPr>
        <w:t>to</w:t>
      </w:r>
      <w:proofErr w:type="spellEnd"/>
      <w:r w:rsidRPr="00CD766E">
        <w:rPr>
          <w:i/>
        </w:rPr>
        <w:t xml:space="preserve"> </w:t>
      </w:r>
      <w:proofErr w:type="spellStart"/>
      <w:r w:rsidRPr="00CD766E">
        <w:rPr>
          <w:i/>
        </w:rPr>
        <w:t>work</w:t>
      </w:r>
      <w:proofErr w:type="spellEnd"/>
      <w:r w:rsidRPr="00EB2F4B">
        <w:t>. Nueva York</w:t>
      </w:r>
      <w:r w:rsidR="00C326C9">
        <w:t xml:space="preserve">, </w:t>
      </w:r>
      <w:proofErr w:type="spellStart"/>
      <w:r w:rsidR="00C326C9">
        <w:t>United</w:t>
      </w:r>
      <w:proofErr w:type="spellEnd"/>
      <w:r w:rsidR="00C326C9">
        <w:t xml:space="preserve"> </w:t>
      </w:r>
      <w:proofErr w:type="spellStart"/>
      <w:r w:rsidR="00C326C9">
        <w:t>States</w:t>
      </w:r>
      <w:proofErr w:type="spellEnd"/>
      <w:r w:rsidRPr="00EB2F4B">
        <w:t xml:space="preserve">: John Wiley &amp; </w:t>
      </w:r>
      <w:proofErr w:type="spellStart"/>
      <w:r w:rsidRPr="00EB2F4B">
        <w:t>Sons</w:t>
      </w:r>
      <w:proofErr w:type="spellEnd"/>
      <w:r w:rsidRPr="00EB2F4B">
        <w:t>.</w:t>
      </w:r>
    </w:p>
    <w:p w14:paraId="1E35421E" w14:textId="5F657882" w:rsidR="00641E2C" w:rsidRPr="00EB2F4B" w:rsidRDefault="00641E2C" w:rsidP="00CD766E">
      <w:pPr>
        <w:pStyle w:val="ReferenciasAPA"/>
        <w:spacing w:line="360" w:lineRule="auto"/>
        <w:jc w:val="both"/>
        <w:rPr>
          <w:lang w:val="es-ES"/>
        </w:rPr>
      </w:pPr>
      <w:proofErr w:type="spellStart"/>
      <w:r w:rsidRPr="00EB2F4B">
        <w:t>Imran</w:t>
      </w:r>
      <w:proofErr w:type="spellEnd"/>
      <w:r w:rsidRPr="00EB2F4B">
        <w:t xml:space="preserve">, R., </w:t>
      </w:r>
      <w:proofErr w:type="spellStart"/>
      <w:r w:rsidRPr="00EB2F4B">
        <w:t>Saeed</w:t>
      </w:r>
      <w:proofErr w:type="spellEnd"/>
      <w:r w:rsidRPr="00EB2F4B">
        <w:t xml:space="preserve">, T., </w:t>
      </w:r>
      <w:proofErr w:type="spellStart"/>
      <w:r w:rsidRPr="00EB2F4B">
        <w:t>Anis-Ul-Haq</w:t>
      </w:r>
      <w:proofErr w:type="spellEnd"/>
      <w:r w:rsidRPr="00EB2F4B">
        <w:t xml:space="preserve">, M. </w:t>
      </w:r>
      <w:r w:rsidR="00C326C9">
        <w:t>and</w:t>
      </w:r>
      <w:r w:rsidR="00C326C9" w:rsidRPr="00EB2F4B">
        <w:t xml:space="preserve"> </w:t>
      </w:r>
      <w:proofErr w:type="spellStart"/>
      <w:r w:rsidRPr="00EB2F4B">
        <w:t>Fatima</w:t>
      </w:r>
      <w:proofErr w:type="spellEnd"/>
      <w:r w:rsidRPr="00EB2F4B">
        <w:t xml:space="preserve">, A. (2010). </w:t>
      </w:r>
      <w:proofErr w:type="spellStart"/>
      <w:r w:rsidRPr="00EB2F4B">
        <w:t>Organizational</w:t>
      </w:r>
      <w:proofErr w:type="spellEnd"/>
      <w:r w:rsidRPr="00EB2F4B">
        <w:t xml:space="preserve"> </w:t>
      </w:r>
      <w:proofErr w:type="spellStart"/>
      <w:r w:rsidRPr="00EB2F4B">
        <w:t>climate</w:t>
      </w:r>
      <w:proofErr w:type="spellEnd"/>
      <w:r w:rsidRPr="00EB2F4B">
        <w:t xml:space="preserve"> as a predictor </w:t>
      </w:r>
      <w:proofErr w:type="spellStart"/>
      <w:r w:rsidRPr="00EB2F4B">
        <w:t>of</w:t>
      </w:r>
      <w:proofErr w:type="spellEnd"/>
      <w:r w:rsidRPr="00EB2F4B">
        <w:t xml:space="preserve"> </w:t>
      </w:r>
      <w:proofErr w:type="spellStart"/>
      <w:r w:rsidRPr="00EB2F4B">
        <w:t>innovative</w:t>
      </w:r>
      <w:proofErr w:type="spellEnd"/>
      <w:r w:rsidRPr="00EB2F4B">
        <w:t xml:space="preserve"> </w:t>
      </w:r>
      <w:proofErr w:type="spellStart"/>
      <w:r w:rsidRPr="00EB2F4B">
        <w:t>work</w:t>
      </w:r>
      <w:proofErr w:type="spellEnd"/>
      <w:r w:rsidRPr="00EB2F4B">
        <w:t xml:space="preserve"> </w:t>
      </w:r>
      <w:proofErr w:type="spellStart"/>
      <w:r w:rsidRPr="00EB2F4B">
        <w:t>behavior</w:t>
      </w:r>
      <w:proofErr w:type="spellEnd"/>
      <w:r w:rsidRPr="00EB2F4B">
        <w:t xml:space="preserve">. </w:t>
      </w:r>
      <w:proofErr w:type="spellStart"/>
      <w:r w:rsidRPr="00EB2F4B">
        <w:rPr>
          <w:i/>
        </w:rPr>
        <w:t>African</w:t>
      </w:r>
      <w:proofErr w:type="spellEnd"/>
      <w:r w:rsidRPr="00EB2F4B">
        <w:rPr>
          <w:i/>
        </w:rPr>
        <w:t xml:space="preserve"> </w:t>
      </w:r>
      <w:proofErr w:type="spellStart"/>
      <w:r w:rsidRPr="00EB2F4B">
        <w:rPr>
          <w:i/>
        </w:rPr>
        <w:t>Journal</w:t>
      </w:r>
      <w:proofErr w:type="spellEnd"/>
      <w:r w:rsidRPr="00EB2F4B">
        <w:rPr>
          <w:i/>
        </w:rPr>
        <w:t xml:space="preserve"> </w:t>
      </w:r>
      <w:proofErr w:type="spellStart"/>
      <w:r w:rsidRPr="00EB2F4B">
        <w:rPr>
          <w:i/>
        </w:rPr>
        <w:t>of</w:t>
      </w:r>
      <w:proofErr w:type="spellEnd"/>
      <w:r w:rsidRPr="00EB2F4B">
        <w:rPr>
          <w:i/>
        </w:rPr>
        <w:t xml:space="preserve"> Business Management</w:t>
      </w:r>
      <w:r w:rsidRPr="00EB2F4B">
        <w:t xml:space="preserve">, </w:t>
      </w:r>
      <w:r w:rsidRPr="00CD766E">
        <w:rPr>
          <w:i/>
        </w:rPr>
        <w:t>15</w:t>
      </w:r>
      <w:r w:rsidRPr="00EB2F4B">
        <w:t>, 3337-3343.</w:t>
      </w:r>
    </w:p>
    <w:p w14:paraId="7C362E05" w14:textId="586F3C38" w:rsidR="00917CF8" w:rsidRPr="00EB2F4B" w:rsidRDefault="00917CF8" w:rsidP="00C47A9C">
      <w:pPr>
        <w:pStyle w:val="ReferenciasAPA"/>
        <w:spacing w:line="360" w:lineRule="auto"/>
        <w:jc w:val="both"/>
        <w:rPr>
          <w:lang w:val="en-GB"/>
        </w:rPr>
      </w:pPr>
      <w:r w:rsidRPr="00EB2F4B">
        <w:t xml:space="preserve">Kirk, D. (1990). </w:t>
      </w:r>
      <w:r w:rsidRPr="00EB2F4B">
        <w:rPr>
          <w:i/>
          <w:lang w:val="en-GB"/>
        </w:rPr>
        <w:t xml:space="preserve">Job satisfaction among elementary school </w:t>
      </w:r>
      <w:r w:rsidR="009E55F4" w:rsidRPr="00EB2F4B">
        <w:rPr>
          <w:i/>
          <w:lang w:val="en-GB"/>
        </w:rPr>
        <w:t>counsellors</w:t>
      </w:r>
      <w:r w:rsidRPr="00EB2F4B">
        <w:rPr>
          <w:i/>
          <w:lang w:val="en-GB"/>
        </w:rPr>
        <w:t xml:space="preserve"> in Virginia.</w:t>
      </w:r>
      <w:r w:rsidRPr="00EB2F4B">
        <w:rPr>
          <w:lang w:val="en-GB"/>
        </w:rPr>
        <w:t xml:space="preserve"> </w:t>
      </w:r>
      <w:r w:rsidR="00C326C9">
        <w:rPr>
          <w:lang w:val="en-GB"/>
        </w:rPr>
        <w:t>(unpublished PhD d</w:t>
      </w:r>
      <w:r w:rsidR="00C326C9" w:rsidRPr="00EB2F4B">
        <w:rPr>
          <w:lang w:val="en-GB"/>
        </w:rPr>
        <w:t>is</w:t>
      </w:r>
      <w:r w:rsidR="00C326C9">
        <w:rPr>
          <w:lang w:val="en-GB"/>
        </w:rPr>
        <w:t>s</w:t>
      </w:r>
      <w:r w:rsidR="00C326C9" w:rsidRPr="00EB2F4B">
        <w:rPr>
          <w:lang w:val="en-GB"/>
        </w:rPr>
        <w:t>e</w:t>
      </w:r>
      <w:r w:rsidR="00C326C9">
        <w:rPr>
          <w:lang w:val="en-GB"/>
        </w:rPr>
        <w:t>r</w:t>
      </w:r>
      <w:r w:rsidR="00C326C9" w:rsidRPr="00EB2F4B">
        <w:rPr>
          <w:lang w:val="en-GB"/>
        </w:rPr>
        <w:t>ta</w:t>
      </w:r>
      <w:r w:rsidR="00C326C9">
        <w:rPr>
          <w:lang w:val="en-GB"/>
        </w:rPr>
        <w:t>tio</w:t>
      </w:r>
      <w:r w:rsidR="00C326C9" w:rsidRPr="00EB2F4B">
        <w:rPr>
          <w:lang w:val="en-GB"/>
        </w:rPr>
        <w:t>n</w:t>
      </w:r>
      <w:r w:rsidR="00C326C9">
        <w:rPr>
          <w:lang w:val="en-GB"/>
        </w:rPr>
        <w:t xml:space="preserve">). </w:t>
      </w:r>
      <w:r w:rsidR="00C326C9" w:rsidRPr="00EB2F4B">
        <w:rPr>
          <w:lang w:val="en-GB"/>
        </w:rPr>
        <w:t>Blacksburg</w:t>
      </w:r>
      <w:r w:rsidR="00C326C9">
        <w:rPr>
          <w:lang w:val="en-GB"/>
        </w:rPr>
        <w:t>, United States.</w:t>
      </w:r>
      <w:r w:rsidR="00C326C9" w:rsidRPr="00EB2F4B">
        <w:rPr>
          <w:lang w:val="en-GB"/>
        </w:rPr>
        <w:t xml:space="preserve"> Virginia Polytechnic Institute and State University, Virginia. </w:t>
      </w:r>
    </w:p>
    <w:p w14:paraId="45906DB4" w14:textId="6FA3B093" w:rsidR="00917CF8" w:rsidRPr="00EB2F4B" w:rsidRDefault="00917CF8" w:rsidP="00C47A9C">
      <w:pPr>
        <w:pStyle w:val="ReferenciasAPA"/>
        <w:spacing w:line="360" w:lineRule="auto"/>
        <w:jc w:val="both"/>
        <w:rPr>
          <w:lang w:val="en-GB"/>
        </w:rPr>
      </w:pPr>
      <w:r w:rsidRPr="00EB2F4B">
        <w:rPr>
          <w:lang w:val="en-GB"/>
        </w:rPr>
        <w:t xml:space="preserve">Newby, J. (1999). </w:t>
      </w:r>
      <w:r w:rsidRPr="00EB2F4B">
        <w:rPr>
          <w:i/>
          <w:lang w:val="en-GB"/>
        </w:rPr>
        <w:t>Job satisfaction of middle school principals in Virginia.</w:t>
      </w:r>
      <w:r w:rsidRPr="00EB2F4B">
        <w:rPr>
          <w:lang w:val="en-GB"/>
        </w:rPr>
        <w:t xml:space="preserve"> </w:t>
      </w:r>
      <w:r w:rsidR="00C326C9">
        <w:rPr>
          <w:lang w:val="en-GB"/>
        </w:rPr>
        <w:t>(unpublished PhD d</w:t>
      </w:r>
      <w:r w:rsidR="00C326C9" w:rsidRPr="00EB2F4B">
        <w:rPr>
          <w:lang w:val="en-GB"/>
        </w:rPr>
        <w:t>is</w:t>
      </w:r>
      <w:r w:rsidR="00C326C9">
        <w:rPr>
          <w:lang w:val="en-GB"/>
        </w:rPr>
        <w:t>s</w:t>
      </w:r>
      <w:r w:rsidR="00C326C9" w:rsidRPr="00EB2F4B">
        <w:rPr>
          <w:lang w:val="en-GB"/>
        </w:rPr>
        <w:t>e</w:t>
      </w:r>
      <w:r w:rsidR="00C326C9">
        <w:rPr>
          <w:lang w:val="en-GB"/>
        </w:rPr>
        <w:t>r</w:t>
      </w:r>
      <w:r w:rsidR="00C326C9" w:rsidRPr="00EB2F4B">
        <w:rPr>
          <w:lang w:val="en-GB"/>
        </w:rPr>
        <w:t>ta</w:t>
      </w:r>
      <w:r w:rsidR="00C326C9">
        <w:rPr>
          <w:lang w:val="en-GB"/>
        </w:rPr>
        <w:t>tio</w:t>
      </w:r>
      <w:r w:rsidR="00C326C9" w:rsidRPr="00EB2F4B">
        <w:rPr>
          <w:lang w:val="en-GB"/>
        </w:rPr>
        <w:t>n</w:t>
      </w:r>
      <w:r w:rsidR="00C326C9">
        <w:rPr>
          <w:lang w:val="en-GB"/>
        </w:rPr>
        <w:t xml:space="preserve">). </w:t>
      </w:r>
      <w:r w:rsidR="00C326C9" w:rsidRPr="00EB2F4B">
        <w:rPr>
          <w:lang w:val="en-GB"/>
        </w:rPr>
        <w:t>Blacksburg</w:t>
      </w:r>
      <w:r w:rsidR="00C326C9">
        <w:rPr>
          <w:lang w:val="en-GB"/>
        </w:rPr>
        <w:t>, United States.</w:t>
      </w:r>
      <w:r w:rsidR="00C326C9" w:rsidRPr="00EB2F4B">
        <w:rPr>
          <w:lang w:val="en-GB"/>
        </w:rPr>
        <w:t xml:space="preserve"> Virginia Polytechnic Institute and State University, Virginia. </w:t>
      </w:r>
    </w:p>
    <w:p w14:paraId="50CD5DD8" w14:textId="77777777" w:rsidR="001522C7" w:rsidRPr="00EB2F4B" w:rsidRDefault="001522C7" w:rsidP="00C47A9C">
      <w:pPr>
        <w:pStyle w:val="ReferenciasAPA"/>
        <w:spacing w:line="360" w:lineRule="auto"/>
        <w:jc w:val="both"/>
        <w:rPr>
          <w:lang w:val="es-ES"/>
        </w:rPr>
      </w:pPr>
      <w:r w:rsidRPr="00EB2F4B">
        <w:rPr>
          <w:lang w:val="es-ES"/>
        </w:rPr>
        <w:t>Rodríguez, J. (2003).</w:t>
      </w:r>
      <w:r w:rsidRPr="00EB2F4B">
        <w:rPr>
          <w:i/>
          <w:lang w:val="es-ES"/>
        </w:rPr>
        <w:t xml:space="preserve"> Introducción a la administración con enfoque de sistemas. </w:t>
      </w:r>
      <w:r w:rsidRPr="00EB2F4B">
        <w:rPr>
          <w:lang w:val="es-ES"/>
        </w:rPr>
        <w:t>México: Thomson.</w:t>
      </w:r>
    </w:p>
    <w:p w14:paraId="7195FDEF" w14:textId="7848FF0D" w:rsidR="001522C7" w:rsidRPr="00EB2F4B" w:rsidRDefault="001522C7" w:rsidP="00C47A9C">
      <w:pPr>
        <w:pStyle w:val="ReferenciasAPA"/>
        <w:spacing w:line="360" w:lineRule="auto"/>
        <w:jc w:val="both"/>
        <w:rPr>
          <w:lang w:val="en-US"/>
        </w:rPr>
      </w:pPr>
      <w:r w:rsidRPr="00EB2F4B">
        <w:rPr>
          <w:lang w:val="en-US"/>
        </w:rPr>
        <w:t xml:space="preserve">Spector, P. (1997). </w:t>
      </w:r>
      <w:r w:rsidRPr="00EB2F4B">
        <w:rPr>
          <w:i/>
          <w:lang w:val="en-US"/>
        </w:rPr>
        <w:t>Job satisfaction: application, assessment, causes, and consequences</w:t>
      </w:r>
      <w:r w:rsidRPr="00EB2F4B">
        <w:rPr>
          <w:lang w:val="en-US"/>
        </w:rPr>
        <w:t>, Thousand Oaks</w:t>
      </w:r>
      <w:r w:rsidR="005D2F6B">
        <w:rPr>
          <w:lang w:val="en-US"/>
        </w:rPr>
        <w:t>, United States</w:t>
      </w:r>
      <w:r w:rsidR="00C326C9">
        <w:rPr>
          <w:lang w:val="en-US"/>
        </w:rPr>
        <w:t>:</w:t>
      </w:r>
      <w:r w:rsidR="00C326C9" w:rsidRPr="00EB2F4B">
        <w:rPr>
          <w:lang w:val="en-US"/>
        </w:rPr>
        <w:t xml:space="preserve"> </w:t>
      </w:r>
      <w:r w:rsidRPr="00EB2F4B">
        <w:rPr>
          <w:lang w:val="en-US"/>
        </w:rPr>
        <w:t>Sage.</w:t>
      </w:r>
    </w:p>
    <w:p w14:paraId="223BAB31" w14:textId="0CF70CF0" w:rsidR="001522C7" w:rsidRPr="00EB2F4B" w:rsidRDefault="00335A37" w:rsidP="00C47A9C">
      <w:pPr>
        <w:pStyle w:val="ReferenciasAPA"/>
        <w:spacing w:line="360" w:lineRule="auto"/>
        <w:jc w:val="both"/>
      </w:pPr>
      <w:r w:rsidRPr="00EB2F4B">
        <w:rPr>
          <w:lang w:val="en-US"/>
        </w:rPr>
        <w:t>Tellez</w:t>
      </w:r>
      <w:r w:rsidR="001522C7" w:rsidRPr="00EB2F4B">
        <w:rPr>
          <w:lang w:val="en-US"/>
        </w:rPr>
        <w:t xml:space="preserve">, V. (2011). </w:t>
      </w:r>
      <w:proofErr w:type="spellStart"/>
      <w:r w:rsidR="001522C7" w:rsidRPr="00EB2F4B">
        <w:rPr>
          <w:lang w:val="en-US"/>
        </w:rPr>
        <w:t>Organización</w:t>
      </w:r>
      <w:proofErr w:type="spellEnd"/>
      <w:r w:rsidR="001522C7" w:rsidRPr="00EB2F4B">
        <w:rPr>
          <w:lang w:val="en-US"/>
        </w:rPr>
        <w:t xml:space="preserve"> del </w:t>
      </w:r>
      <w:proofErr w:type="spellStart"/>
      <w:r w:rsidR="001522C7" w:rsidRPr="00EB2F4B">
        <w:rPr>
          <w:lang w:val="en-US"/>
        </w:rPr>
        <w:t>trabajo</w:t>
      </w:r>
      <w:proofErr w:type="spellEnd"/>
      <w:r w:rsidR="001522C7" w:rsidRPr="00EB2F4B">
        <w:rPr>
          <w:lang w:val="en-US"/>
        </w:rPr>
        <w:t xml:space="preserve"> y </w:t>
      </w:r>
      <w:proofErr w:type="spellStart"/>
      <w:r w:rsidR="001522C7" w:rsidRPr="00EB2F4B">
        <w:rPr>
          <w:lang w:val="en-US"/>
        </w:rPr>
        <w:t>satisfacción</w:t>
      </w:r>
      <w:proofErr w:type="spellEnd"/>
      <w:r w:rsidR="001522C7" w:rsidRPr="00EB2F4B">
        <w:rPr>
          <w:lang w:val="en-US"/>
        </w:rPr>
        <w:t xml:space="preserve"> </w:t>
      </w:r>
      <w:proofErr w:type="spellStart"/>
      <w:r w:rsidR="001522C7" w:rsidRPr="00EB2F4B">
        <w:rPr>
          <w:lang w:val="en-US"/>
        </w:rPr>
        <w:t>laboral</w:t>
      </w:r>
      <w:proofErr w:type="spellEnd"/>
      <w:r w:rsidR="001522C7" w:rsidRPr="00EB2F4B">
        <w:rPr>
          <w:lang w:val="en-US"/>
        </w:rPr>
        <w:t xml:space="preserve">: un </w:t>
      </w:r>
      <w:proofErr w:type="spellStart"/>
      <w:r w:rsidR="001522C7" w:rsidRPr="00EB2F4B">
        <w:rPr>
          <w:lang w:val="en-US"/>
        </w:rPr>
        <w:t>estudio</w:t>
      </w:r>
      <w:proofErr w:type="spellEnd"/>
      <w:r w:rsidR="001522C7" w:rsidRPr="00EB2F4B">
        <w:rPr>
          <w:lang w:val="en-US"/>
        </w:rPr>
        <w:t xml:space="preserve"> de </w:t>
      </w:r>
      <w:proofErr w:type="spellStart"/>
      <w:r w:rsidR="001522C7" w:rsidRPr="00EB2F4B">
        <w:rPr>
          <w:lang w:val="en-US"/>
        </w:rPr>
        <w:t>caso</w:t>
      </w:r>
      <w:proofErr w:type="spellEnd"/>
      <w:r w:rsidR="001522C7" w:rsidRPr="00EB2F4B">
        <w:rPr>
          <w:lang w:val="en-US"/>
        </w:rPr>
        <w:t xml:space="preserve"> </w:t>
      </w:r>
      <w:proofErr w:type="spellStart"/>
      <w:r w:rsidR="001522C7" w:rsidRPr="00EB2F4B">
        <w:rPr>
          <w:lang w:val="en-US"/>
        </w:rPr>
        <w:t>en</w:t>
      </w:r>
      <w:proofErr w:type="spellEnd"/>
      <w:r w:rsidR="001522C7" w:rsidRPr="00EB2F4B">
        <w:rPr>
          <w:lang w:val="en-US"/>
        </w:rPr>
        <w:t xml:space="preserve"> la </w:t>
      </w:r>
      <w:proofErr w:type="spellStart"/>
      <w:r w:rsidR="001522C7" w:rsidRPr="00EB2F4B">
        <w:rPr>
          <w:lang w:val="en-US"/>
        </w:rPr>
        <w:t>industria</w:t>
      </w:r>
      <w:proofErr w:type="spellEnd"/>
      <w:r w:rsidR="001522C7" w:rsidRPr="00EB2F4B">
        <w:rPr>
          <w:lang w:val="en-US"/>
        </w:rPr>
        <w:t xml:space="preserve"> del </w:t>
      </w:r>
      <w:proofErr w:type="spellStart"/>
      <w:r w:rsidR="001522C7" w:rsidRPr="00EB2F4B">
        <w:rPr>
          <w:lang w:val="en-US"/>
        </w:rPr>
        <w:t>calzado</w:t>
      </w:r>
      <w:proofErr w:type="spellEnd"/>
      <w:r w:rsidR="001522C7" w:rsidRPr="00EB2F4B">
        <w:rPr>
          <w:lang w:val="en-US"/>
        </w:rPr>
        <w:t xml:space="preserve">. </w:t>
      </w:r>
      <w:r w:rsidR="001522C7" w:rsidRPr="00CD766E">
        <w:rPr>
          <w:i/>
          <w:lang w:val="en-US"/>
        </w:rPr>
        <w:t>Nova Scientia</w:t>
      </w:r>
      <w:r w:rsidR="001522C7" w:rsidRPr="00EB2F4B">
        <w:rPr>
          <w:lang w:val="en-US"/>
        </w:rPr>
        <w:t xml:space="preserve">, </w:t>
      </w:r>
      <w:r w:rsidR="001522C7" w:rsidRPr="00CD766E">
        <w:rPr>
          <w:i/>
          <w:lang w:val="en-US"/>
        </w:rPr>
        <w:t>4</w:t>
      </w:r>
      <w:r w:rsidR="005D2F6B">
        <w:rPr>
          <w:lang w:val="en-US"/>
        </w:rPr>
        <w:t>(</w:t>
      </w:r>
      <w:r w:rsidR="001522C7" w:rsidRPr="00EB2F4B">
        <w:rPr>
          <w:lang w:val="en-US"/>
        </w:rPr>
        <w:t>7</w:t>
      </w:r>
      <w:r w:rsidR="005D2F6B">
        <w:rPr>
          <w:lang w:val="en-US"/>
        </w:rPr>
        <w:t>)</w:t>
      </w:r>
      <w:r w:rsidR="001522C7" w:rsidRPr="00EB2F4B">
        <w:rPr>
          <w:lang w:val="en-US"/>
        </w:rPr>
        <w:t xml:space="preserve">, 172-204. </w:t>
      </w:r>
      <w:proofErr w:type="spellStart"/>
      <w:r w:rsidR="001522C7" w:rsidRPr="00EB2F4B">
        <w:rPr>
          <w:lang w:val="en-US"/>
        </w:rPr>
        <w:t>Recuperado</w:t>
      </w:r>
      <w:proofErr w:type="spellEnd"/>
      <w:r w:rsidR="001522C7" w:rsidRPr="00EB2F4B">
        <w:rPr>
          <w:lang w:val="en-US"/>
        </w:rPr>
        <w:t xml:space="preserve"> de http://www.redalyc.org/pdf/2033/203320117008.pdf</w:t>
      </w:r>
      <w:r w:rsidR="005D2F6B">
        <w:rPr>
          <w:lang w:val="en-US"/>
        </w:rPr>
        <w:t>.</w:t>
      </w:r>
    </w:p>
    <w:p w14:paraId="662349E5" w14:textId="48870232" w:rsidR="001522C7" w:rsidRPr="00EB2F4B" w:rsidRDefault="001522C7" w:rsidP="00C47A9C">
      <w:pPr>
        <w:pStyle w:val="ReferenciasAPA"/>
        <w:spacing w:line="360" w:lineRule="auto"/>
        <w:jc w:val="both"/>
        <w:rPr>
          <w:lang w:val="en-GB"/>
        </w:rPr>
      </w:pPr>
      <w:r w:rsidRPr="00EB2F4B">
        <w:rPr>
          <w:lang w:val="en-US"/>
        </w:rPr>
        <w:t xml:space="preserve">Weiss, D., </w:t>
      </w:r>
      <w:proofErr w:type="spellStart"/>
      <w:r w:rsidRPr="00EB2F4B">
        <w:rPr>
          <w:lang w:val="en-US"/>
        </w:rPr>
        <w:t>Dawis</w:t>
      </w:r>
      <w:proofErr w:type="spellEnd"/>
      <w:r w:rsidRPr="00EB2F4B">
        <w:rPr>
          <w:lang w:val="en-US"/>
        </w:rPr>
        <w:t xml:space="preserve">, R., England, G. </w:t>
      </w:r>
      <w:r w:rsidR="005D2F6B">
        <w:rPr>
          <w:lang w:val="en-US"/>
        </w:rPr>
        <w:t>and</w:t>
      </w:r>
      <w:r w:rsidR="005D2F6B" w:rsidRPr="00EB2F4B">
        <w:rPr>
          <w:lang w:val="en-US"/>
        </w:rPr>
        <w:t xml:space="preserve"> </w:t>
      </w:r>
      <w:proofErr w:type="spellStart"/>
      <w:r w:rsidRPr="00EB2F4B">
        <w:rPr>
          <w:lang w:val="en-US"/>
        </w:rPr>
        <w:t>Lofquist</w:t>
      </w:r>
      <w:proofErr w:type="spellEnd"/>
      <w:r w:rsidRPr="00EB2F4B">
        <w:rPr>
          <w:lang w:val="en-US"/>
        </w:rPr>
        <w:t xml:space="preserve">, Ll. </w:t>
      </w:r>
      <w:r w:rsidRPr="00EB2F4B">
        <w:rPr>
          <w:lang w:val="en-GB"/>
        </w:rPr>
        <w:t xml:space="preserve">(1967). </w:t>
      </w:r>
      <w:r w:rsidRPr="00EB2F4B">
        <w:rPr>
          <w:i/>
          <w:lang w:val="en-GB"/>
        </w:rPr>
        <w:t>Manual for the Minnesota Satisfaction Questionnaire. Work A</w:t>
      </w:r>
      <w:r w:rsidR="006F265A">
        <w:rPr>
          <w:i/>
          <w:lang w:val="en-GB"/>
        </w:rPr>
        <w:t>d</w:t>
      </w:r>
      <w:r w:rsidRPr="00EB2F4B">
        <w:rPr>
          <w:i/>
          <w:lang w:val="en-GB"/>
        </w:rPr>
        <w:t xml:space="preserve">justment Project, Industrial Relations </w:t>
      </w:r>
      <w:proofErr w:type="spellStart"/>
      <w:r w:rsidRPr="00EB2F4B">
        <w:rPr>
          <w:i/>
          <w:lang w:val="en-GB"/>
        </w:rPr>
        <w:t>Center</w:t>
      </w:r>
      <w:proofErr w:type="spellEnd"/>
      <w:r w:rsidR="00EC10B6">
        <w:rPr>
          <w:i/>
          <w:lang w:val="en-GB"/>
        </w:rPr>
        <w:t xml:space="preserve">. </w:t>
      </w:r>
      <w:r w:rsidR="00C77239" w:rsidRPr="00C77239">
        <w:rPr>
          <w:lang w:val="en-GB"/>
        </w:rPr>
        <w:t>Minneapolis</w:t>
      </w:r>
      <w:r w:rsidR="00C77239">
        <w:rPr>
          <w:lang w:val="en-GB"/>
        </w:rPr>
        <w:t>, United States</w:t>
      </w:r>
      <w:r w:rsidR="00EC10B6">
        <w:rPr>
          <w:lang w:val="en-GB"/>
        </w:rPr>
        <w:t>:</w:t>
      </w:r>
      <w:r w:rsidR="00EC10B6" w:rsidRPr="00EB2F4B">
        <w:rPr>
          <w:i/>
          <w:lang w:val="en-GB"/>
        </w:rPr>
        <w:t xml:space="preserve"> </w:t>
      </w:r>
      <w:r w:rsidRPr="00EB2F4B">
        <w:rPr>
          <w:lang w:val="en-GB"/>
        </w:rPr>
        <w:t>University of Minnesota</w:t>
      </w:r>
      <w:r w:rsidR="00EC10B6">
        <w:rPr>
          <w:lang w:val="en-GB"/>
        </w:rPr>
        <w:t>.</w:t>
      </w:r>
      <w:r w:rsidRPr="00EB2F4B">
        <w:rPr>
          <w:lang w:val="en-GB"/>
        </w:rPr>
        <w:t xml:space="preserve"> </w:t>
      </w:r>
    </w:p>
    <w:p w14:paraId="72D6C0E3" w14:textId="129F3497" w:rsidR="00430D81" w:rsidRPr="00EB2F4B" w:rsidRDefault="00430D81" w:rsidP="00C47A9C">
      <w:pPr>
        <w:pStyle w:val="ReferenciasAPA"/>
        <w:spacing w:line="360" w:lineRule="auto"/>
        <w:jc w:val="both"/>
        <w:rPr>
          <w:i/>
          <w:lang w:val="es-ES"/>
        </w:rPr>
      </w:pPr>
      <w:proofErr w:type="spellStart"/>
      <w:r w:rsidRPr="00EB2F4B">
        <w:rPr>
          <w:lang w:val="en-GB"/>
        </w:rPr>
        <w:t>Yañez</w:t>
      </w:r>
      <w:proofErr w:type="spellEnd"/>
      <w:r w:rsidRPr="00EB2F4B">
        <w:rPr>
          <w:lang w:val="en-GB"/>
        </w:rPr>
        <w:t xml:space="preserve">, R., Arenas, M., y Ripoll, M. (2010). El </w:t>
      </w:r>
      <w:proofErr w:type="spellStart"/>
      <w:r w:rsidRPr="00EB2F4B">
        <w:rPr>
          <w:lang w:val="en-GB"/>
        </w:rPr>
        <w:t>impacto</w:t>
      </w:r>
      <w:proofErr w:type="spellEnd"/>
      <w:r w:rsidRPr="00EB2F4B">
        <w:rPr>
          <w:lang w:val="en-GB"/>
        </w:rPr>
        <w:t xml:space="preserve"> de las </w:t>
      </w:r>
      <w:proofErr w:type="spellStart"/>
      <w:r w:rsidRPr="00EB2F4B">
        <w:rPr>
          <w:lang w:val="en-GB"/>
        </w:rPr>
        <w:t>relaciones</w:t>
      </w:r>
      <w:proofErr w:type="spellEnd"/>
      <w:r w:rsidRPr="00EB2F4B">
        <w:rPr>
          <w:lang w:val="en-GB"/>
        </w:rPr>
        <w:t xml:space="preserve"> </w:t>
      </w:r>
      <w:proofErr w:type="spellStart"/>
      <w:r w:rsidRPr="00EB2F4B">
        <w:rPr>
          <w:lang w:val="en-GB"/>
        </w:rPr>
        <w:t>interpersonales</w:t>
      </w:r>
      <w:proofErr w:type="spellEnd"/>
      <w:r w:rsidRPr="00EB2F4B">
        <w:rPr>
          <w:lang w:val="en-GB"/>
        </w:rPr>
        <w:t xml:space="preserve"> </w:t>
      </w:r>
      <w:proofErr w:type="spellStart"/>
      <w:r w:rsidRPr="00EB2F4B">
        <w:rPr>
          <w:lang w:val="en-GB"/>
        </w:rPr>
        <w:t>en</w:t>
      </w:r>
      <w:proofErr w:type="spellEnd"/>
      <w:r w:rsidRPr="00EB2F4B">
        <w:rPr>
          <w:lang w:val="en-GB"/>
        </w:rPr>
        <w:t xml:space="preserve"> la </w:t>
      </w:r>
      <w:proofErr w:type="spellStart"/>
      <w:r w:rsidRPr="00EB2F4B">
        <w:rPr>
          <w:lang w:val="en-GB"/>
        </w:rPr>
        <w:t>satisfacción</w:t>
      </w:r>
      <w:proofErr w:type="spellEnd"/>
      <w:r w:rsidRPr="00EB2F4B">
        <w:rPr>
          <w:lang w:val="en-GB"/>
        </w:rPr>
        <w:t xml:space="preserve"> </w:t>
      </w:r>
      <w:proofErr w:type="spellStart"/>
      <w:r w:rsidRPr="00EB2F4B">
        <w:rPr>
          <w:lang w:val="en-GB"/>
        </w:rPr>
        <w:t>laboral</w:t>
      </w:r>
      <w:proofErr w:type="spellEnd"/>
      <w:r w:rsidRPr="00EB2F4B">
        <w:rPr>
          <w:lang w:val="en-GB"/>
        </w:rPr>
        <w:t xml:space="preserve"> general. </w:t>
      </w:r>
      <w:proofErr w:type="spellStart"/>
      <w:r w:rsidRPr="00EB2F4B">
        <w:rPr>
          <w:i/>
          <w:lang w:val="en-GB"/>
        </w:rPr>
        <w:t>Liberabit</w:t>
      </w:r>
      <w:proofErr w:type="spellEnd"/>
      <w:r w:rsidRPr="00EB2F4B">
        <w:rPr>
          <w:i/>
          <w:lang w:val="en-GB"/>
        </w:rPr>
        <w:t xml:space="preserve">. </w:t>
      </w:r>
      <w:proofErr w:type="spellStart"/>
      <w:r w:rsidRPr="00EB2F4B">
        <w:rPr>
          <w:i/>
          <w:lang w:val="en-GB"/>
        </w:rPr>
        <w:t>Revista</w:t>
      </w:r>
      <w:proofErr w:type="spellEnd"/>
      <w:r w:rsidRPr="00EB2F4B">
        <w:rPr>
          <w:i/>
          <w:lang w:val="en-GB"/>
        </w:rPr>
        <w:t xml:space="preserve"> de </w:t>
      </w:r>
      <w:proofErr w:type="spellStart"/>
      <w:r w:rsidRPr="00EB2F4B">
        <w:rPr>
          <w:i/>
          <w:lang w:val="en-GB"/>
        </w:rPr>
        <w:t>Psicología</w:t>
      </w:r>
      <w:proofErr w:type="spellEnd"/>
      <w:r w:rsidRPr="00EB2F4B">
        <w:rPr>
          <w:lang w:val="en-GB"/>
        </w:rPr>
        <w:t xml:space="preserve">, </w:t>
      </w:r>
      <w:r w:rsidRPr="00CD766E">
        <w:rPr>
          <w:i/>
          <w:lang w:val="en-GB"/>
        </w:rPr>
        <w:t>16</w:t>
      </w:r>
      <w:r w:rsidR="00727E9D">
        <w:rPr>
          <w:lang w:val="en-GB"/>
        </w:rPr>
        <w:t>(</w:t>
      </w:r>
      <w:r w:rsidRPr="00EB2F4B">
        <w:rPr>
          <w:lang w:val="en-GB"/>
        </w:rPr>
        <w:t>2</w:t>
      </w:r>
      <w:r w:rsidR="00727E9D">
        <w:rPr>
          <w:lang w:val="en-GB"/>
        </w:rPr>
        <w:t>)</w:t>
      </w:r>
      <w:r w:rsidRPr="00EB2F4B">
        <w:rPr>
          <w:lang w:val="en-GB"/>
        </w:rPr>
        <w:t xml:space="preserve">, 193-201. </w:t>
      </w:r>
      <w:proofErr w:type="spellStart"/>
      <w:r w:rsidRPr="00EB2F4B">
        <w:rPr>
          <w:lang w:val="en-GB"/>
        </w:rPr>
        <w:t>Recuperado</w:t>
      </w:r>
      <w:proofErr w:type="spellEnd"/>
      <w:r w:rsidRPr="00EB2F4B">
        <w:rPr>
          <w:lang w:val="en-GB"/>
        </w:rPr>
        <w:t xml:space="preserve"> de http://www.redalyc.org/articulo.oa?id=68617161008</w:t>
      </w:r>
      <w:r w:rsidR="00727E9D">
        <w:rPr>
          <w:lang w:val="en-GB"/>
        </w:rPr>
        <w:t>.</w:t>
      </w:r>
    </w:p>
    <w:p w14:paraId="33B2B77B" w14:textId="77777777" w:rsidR="00FD7091" w:rsidRPr="00EB2F4B" w:rsidRDefault="00FD7091" w:rsidP="00C47A9C">
      <w:pPr>
        <w:pStyle w:val="ReferenciasAPA"/>
        <w:spacing w:line="360" w:lineRule="auto"/>
        <w:jc w:val="both"/>
      </w:pPr>
    </w:p>
    <w:p w14:paraId="4910F125" w14:textId="77777777" w:rsidR="00FD7091" w:rsidRPr="00EB2F4B" w:rsidRDefault="00FD7091" w:rsidP="00CD766E">
      <w:pPr>
        <w:pStyle w:val="ReferenciasAPA"/>
        <w:spacing w:line="360" w:lineRule="auto"/>
        <w:ind w:left="0" w:firstLine="0"/>
        <w:jc w:val="both"/>
      </w:pPr>
      <w:bookmarkStart w:id="0" w:name="_GoBack"/>
      <w:bookmarkEnd w:id="0"/>
    </w:p>
    <w:sectPr w:rsidR="00FD7091" w:rsidRPr="00EB2F4B" w:rsidSect="009810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A3D3" w14:textId="77777777" w:rsidR="00704936" w:rsidRDefault="00704936">
      <w:r>
        <w:separator/>
      </w:r>
    </w:p>
  </w:endnote>
  <w:endnote w:type="continuationSeparator" w:id="0">
    <w:p w14:paraId="0C747925" w14:textId="77777777" w:rsidR="00704936" w:rsidRDefault="0070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79EF" w14:textId="77777777" w:rsidR="00D506DD" w:rsidRDefault="00D506DD" w:rsidP="008A421A">
    <w:pPr>
      <w:pStyle w:val="Piedepgina"/>
      <w:framePr w:wrap="around" w:vAnchor="text" w:hAnchor="margin" w:xAlign="right" w:y="1"/>
      <w:rPr>
        <w:rStyle w:val="Nmerodepgina"/>
      </w:rPr>
    </w:pPr>
    <w:r>
      <w:rPr>
        <w:rStyle w:val="Nmerodepgina"/>
      </w:rPr>
      <w:fldChar w:fldCharType="begin"/>
    </w:r>
    <w:r w:rsidR="00876365">
      <w:rPr>
        <w:rStyle w:val="Nmerodepgina"/>
      </w:rPr>
      <w:instrText>PAGE</w:instrText>
    </w:r>
    <w:r>
      <w:rPr>
        <w:rStyle w:val="Nmerodepgina"/>
      </w:rPr>
      <w:instrText xml:space="preserve">  </w:instrText>
    </w:r>
    <w:r>
      <w:rPr>
        <w:rStyle w:val="Nmerodepgina"/>
      </w:rPr>
      <w:fldChar w:fldCharType="end"/>
    </w:r>
  </w:p>
  <w:p w14:paraId="1ABC8A50" w14:textId="77777777" w:rsidR="00D506DD" w:rsidRDefault="00D506DD" w:rsidP="00055B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E022" w14:textId="6D15B7DB" w:rsidR="00D506DD" w:rsidRPr="00CD766E" w:rsidRDefault="00CD766E" w:rsidP="00CD766E">
    <w:pPr>
      <w:pStyle w:val="Piedepgina"/>
      <w:tabs>
        <w:tab w:val="clear" w:pos="4252"/>
        <w:tab w:val="clear" w:pos="8504"/>
        <w:tab w:val="center" w:pos="4419"/>
        <w:tab w:val="right" w:pos="8838"/>
      </w:tabs>
      <w:jc w:val="center"/>
      <w:rPr>
        <w:rFonts w:asciiTheme="minorHAnsi" w:eastAsiaTheme="minorHAnsi" w:hAnsiTheme="minorHAnsi" w:cs="Calibri"/>
        <w:b/>
        <w:sz w:val="22"/>
        <w:szCs w:val="22"/>
        <w:lang w:val="es-MX" w:eastAsia="en-US"/>
      </w:rPr>
    </w:pPr>
    <w:r w:rsidRPr="00CD766E">
      <w:rPr>
        <w:rFonts w:asciiTheme="minorHAnsi" w:eastAsiaTheme="minorHAnsi" w:hAnsiTheme="minorHAnsi" w:cs="Calibri"/>
        <w:b/>
        <w:sz w:val="22"/>
        <w:szCs w:val="22"/>
        <w:lang w:val="es-MX" w:eastAsia="en-US"/>
      </w:rPr>
      <w:t xml:space="preserve">Vol. 5, Núm. 10                   Julio - </w:t>
    </w:r>
    <w:proofErr w:type="gramStart"/>
    <w:r w:rsidRPr="00CD766E">
      <w:rPr>
        <w:rFonts w:asciiTheme="minorHAnsi" w:eastAsiaTheme="minorHAnsi" w:hAnsiTheme="minorHAnsi" w:cs="Calibri"/>
        <w:b/>
        <w:sz w:val="22"/>
        <w:szCs w:val="22"/>
        <w:lang w:val="es-MX" w:eastAsia="en-US"/>
      </w:rPr>
      <w:t>Diciembre</w:t>
    </w:r>
    <w:proofErr w:type="gramEnd"/>
    <w:r w:rsidRPr="00CD766E">
      <w:rPr>
        <w:rFonts w:asciiTheme="minorHAnsi" w:eastAsiaTheme="minorHAnsi" w:hAnsiTheme="minorHAnsi" w:cs="Calibri"/>
        <w:b/>
        <w:sz w:val="22"/>
        <w:szCs w:val="22"/>
        <w:lang w:val="es-MX" w:eastAsia="en-US"/>
      </w:rPr>
      <w:t xml:space="preserve"> 2018                          ISSN: 2448 - 6280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210D" w14:textId="77777777" w:rsidR="00923758" w:rsidRDefault="00923758">
    <w:pPr>
      <w:pStyle w:val="Piedepgina"/>
      <w:jc w:val="right"/>
    </w:pPr>
  </w:p>
  <w:p w14:paraId="6F30D3D3" w14:textId="279DE919" w:rsidR="00923758" w:rsidRPr="00CD766E" w:rsidRDefault="00CD766E" w:rsidP="00CD766E">
    <w:pPr>
      <w:pStyle w:val="Piedepgina"/>
      <w:jc w:val="center"/>
      <w:rPr>
        <w:rFonts w:asciiTheme="minorHAnsi" w:eastAsiaTheme="minorHAnsi" w:hAnsiTheme="minorHAnsi" w:cs="Calibri"/>
        <w:b/>
        <w:sz w:val="22"/>
        <w:szCs w:val="22"/>
        <w:lang w:val="es-MX" w:eastAsia="en-US"/>
      </w:rPr>
    </w:pPr>
    <w:r w:rsidRPr="00CD766E">
      <w:rPr>
        <w:rFonts w:asciiTheme="minorHAnsi" w:eastAsiaTheme="minorHAnsi" w:hAnsiTheme="minorHAnsi" w:cs="Calibri"/>
        <w:b/>
        <w:sz w:val="22"/>
        <w:szCs w:val="22"/>
        <w:lang w:val="es-MX" w:eastAsia="en-US"/>
      </w:rPr>
      <w:t xml:space="preserve">Vol. 5, Núm. 10                   Julio - </w:t>
    </w:r>
    <w:proofErr w:type="gramStart"/>
    <w:r w:rsidRPr="00CD766E">
      <w:rPr>
        <w:rFonts w:asciiTheme="minorHAnsi" w:eastAsiaTheme="minorHAnsi" w:hAnsiTheme="minorHAnsi" w:cs="Calibri"/>
        <w:b/>
        <w:sz w:val="22"/>
        <w:szCs w:val="22"/>
        <w:lang w:val="es-MX" w:eastAsia="en-US"/>
      </w:rPr>
      <w:t>Diciembre</w:t>
    </w:r>
    <w:proofErr w:type="gramEnd"/>
    <w:r w:rsidRPr="00CD766E">
      <w:rPr>
        <w:rFonts w:asciiTheme="minorHAnsi" w:eastAsiaTheme="minorHAnsi" w:hAnsiTheme="minorHAnsi" w:cs="Calibri"/>
        <w:b/>
        <w:sz w:val="22"/>
        <w:szCs w:val="22"/>
        <w:lang w:val="es-MX" w:eastAsia="en-US"/>
      </w:rPr>
      <w:t xml:space="preserve"> 2018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793CC" w14:textId="77777777" w:rsidR="00704936" w:rsidRDefault="00704936">
      <w:r>
        <w:separator/>
      </w:r>
    </w:p>
  </w:footnote>
  <w:footnote w:type="continuationSeparator" w:id="0">
    <w:p w14:paraId="69DFE664" w14:textId="77777777" w:rsidR="00704936" w:rsidRDefault="0070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6E9A" w14:textId="77777777" w:rsidR="00D506DD" w:rsidRDefault="00D506DD" w:rsidP="005C38B0">
    <w:pPr>
      <w:pStyle w:val="Encabezado"/>
      <w:framePr w:wrap="around" w:vAnchor="text" w:hAnchor="margin" w:xAlign="right" w:y="1"/>
      <w:rPr>
        <w:rStyle w:val="Nmerodepgina"/>
      </w:rPr>
    </w:pPr>
    <w:r>
      <w:rPr>
        <w:rStyle w:val="Nmerodepgina"/>
      </w:rPr>
      <w:fldChar w:fldCharType="begin"/>
    </w:r>
    <w:r w:rsidR="00876365">
      <w:rPr>
        <w:rStyle w:val="Nmerodepgina"/>
      </w:rPr>
      <w:instrText>PAGE</w:instrText>
    </w:r>
    <w:r>
      <w:rPr>
        <w:rStyle w:val="Nmerodepgina"/>
      </w:rPr>
      <w:instrText xml:space="preserve">  </w:instrText>
    </w:r>
    <w:r>
      <w:rPr>
        <w:rStyle w:val="Nmerodepgina"/>
      </w:rPr>
      <w:fldChar w:fldCharType="end"/>
    </w:r>
  </w:p>
  <w:p w14:paraId="619DFCBC" w14:textId="77777777" w:rsidR="00D506DD" w:rsidRDefault="00D506DD" w:rsidP="003B34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8848" w14:textId="77777777" w:rsidR="00D506DD" w:rsidRDefault="00D506DD" w:rsidP="005C38B0">
    <w:pPr>
      <w:pStyle w:val="Encabezado"/>
      <w:framePr w:wrap="around" w:vAnchor="text" w:hAnchor="margin" w:xAlign="right" w:y="1"/>
      <w:rPr>
        <w:rStyle w:val="Nmerodepgina"/>
      </w:rPr>
    </w:pPr>
  </w:p>
  <w:p w14:paraId="0D270A0D" w14:textId="744439DD" w:rsidR="00D506DD" w:rsidRPr="00CD766E" w:rsidRDefault="00CD766E" w:rsidP="00CD766E">
    <w:pPr>
      <w:pStyle w:val="Piedepgina"/>
      <w:tabs>
        <w:tab w:val="clear" w:pos="4252"/>
        <w:tab w:val="clear" w:pos="8504"/>
        <w:tab w:val="center" w:pos="4419"/>
        <w:tab w:val="right" w:pos="8838"/>
      </w:tabs>
      <w:jc w:val="center"/>
      <w:rPr>
        <w:rFonts w:asciiTheme="minorHAnsi" w:eastAsiaTheme="minorHAnsi" w:hAnsiTheme="minorHAnsi" w:cs="Calibri"/>
        <w:b/>
        <w:sz w:val="22"/>
        <w:szCs w:val="22"/>
        <w:lang w:val="es-MX" w:eastAsia="en-US"/>
      </w:rPr>
    </w:pPr>
    <w:r w:rsidRPr="00CD766E">
      <w:rPr>
        <w:rFonts w:asciiTheme="minorHAnsi" w:eastAsiaTheme="minorHAnsi" w:hAnsiTheme="minorHAnsi" w:cs="Calibri"/>
        <w:b/>
        <w:sz w:val="22"/>
        <w:szCs w:val="22"/>
        <w:lang w:val="es-MX" w:eastAsia="en-US"/>
      </w:rPr>
      <w:t>Revista Electrónica sobre Cuerpos Académicos y Grupos de Investigación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936F" w14:textId="1BFE7756" w:rsidR="00CD766E" w:rsidRDefault="00CD766E" w:rsidP="00CD766E">
    <w:pPr>
      <w:pStyle w:val="Encabezado"/>
      <w:jc w:val="center"/>
    </w:pPr>
    <w:r w:rsidRPr="00CD766E">
      <w:rPr>
        <w:rFonts w:asciiTheme="minorHAnsi" w:eastAsiaTheme="minorHAnsi" w:hAnsiTheme="minorHAnsi" w:cs="Calibri"/>
        <w:b/>
        <w:sz w:val="22"/>
        <w:szCs w:val="22"/>
        <w:lang w:val="es-MX" w:eastAsia="en-US"/>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6C9"/>
    <w:multiLevelType w:val="hybridMultilevel"/>
    <w:tmpl w:val="D228E07C"/>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15:restartNumberingAfterBreak="0">
    <w:nsid w:val="041829D0"/>
    <w:multiLevelType w:val="hybridMultilevel"/>
    <w:tmpl w:val="402AD682"/>
    <w:lvl w:ilvl="0" w:tplc="0C0A000F">
      <w:start w:val="1"/>
      <w:numFmt w:val="decimal"/>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A3020C"/>
    <w:multiLevelType w:val="hybridMultilevel"/>
    <w:tmpl w:val="74FA3B06"/>
    <w:lvl w:ilvl="0" w:tplc="D2EA0E76">
      <w:start w:val="1"/>
      <w:numFmt w:val="lowerLetter"/>
      <w:lvlText w:val="%1)"/>
      <w:lvlJc w:val="lef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7019D"/>
    <w:multiLevelType w:val="multilevel"/>
    <w:tmpl w:val="7EE488BC"/>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ECC4B9D"/>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F6910"/>
    <w:multiLevelType w:val="hybridMultilevel"/>
    <w:tmpl w:val="B888E65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15:restartNumberingAfterBreak="0">
    <w:nsid w:val="113264CD"/>
    <w:multiLevelType w:val="hybridMultilevel"/>
    <w:tmpl w:val="B8565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D46B8"/>
    <w:multiLevelType w:val="hybridMultilevel"/>
    <w:tmpl w:val="7DE2B2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306A99"/>
    <w:multiLevelType w:val="hybridMultilevel"/>
    <w:tmpl w:val="3FB0C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94074"/>
    <w:multiLevelType w:val="hybridMultilevel"/>
    <w:tmpl w:val="2EB6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843D58"/>
    <w:multiLevelType w:val="hybridMultilevel"/>
    <w:tmpl w:val="8990D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B97D4A"/>
    <w:multiLevelType w:val="hybridMultilevel"/>
    <w:tmpl w:val="550C34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182A46"/>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070E5"/>
    <w:multiLevelType w:val="hybridMultilevel"/>
    <w:tmpl w:val="4EC65190"/>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15:restartNumberingAfterBreak="0">
    <w:nsid w:val="2D6D6E77"/>
    <w:multiLevelType w:val="hybridMultilevel"/>
    <w:tmpl w:val="B57E421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2F1149EC"/>
    <w:multiLevelType w:val="hybridMultilevel"/>
    <w:tmpl w:val="65168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A446EB"/>
    <w:multiLevelType w:val="multilevel"/>
    <w:tmpl w:val="B4943BD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33DE0460"/>
    <w:multiLevelType w:val="hybridMultilevel"/>
    <w:tmpl w:val="27D20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30464E"/>
    <w:multiLevelType w:val="hybridMultilevel"/>
    <w:tmpl w:val="9C2484E2"/>
    <w:lvl w:ilvl="0" w:tplc="4ABC94BC">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15:restartNumberingAfterBreak="0">
    <w:nsid w:val="39176938"/>
    <w:multiLevelType w:val="hybridMultilevel"/>
    <w:tmpl w:val="1338BD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4A15DF"/>
    <w:multiLevelType w:val="hybridMultilevel"/>
    <w:tmpl w:val="839688D6"/>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15:restartNumberingAfterBreak="0">
    <w:nsid w:val="3F1F3A03"/>
    <w:multiLevelType w:val="multilevel"/>
    <w:tmpl w:val="A1387F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15:restartNumberingAfterBreak="0">
    <w:nsid w:val="3FC778E3"/>
    <w:multiLevelType w:val="hybridMultilevel"/>
    <w:tmpl w:val="C3FE717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7169EA"/>
    <w:multiLevelType w:val="multilevel"/>
    <w:tmpl w:val="C3FE717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6711146"/>
    <w:multiLevelType w:val="hybridMultilevel"/>
    <w:tmpl w:val="C1740602"/>
    <w:lvl w:ilvl="0" w:tplc="CF1AD3D2">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15:restartNumberingAfterBreak="0">
    <w:nsid w:val="46A8703E"/>
    <w:multiLevelType w:val="hybridMultilevel"/>
    <w:tmpl w:val="89B090EA"/>
    <w:lvl w:ilvl="0" w:tplc="B34862E6">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15:restartNumberingAfterBreak="0">
    <w:nsid w:val="490337DB"/>
    <w:multiLevelType w:val="hybridMultilevel"/>
    <w:tmpl w:val="3CE47AD8"/>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7" w15:restartNumberingAfterBreak="0">
    <w:nsid w:val="4BD91AAB"/>
    <w:multiLevelType w:val="hybridMultilevel"/>
    <w:tmpl w:val="AF9A5B42"/>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ED0469D"/>
    <w:multiLevelType w:val="hybridMultilevel"/>
    <w:tmpl w:val="562C289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 w15:restartNumberingAfterBreak="0">
    <w:nsid w:val="4F0E16ED"/>
    <w:multiLevelType w:val="hybridMultilevel"/>
    <w:tmpl w:val="770A4634"/>
    <w:lvl w:ilvl="0" w:tplc="51EC5EC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0" w15:restartNumberingAfterBreak="0">
    <w:nsid w:val="4FA83098"/>
    <w:multiLevelType w:val="hybridMultilevel"/>
    <w:tmpl w:val="EC340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5E7C99"/>
    <w:multiLevelType w:val="hybridMultilevel"/>
    <w:tmpl w:val="6624F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933ED2"/>
    <w:multiLevelType w:val="hybridMultilevel"/>
    <w:tmpl w:val="5ABA0D7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3" w15:restartNumberingAfterBreak="0">
    <w:nsid w:val="57F7600C"/>
    <w:multiLevelType w:val="hybridMultilevel"/>
    <w:tmpl w:val="F92825F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4" w15:restartNumberingAfterBreak="0">
    <w:nsid w:val="5E0660BA"/>
    <w:multiLevelType w:val="hybridMultilevel"/>
    <w:tmpl w:val="1F989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ED40F5"/>
    <w:multiLevelType w:val="hybridMultilevel"/>
    <w:tmpl w:val="5A527494"/>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6" w15:restartNumberingAfterBreak="0">
    <w:nsid w:val="629B2BBF"/>
    <w:multiLevelType w:val="hybridMultilevel"/>
    <w:tmpl w:val="4C7CBD74"/>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666D1DB8"/>
    <w:multiLevelType w:val="multilevel"/>
    <w:tmpl w:val="89B090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15:restartNumberingAfterBreak="0">
    <w:nsid w:val="69FA6B4D"/>
    <w:multiLevelType w:val="hybridMultilevel"/>
    <w:tmpl w:val="D864F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8D03D7"/>
    <w:multiLevelType w:val="multilevel"/>
    <w:tmpl w:val="C174060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0" w15:restartNumberingAfterBreak="0">
    <w:nsid w:val="73F013E1"/>
    <w:multiLevelType w:val="hybridMultilevel"/>
    <w:tmpl w:val="C7C2FD3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874647"/>
    <w:multiLevelType w:val="hybridMultilevel"/>
    <w:tmpl w:val="9C5C1F38"/>
    <w:lvl w:ilvl="0" w:tplc="74848AF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2" w15:restartNumberingAfterBreak="0">
    <w:nsid w:val="796E5060"/>
    <w:multiLevelType w:val="hybridMultilevel"/>
    <w:tmpl w:val="4C7CBD74"/>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BB10D87"/>
    <w:multiLevelType w:val="multilevel"/>
    <w:tmpl w:val="1DEE72EE"/>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4" w15:restartNumberingAfterBreak="0">
    <w:nsid w:val="7D9641E3"/>
    <w:multiLevelType w:val="hybridMultilevel"/>
    <w:tmpl w:val="9FAC0918"/>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5" w15:restartNumberingAfterBreak="0">
    <w:nsid w:val="7F133D48"/>
    <w:multiLevelType w:val="hybridMultilevel"/>
    <w:tmpl w:val="89FA9B80"/>
    <w:lvl w:ilvl="0" w:tplc="18A4C754">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35"/>
  </w:num>
  <w:num w:numId="2">
    <w:abstractNumId w:val="20"/>
  </w:num>
  <w:num w:numId="3">
    <w:abstractNumId w:val="41"/>
  </w:num>
  <w:num w:numId="4">
    <w:abstractNumId w:val="27"/>
  </w:num>
  <w:num w:numId="5">
    <w:abstractNumId w:val="16"/>
  </w:num>
  <w:num w:numId="6">
    <w:abstractNumId w:val="29"/>
  </w:num>
  <w:num w:numId="7">
    <w:abstractNumId w:val="24"/>
  </w:num>
  <w:num w:numId="8">
    <w:abstractNumId w:val="39"/>
  </w:num>
  <w:num w:numId="9">
    <w:abstractNumId w:val="5"/>
  </w:num>
  <w:num w:numId="10">
    <w:abstractNumId w:val="32"/>
  </w:num>
  <w:num w:numId="11">
    <w:abstractNumId w:val="45"/>
  </w:num>
  <w:num w:numId="12">
    <w:abstractNumId w:val="44"/>
  </w:num>
  <w:num w:numId="13">
    <w:abstractNumId w:val="21"/>
  </w:num>
  <w:num w:numId="14">
    <w:abstractNumId w:val="22"/>
  </w:num>
  <w:num w:numId="15">
    <w:abstractNumId w:val="18"/>
  </w:num>
  <w:num w:numId="16">
    <w:abstractNumId w:val="23"/>
  </w:num>
  <w:num w:numId="17">
    <w:abstractNumId w:val="1"/>
  </w:num>
  <w:num w:numId="18">
    <w:abstractNumId w:val="3"/>
  </w:num>
  <w:num w:numId="19">
    <w:abstractNumId w:val="33"/>
  </w:num>
  <w:num w:numId="20">
    <w:abstractNumId w:val="14"/>
  </w:num>
  <w:num w:numId="21">
    <w:abstractNumId w:val="19"/>
  </w:num>
  <w:num w:numId="22">
    <w:abstractNumId w:val="25"/>
  </w:num>
  <w:num w:numId="23">
    <w:abstractNumId w:val="13"/>
  </w:num>
  <w:num w:numId="24">
    <w:abstractNumId w:val="43"/>
  </w:num>
  <w:num w:numId="25">
    <w:abstractNumId w:val="37"/>
  </w:num>
  <w:num w:numId="26">
    <w:abstractNumId w:val="28"/>
  </w:num>
  <w:num w:numId="27">
    <w:abstractNumId w:val="0"/>
  </w:num>
  <w:num w:numId="28">
    <w:abstractNumId w:val="26"/>
  </w:num>
  <w:num w:numId="29">
    <w:abstractNumId w:val="38"/>
  </w:num>
  <w:num w:numId="30">
    <w:abstractNumId w:val="40"/>
  </w:num>
  <w:num w:numId="31">
    <w:abstractNumId w:val="8"/>
  </w:num>
  <w:num w:numId="32">
    <w:abstractNumId w:val="30"/>
  </w:num>
  <w:num w:numId="33">
    <w:abstractNumId w:val="11"/>
  </w:num>
  <w:num w:numId="34">
    <w:abstractNumId w:val="7"/>
  </w:num>
  <w:num w:numId="35">
    <w:abstractNumId w:val="31"/>
  </w:num>
  <w:num w:numId="36">
    <w:abstractNumId w:val="34"/>
  </w:num>
  <w:num w:numId="37">
    <w:abstractNumId w:val="15"/>
  </w:num>
  <w:num w:numId="38">
    <w:abstractNumId w:val="6"/>
  </w:num>
  <w:num w:numId="39">
    <w:abstractNumId w:val="9"/>
  </w:num>
  <w:num w:numId="40">
    <w:abstractNumId w:val="10"/>
  </w:num>
  <w:num w:numId="41">
    <w:abstractNumId w:val="4"/>
  </w:num>
  <w:num w:numId="42">
    <w:abstractNumId w:val="12"/>
  </w:num>
  <w:num w:numId="43">
    <w:abstractNumId w:val="17"/>
  </w:num>
  <w:num w:numId="44">
    <w:abstractNumId w:val="42"/>
  </w:num>
  <w:num w:numId="45">
    <w:abstractNumId w:val="3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2"/>
    <w:rsid w:val="00000632"/>
    <w:rsid w:val="00001187"/>
    <w:rsid w:val="00001211"/>
    <w:rsid w:val="000015A7"/>
    <w:rsid w:val="00001DD1"/>
    <w:rsid w:val="000025DB"/>
    <w:rsid w:val="00003D26"/>
    <w:rsid w:val="000040C6"/>
    <w:rsid w:val="000040FA"/>
    <w:rsid w:val="00004CB2"/>
    <w:rsid w:val="00005DB8"/>
    <w:rsid w:val="00011203"/>
    <w:rsid w:val="0001152F"/>
    <w:rsid w:val="00011F77"/>
    <w:rsid w:val="0001322B"/>
    <w:rsid w:val="00013B51"/>
    <w:rsid w:val="0001525B"/>
    <w:rsid w:val="000167AF"/>
    <w:rsid w:val="00016A42"/>
    <w:rsid w:val="00017E8B"/>
    <w:rsid w:val="00021D44"/>
    <w:rsid w:val="00022059"/>
    <w:rsid w:val="00022905"/>
    <w:rsid w:val="00023C68"/>
    <w:rsid w:val="000244C8"/>
    <w:rsid w:val="00024A40"/>
    <w:rsid w:val="00026698"/>
    <w:rsid w:val="00026B1B"/>
    <w:rsid w:val="00026EE6"/>
    <w:rsid w:val="00030A8E"/>
    <w:rsid w:val="00032470"/>
    <w:rsid w:val="0003346E"/>
    <w:rsid w:val="00033D45"/>
    <w:rsid w:val="00034823"/>
    <w:rsid w:val="000349B8"/>
    <w:rsid w:val="00034EFB"/>
    <w:rsid w:val="0003640C"/>
    <w:rsid w:val="00036A6F"/>
    <w:rsid w:val="00037F90"/>
    <w:rsid w:val="000403DA"/>
    <w:rsid w:val="000413A0"/>
    <w:rsid w:val="00042411"/>
    <w:rsid w:val="00043D38"/>
    <w:rsid w:val="00043F39"/>
    <w:rsid w:val="0004513E"/>
    <w:rsid w:val="000455F3"/>
    <w:rsid w:val="00046A72"/>
    <w:rsid w:val="00047515"/>
    <w:rsid w:val="00047A1B"/>
    <w:rsid w:val="00047AFA"/>
    <w:rsid w:val="000508C1"/>
    <w:rsid w:val="00050BCD"/>
    <w:rsid w:val="00051122"/>
    <w:rsid w:val="00052168"/>
    <w:rsid w:val="000529F2"/>
    <w:rsid w:val="00052E84"/>
    <w:rsid w:val="00054577"/>
    <w:rsid w:val="000548F5"/>
    <w:rsid w:val="00054A92"/>
    <w:rsid w:val="00054D5B"/>
    <w:rsid w:val="00055289"/>
    <w:rsid w:val="00055BED"/>
    <w:rsid w:val="00057FCD"/>
    <w:rsid w:val="00060367"/>
    <w:rsid w:val="00060D09"/>
    <w:rsid w:val="00061192"/>
    <w:rsid w:val="000638DC"/>
    <w:rsid w:val="0006615F"/>
    <w:rsid w:val="0006659C"/>
    <w:rsid w:val="00066825"/>
    <w:rsid w:val="00066BE6"/>
    <w:rsid w:val="00070466"/>
    <w:rsid w:val="00071C92"/>
    <w:rsid w:val="00073058"/>
    <w:rsid w:val="0007376A"/>
    <w:rsid w:val="00074162"/>
    <w:rsid w:val="00074242"/>
    <w:rsid w:val="000743E1"/>
    <w:rsid w:val="0007506A"/>
    <w:rsid w:val="00075C28"/>
    <w:rsid w:val="00076C14"/>
    <w:rsid w:val="00077502"/>
    <w:rsid w:val="000806DE"/>
    <w:rsid w:val="00081EA3"/>
    <w:rsid w:val="000821D8"/>
    <w:rsid w:val="00082576"/>
    <w:rsid w:val="00082B46"/>
    <w:rsid w:val="00082BD9"/>
    <w:rsid w:val="00083365"/>
    <w:rsid w:val="000834BE"/>
    <w:rsid w:val="000840A2"/>
    <w:rsid w:val="00084DDE"/>
    <w:rsid w:val="00085B79"/>
    <w:rsid w:val="000861AA"/>
    <w:rsid w:val="000870B2"/>
    <w:rsid w:val="0008720B"/>
    <w:rsid w:val="00090613"/>
    <w:rsid w:val="000919A5"/>
    <w:rsid w:val="0009319A"/>
    <w:rsid w:val="00093622"/>
    <w:rsid w:val="00096117"/>
    <w:rsid w:val="000965AC"/>
    <w:rsid w:val="000972DC"/>
    <w:rsid w:val="00097939"/>
    <w:rsid w:val="000A09A6"/>
    <w:rsid w:val="000A2118"/>
    <w:rsid w:val="000A26B8"/>
    <w:rsid w:val="000A2D69"/>
    <w:rsid w:val="000A35CA"/>
    <w:rsid w:val="000A4187"/>
    <w:rsid w:val="000A4BAA"/>
    <w:rsid w:val="000A6BC0"/>
    <w:rsid w:val="000B017D"/>
    <w:rsid w:val="000B1EA5"/>
    <w:rsid w:val="000B3CD3"/>
    <w:rsid w:val="000B69C6"/>
    <w:rsid w:val="000B74E6"/>
    <w:rsid w:val="000B7A70"/>
    <w:rsid w:val="000B7F4A"/>
    <w:rsid w:val="000C03BD"/>
    <w:rsid w:val="000C03FF"/>
    <w:rsid w:val="000C136A"/>
    <w:rsid w:val="000C15B8"/>
    <w:rsid w:val="000C195E"/>
    <w:rsid w:val="000C1C04"/>
    <w:rsid w:val="000C2239"/>
    <w:rsid w:val="000C2E24"/>
    <w:rsid w:val="000C3072"/>
    <w:rsid w:val="000C3A9F"/>
    <w:rsid w:val="000C40DF"/>
    <w:rsid w:val="000C5310"/>
    <w:rsid w:val="000C5972"/>
    <w:rsid w:val="000C707D"/>
    <w:rsid w:val="000C7705"/>
    <w:rsid w:val="000C7AC9"/>
    <w:rsid w:val="000D027D"/>
    <w:rsid w:val="000D03C3"/>
    <w:rsid w:val="000D1B96"/>
    <w:rsid w:val="000D2C1D"/>
    <w:rsid w:val="000D34E8"/>
    <w:rsid w:val="000D45AE"/>
    <w:rsid w:val="000D55ED"/>
    <w:rsid w:val="000D60F4"/>
    <w:rsid w:val="000D63D2"/>
    <w:rsid w:val="000E0984"/>
    <w:rsid w:val="000E1049"/>
    <w:rsid w:val="000E1865"/>
    <w:rsid w:val="000E23E0"/>
    <w:rsid w:val="000E2BC0"/>
    <w:rsid w:val="000E3500"/>
    <w:rsid w:val="000E3C37"/>
    <w:rsid w:val="000E5224"/>
    <w:rsid w:val="000E6923"/>
    <w:rsid w:val="000E75D7"/>
    <w:rsid w:val="000E7E6A"/>
    <w:rsid w:val="000F0A89"/>
    <w:rsid w:val="000F4CCA"/>
    <w:rsid w:val="000F7E6F"/>
    <w:rsid w:val="00100038"/>
    <w:rsid w:val="00101012"/>
    <w:rsid w:val="0010281B"/>
    <w:rsid w:val="00102D8E"/>
    <w:rsid w:val="00103203"/>
    <w:rsid w:val="00103DDB"/>
    <w:rsid w:val="0010456C"/>
    <w:rsid w:val="00104C36"/>
    <w:rsid w:val="00104FA8"/>
    <w:rsid w:val="0010585B"/>
    <w:rsid w:val="00106013"/>
    <w:rsid w:val="00106732"/>
    <w:rsid w:val="001070C0"/>
    <w:rsid w:val="001070E4"/>
    <w:rsid w:val="0010717A"/>
    <w:rsid w:val="001078D8"/>
    <w:rsid w:val="00107A1C"/>
    <w:rsid w:val="00110E1B"/>
    <w:rsid w:val="001115A4"/>
    <w:rsid w:val="0011246C"/>
    <w:rsid w:val="0011296D"/>
    <w:rsid w:val="0011315C"/>
    <w:rsid w:val="001132BF"/>
    <w:rsid w:val="0011418F"/>
    <w:rsid w:val="001151D4"/>
    <w:rsid w:val="00115C37"/>
    <w:rsid w:val="00116EDA"/>
    <w:rsid w:val="001170E2"/>
    <w:rsid w:val="0011786C"/>
    <w:rsid w:val="0012126A"/>
    <w:rsid w:val="00121447"/>
    <w:rsid w:val="00122104"/>
    <w:rsid w:val="00122372"/>
    <w:rsid w:val="00122D9E"/>
    <w:rsid w:val="001236FA"/>
    <w:rsid w:val="001247BB"/>
    <w:rsid w:val="0012619D"/>
    <w:rsid w:val="00126BDD"/>
    <w:rsid w:val="001275BF"/>
    <w:rsid w:val="00127F0E"/>
    <w:rsid w:val="00130245"/>
    <w:rsid w:val="001306C4"/>
    <w:rsid w:val="0013089C"/>
    <w:rsid w:val="00130BC4"/>
    <w:rsid w:val="00130C61"/>
    <w:rsid w:val="001323A2"/>
    <w:rsid w:val="00132DC3"/>
    <w:rsid w:val="00132E61"/>
    <w:rsid w:val="00134060"/>
    <w:rsid w:val="0013433B"/>
    <w:rsid w:val="00134FBB"/>
    <w:rsid w:val="001362DB"/>
    <w:rsid w:val="001366C7"/>
    <w:rsid w:val="00136A34"/>
    <w:rsid w:val="00136B74"/>
    <w:rsid w:val="00136C67"/>
    <w:rsid w:val="00136F88"/>
    <w:rsid w:val="001373F6"/>
    <w:rsid w:val="00137680"/>
    <w:rsid w:val="0013781D"/>
    <w:rsid w:val="0014205F"/>
    <w:rsid w:val="001420C5"/>
    <w:rsid w:val="001421F7"/>
    <w:rsid w:val="00146D1A"/>
    <w:rsid w:val="00150879"/>
    <w:rsid w:val="00151404"/>
    <w:rsid w:val="00151948"/>
    <w:rsid w:val="00151B4A"/>
    <w:rsid w:val="00152293"/>
    <w:rsid w:val="001522C7"/>
    <w:rsid w:val="001527CE"/>
    <w:rsid w:val="00154407"/>
    <w:rsid w:val="00154D54"/>
    <w:rsid w:val="001567C2"/>
    <w:rsid w:val="00157773"/>
    <w:rsid w:val="00157B64"/>
    <w:rsid w:val="00160582"/>
    <w:rsid w:val="0016087D"/>
    <w:rsid w:val="00162563"/>
    <w:rsid w:val="00163E49"/>
    <w:rsid w:val="001641A7"/>
    <w:rsid w:val="00166EC3"/>
    <w:rsid w:val="00166FBE"/>
    <w:rsid w:val="00167BF9"/>
    <w:rsid w:val="00167D49"/>
    <w:rsid w:val="001700BE"/>
    <w:rsid w:val="001700E8"/>
    <w:rsid w:val="001703A0"/>
    <w:rsid w:val="00170408"/>
    <w:rsid w:val="00170D07"/>
    <w:rsid w:val="0017158E"/>
    <w:rsid w:val="00172B31"/>
    <w:rsid w:val="00172C75"/>
    <w:rsid w:val="00174000"/>
    <w:rsid w:val="001752AE"/>
    <w:rsid w:val="00177655"/>
    <w:rsid w:val="001817D2"/>
    <w:rsid w:val="00182535"/>
    <w:rsid w:val="001825C3"/>
    <w:rsid w:val="00183B8A"/>
    <w:rsid w:val="00183B9F"/>
    <w:rsid w:val="00184D0A"/>
    <w:rsid w:val="00185145"/>
    <w:rsid w:val="001851B1"/>
    <w:rsid w:val="0018533B"/>
    <w:rsid w:val="00185543"/>
    <w:rsid w:val="00185ACB"/>
    <w:rsid w:val="00186817"/>
    <w:rsid w:val="00186C64"/>
    <w:rsid w:val="00186DAD"/>
    <w:rsid w:val="00192016"/>
    <w:rsid w:val="00193B1E"/>
    <w:rsid w:val="00194E76"/>
    <w:rsid w:val="00196D9F"/>
    <w:rsid w:val="001973D2"/>
    <w:rsid w:val="00197779"/>
    <w:rsid w:val="001A0229"/>
    <w:rsid w:val="001A0B8E"/>
    <w:rsid w:val="001A10F8"/>
    <w:rsid w:val="001A13E6"/>
    <w:rsid w:val="001A2C00"/>
    <w:rsid w:val="001A4410"/>
    <w:rsid w:val="001A51F0"/>
    <w:rsid w:val="001A546B"/>
    <w:rsid w:val="001A5ED6"/>
    <w:rsid w:val="001A74DB"/>
    <w:rsid w:val="001A7639"/>
    <w:rsid w:val="001A7BE3"/>
    <w:rsid w:val="001B04A6"/>
    <w:rsid w:val="001B1B83"/>
    <w:rsid w:val="001B2301"/>
    <w:rsid w:val="001B2434"/>
    <w:rsid w:val="001B2A8D"/>
    <w:rsid w:val="001B2ACF"/>
    <w:rsid w:val="001B56BA"/>
    <w:rsid w:val="001B6047"/>
    <w:rsid w:val="001B76DD"/>
    <w:rsid w:val="001B79F1"/>
    <w:rsid w:val="001C12E7"/>
    <w:rsid w:val="001C1ECA"/>
    <w:rsid w:val="001C1FC5"/>
    <w:rsid w:val="001C3563"/>
    <w:rsid w:val="001C3AD9"/>
    <w:rsid w:val="001C4147"/>
    <w:rsid w:val="001C49C1"/>
    <w:rsid w:val="001C5AF6"/>
    <w:rsid w:val="001C5C55"/>
    <w:rsid w:val="001C7AED"/>
    <w:rsid w:val="001C7B2D"/>
    <w:rsid w:val="001D22EF"/>
    <w:rsid w:val="001D300F"/>
    <w:rsid w:val="001D3691"/>
    <w:rsid w:val="001D3C65"/>
    <w:rsid w:val="001D513D"/>
    <w:rsid w:val="001D5F24"/>
    <w:rsid w:val="001D7035"/>
    <w:rsid w:val="001D71EC"/>
    <w:rsid w:val="001D779B"/>
    <w:rsid w:val="001D77D7"/>
    <w:rsid w:val="001E1189"/>
    <w:rsid w:val="001E23B2"/>
    <w:rsid w:val="001E2409"/>
    <w:rsid w:val="001E248E"/>
    <w:rsid w:val="001E251E"/>
    <w:rsid w:val="001E31F0"/>
    <w:rsid w:val="001E370A"/>
    <w:rsid w:val="001E3786"/>
    <w:rsid w:val="001E498C"/>
    <w:rsid w:val="001E5445"/>
    <w:rsid w:val="001E60DC"/>
    <w:rsid w:val="001E6385"/>
    <w:rsid w:val="001E6AA5"/>
    <w:rsid w:val="001F228F"/>
    <w:rsid w:val="001F22F1"/>
    <w:rsid w:val="001F3366"/>
    <w:rsid w:val="001F3D59"/>
    <w:rsid w:val="001F561F"/>
    <w:rsid w:val="001F56CD"/>
    <w:rsid w:val="001F6113"/>
    <w:rsid w:val="001F69A8"/>
    <w:rsid w:val="00202652"/>
    <w:rsid w:val="0020314F"/>
    <w:rsid w:val="002034A4"/>
    <w:rsid w:val="00205345"/>
    <w:rsid w:val="00205AC6"/>
    <w:rsid w:val="00206957"/>
    <w:rsid w:val="00207523"/>
    <w:rsid w:val="00207683"/>
    <w:rsid w:val="002125F0"/>
    <w:rsid w:val="00212B09"/>
    <w:rsid w:val="00212CAD"/>
    <w:rsid w:val="00212DE9"/>
    <w:rsid w:val="002132D1"/>
    <w:rsid w:val="00213811"/>
    <w:rsid w:val="002139A7"/>
    <w:rsid w:val="00213C0D"/>
    <w:rsid w:val="00215A4B"/>
    <w:rsid w:val="00215E61"/>
    <w:rsid w:val="00216AF6"/>
    <w:rsid w:val="0021785E"/>
    <w:rsid w:val="0022051B"/>
    <w:rsid w:val="00220DAE"/>
    <w:rsid w:val="00220DE1"/>
    <w:rsid w:val="002226A7"/>
    <w:rsid w:val="00222786"/>
    <w:rsid w:val="00223C5B"/>
    <w:rsid w:val="00223D13"/>
    <w:rsid w:val="00224598"/>
    <w:rsid w:val="002247D7"/>
    <w:rsid w:val="00225281"/>
    <w:rsid w:val="00225BC8"/>
    <w:rsid w:val="00226345"/>
    <w:rsid w:val="00226772"/>
    <w:rsid w:val="00227CDE"/>
    <w:rsid w:val="00231678"/>
    <w:rsid w:val="00232052"/>
    <w:rsid w:val="00232A91"/>
    <w:rsid w:val="00232EA2"/>
    <w:rsid w:val="00233031"/>
    <w:rsid w:val="002330EC"/>
    <w:rsid w:val="00233694"/>
    <w:rsid w:val="00234DA7"/>
    <w:rsid w:val="00235076"/>
    <w:rsid w:val="002362F7"/>
    <w:rsid w:val="00237AB9"/>
    <w:rsid w:val="0024068A"/>
    <w:rsid w:val="00241121"/>
    <w:rsid w:val="00241239"/>
    <w:rsid w:val="00241784"/>
    <w:rsid w:val="00241DAC"/>
    <w:rsid w:val="0024351A"/>
    <w:rsid w:val="002457E7"/>
    <w:rsid w:val="002466BE"/>
    <w:rsid w:val="002467AD"/>
    <w:rsid w:val="00247BD0"/>
    <w:rsid w:val="00247F8F"/>
    <w:rsid w:val="00253770"/>
    <w:rsid w:val="002538C3"/>
    <w:rsid w:val="00253C40"/>
    <w:rsid w:val="00254EDC"/>
    <w:rsid w:val="00256034"/>
    <w:rsid w:val="002607CC"/>
    <w:rsid w:val="002607E4"/>
    <w:rsid w:val="002609A5"/>
    <w:rsid w:val="00260AF9"/>
    <w:rsid w:val="00260F3A"/>
    <w:rsid w:val="002613C4"/>
    <w:rsid w:val="002627AE"/>
    <w:rsid w:val="00264879"/>
    <w:rsid w:val="00264DED"/>
    <w:rsid w:val="00266275"/>
    <w:rsid w:val="0026628B"/>
    <w:rsid w:val="002667D0"/>
    <w:rsid w:val="00267826"/>
    <w:rsid w:val="0027064E"/>
    <w:rsid w:val="00270EFD"/>
    <w:rsid w:val="00271965"/>
    <w:rsid w:val="00272069"/>
    <w:rsid w:val="002728C0"/>
    <w:rsid w:val="0027332A"/>
    <w:rsid w:val="00273368"/>
    <w:rsid w:val="00273866"/>
    <w:rsid w:val="00273BD7"/>
    <w:rsid w:val="002742F3"/>
    <w:rsid w:val="002759AA"/>
    <w:rsid w:val="00277A92"/>
    <w:rsid w:val="002809D3"/>
    <w:rsid w:val="0028116B"/>
    <w:rsid w:val="002820B5"/>
    <w:rsid w:val="00282976"/>
    <w:rsid w:val="00283976"/>
    <w:rsid w:val="00284D53"/>
    <w:rsid w:val="00287B09"/>
    <w:rsid w:val="00290B91"/>
    <w:rsid w:val="00291572"/>
    <w:rsid w:val="00291813"/>
    <w:rsid w:val="00291BA7"/>
    <w:rsid w:val="00291C76"/>
    <w:rsid w:val="00292315"/>
    <w:rsid w:val="002925C9"/>
    <w:rsid w:val="00293E33"/>
    <w:rsid w:val="00293EAF"/>
    <w:rsid w:val="0029407F"/>
    <w:rsid w:val="0029458B"/>
    <w:rsid w:val="00294B6D"/>
    <w:rsid w:val="00294B7B"/>
    <w:rsid w:val="00294C3E"/>
    <w:rsid w:val="0029757A"/>
    <w:rsid w:val="002A0BAF"/>
    <w:rsid w:val="002A17E0"/>
    <w:rsid w:val="002A19CA"/>
    <w:rsid w:val="002A2C3C"/>
    <w:rsid w:val="002A2EDE"/>
    <w:rsid w:val="002A3CC5"/>
    <w:rsid w:val="002A3E13"/>
    <w:rsid w:val="002A3E65"/>
    <w:rsid w:val="002A415B"/>
    <w:rsid w:val="002A4F28"/>
    <w:rsid w:val="002A5B27"/>
    <w:rsid w:val="002A669D"/>
    <w:rsid w:val="002B0D0A"/>
    <w:rsid w:val="002B0E19"/>
    <w:rsid w:val="002B1487"/>
    <w:rsid w:val="002B1E01"/>
    <w:rsid w:val="002B27AC"/>
    <w:rsid w:val="002B2B7D"/>
    <w:rsid w:val="002B2C50"/>
    <w:rsid w:val="002B396C"/>
    <w:rsid w:val="002B3E16"/>
    <w:rsid w:val="002B51EF"/>
    <w:rsid w:val="002B5BBB"/>
    <w:rsid w:val="002B76AE"/>
    <w:rsid w:val="002B7873"/>
    <w:rsid w:val="002C166D"/>
    <w:rsid w:val="002C1764"/>
    <w:rsid w:val="002C1E11"/>
    <w:rsid w:val="002C242A"/>
    <w:rsid w:val="002C260B"/>
    <w:rsid w:val="002C299C"/>
    <w:rsid w:val="002C30AE"/>
    <w:rsid w:val="002C3B0D"/>
    <w:rsid w:val="002C3BA2"/>
    <w:rsid w:val="002C402D"/>
    <w:rsid w:val="002C4846"/>
    <w:rsid w:val="002C5259"/>
    <w:rsid w:val="002C703A"/>
    <w:rsid w:val="002C7149"/>
    <w:rsid w:val="002C7F85"/>
    <w:rsid w:val="002C7FC8"/>
    <w:rsid w:val="002D0AF6"/>
    <w:rsid w:val="002D0EE7"/>
    <w:rsid w:val="002D37DA"/>
    <w:rsid w:val="002D3D55"/>
    <w:rsid w:val="002D40B6"/>
    <w:rsid w:val="002D4331"/>
    <w:rsid w:val="002D498E"/>
    <w:rsid w:val="002D63AD"/>
    <w:rsid w:val="002D71FC"/>
    <w:rsid w:val="002D75E5"/>
    <w:rsid w:val="002D7901"/>
    <w:rsid w:val="002E0634"/>
    <w:rsid w:val="002E09CA"/>
    <w:rsid w:val="002E2091"/>
    <w:rsid w:val="002E2C73"/>
    <w:rsid w:val="002E4DEA"/>
    <w:rsid w:val="002E5361"/>
    <w:rsid w:val="002E65FD"/>
    <w:rsid w:val="002E76A0"/>
    <w:rsid w:val="002E7B18"/>
    <w:rsid w:val="002F03B4"/>
    <w:rsid w:val="002F112E"/>
    <w:rsid w:val="002F3523"/>
    <w:rsid w:val="002F4153"/>
    <w:rsid w:val="002F4877"/>
    <w:rsid w:val="002F62E4"/>
    <w:rsid w:val="002F6EBA"/>
    <w:rsid w:val="002F6F58"/>
    <w:rsid w:val="003011D2"/>
    <w:rsid w:val="00301F10"/>
    <w:rsid w:val="003027AF"/>
    <w:rsid w:val="00302BFE"/>
    <w:rsid w:val="00302E25"/>
    <w:rsid w:val="003033C1"/>
    <w:rsid w:val="003036BE"/>
    <w:rsid w:val="0030388D"/>
    <w:rsid w:val="00304D54"/>
    <w:rsid w:val="00305286"/>
    <w:rsid w:val="00305A24"/>
    <w:rsid w:val="00306F62"/>
    <w:rsid w:val="00311275"/>
    <w:rsid w:val="003114D6"/>
    <w:rsid w:val="00311D51"/>
    <w:rsid w:val="0031230E"/>
    <w:rsid w:val="00313067"/>
    <w:rsid w:val="003130D8"/>
    <w:rsid w:val="00313663"/>
    <w:rsid w:val="003144C8"/>
    <w:rsid w:val="0031482E"/>
    <w:rsid w:val="00314C56"/>
    <w:rsid w:val="00315D9F"/>
    <w:rsid w:val="00317085"/>
    <w:rsid w:val="003176C6"/>
    <w:rsid w:val="00317EA3"/>
    <w:rsid w:val="00320932"/>
    <w:rsid w:val="00320A00"/>
    <w:rsid w:val="00321340"/>
    <w:rsid w:val="00322608"/>
    <w:rsid w:val="00322E47"/>
    <w:rsid w:val="00323E37"/>
    <w:rsid w:val="003243AC"/>
    <w:rsid w:val="00324D99"/>
    <w:rsid w:val="00325FC4"/>
    <w:rsid w:val="003262CC"/>
    <w:rsid w:val="003277B1"/>
    <w:rsid w:val="00327BBE"/>
    <w:rsid w:val="0033100F"/>
    <w:rsid w:val="00332654"/>
    <w:rsid w:val="00333BFA"/>
    <w:rsid w:val="00334349"/>
    <w:rsid w:val="003344F3"/>
    <w:rsid w:val="00334AA1"/>
    <w:rsid w:val="00334D06"/>
    <w:rsid w:val="00334EA0"/>
    <w:rsid w:val="00335113"/>
    <w:rsid w:val="00335A37"/>
    <w:rsid w:val="00335D95"/>
    <w:rsid w:val="00335E25"/>
    <w:rsid w:val="00336E8D"/>
    <w:rsid w:val="003376AC"/>
    <w:rsid w:val="00337C82"/>
    <w:rsid w:val="00341444"/>
    <w:rsid w:val="00341EF2"/>
    <w:rsid w:val="00341EFD"/>
    <w:rsid w:val="00342DBF"/>
    <w:rsid w:val="003455C5"/>
    <w:rsid w:val="00346F92"/>
    <w:rsid w:val="003517FD"/>
    <w:rsid w:val="00352557"/>
    <w:rsid w:val="00352B62"/>
    <w:rsid w:val="00352E86"/>
    <w:rsid w:val="003531E0"/>
    <w:rsid w:val="00353EA6"/>
    <w:rsid w:val="003544B1"/>
    <w:rsid w:val="003547BB"/>
    <w:rsid w:val="00354C71"/>
    <w:rsid w:val="00354E95"/>
    <w:rsid w:val="003550B7"/>
    <w:rsid w:val="00355388"/>
    <w:rsid w:val="003559A5"/>
    <w:rsid w:val="0035638D"/>
    <w:rsid w:val="0036189D"/>
    <w:rsid w:val="0036197F"/>
    <w:rsid w:val="003628AF"/>
    <w:rsid w:val="003629C5"/>
    <w:rsid w:val="00362A10"/>
    <w:rsid w:val="00362A59"/>
    <w:rsid w:val="00362ACA"/>
    <w:rsid w:val="00362D25"/>
    <w:rsid w:val="0036366C"/>
    <w:rsid w:val="00363E2A"/>
    <w:rsid w:val="00365602"/>
    <w:rsid w:val="00367868"/>
    <w:rsid w:val="003706F9"/>
    <w:rsid w:val="003708B3"/>
    <w:rsid w:val="00371134"/>
    <w:rsid w:val="00371933"/>
    <w:rsid w:val="0037469F"/>
    <w:rsid w:val="00375253"/>
    <w:rsid w:val="0037593B"/>
    <w:rsid w:val="003764DA"/>
    <w:rsid w:val="00377362"/>
    <w:rsid w:val="00377374"/>
    <w:rsid w:val="00380B44"/>
    <w:rsid w:val="003819BE"/>
    <w:rsid w:val="003821DB"/>
    <w:rsid w:val="003821DE"/>
    <w:rsid w:val="0038351B"/>
    <w:rsid w:val="0038368F"/>
    <w:rsid w:val="00383802"/>
    <w:rsid w:val="0038390A"/>
    <w:rsid w:val="00384B40"/>
    <w:rsid w:val="0038755F"/>
    <w:rsid w:val="003909FB"/>
    <w:rsid w:val="00391C2A"/>
    <w:rsid w:val="003933E1"/>
    <w:rsid w:val="00393ABC"/>
    <w:rsid w:val="003943AF"/>
    <w:rsid w:val="00394410"/>
    <w:rsid w:val="00394419"/>
    <w:rsid w:val="00394594"/>
    <w:rsid w:val="003949F9"/>
    <w:rsid w:val="00394DA6"/>
    <w:rsid w:val="00395FD2"/>
    <w:rsid w:val="00396C10"/>
    <w:rsid w:val="003971EA"/>
    <w:rsid w:val="0039750B"/>
    <w:rsid w:val="0039775E"/>
    <w:rsid w:val="003A040A"/>
    <w:rsid w:val="003A181C"/>
    <w:rsid w:val="003A1B57"/>
    <w:rsid w:val="003A214B"/>
    <w:rsid w:val="003A2466"/>
    <w:rsid w:val="003A26A9"/>
    <w:rsid w:val="003A2F06"/>
    <w:rsid w:val="003A3394"/>
    <w:rsid w:val="003A5D5B"/>
    <w:rsid w:val="003A6922"/>
    <w:rsid w:val="003B027E"/>
    <w:rsid w:val="003B0EC9"/>
    <w:rsid w:val="003B1071"/>
    <w:rsid w:val="003B17A6"/>
    <w:rsid w:val="003B34CC"/>
    <w:rsid w:val="003B650D"/>
    <w:rsid w:val="003B6D85"/>
    <w:rsid w:val="003B7B53"/>
    <w:rsid w:val="003B7C01"/>
    <w:rsid w:val="003C1D7A"/>
    <w:rsid w:val="003C3AEC"/>
    <w:rsid w:val="003C4C51"/>
    <w:rsid w:val="003C5237"/>
    <w:rsid w:val="003C526D"/>
    <w:rsid w:val="003C5A8E"/>
    <w:rsid w:val="003C5E9F"/>
    <w:rsid w:val="003C6F2E"/>
    <w:rsid w:val="003C7090"/>
    <w:rsid w:val="003C7B35"/>
    <w:rsid w:val="003C7F3E"/>
    <w:rsid w:val="003D0541"/>
    <w:rsid w:val="003D0AE3"/>
    <w:rsid w:val="003D0D79"/>
    <w:rsid w:val="003D0F9B"/>
    <w:rsid w:val="003D350A"/>
    <w:rsid w:val="003D367F"/>
    <w:rsid w:val="003D3A88"/>
    <w:rsid w:val="003D3D0F"/>
    <w:rsid w:val="003D3F42"/>
    <w:rsid w:val="003D4687"/>
    <w:rsid w:val="003D474F"/>
    <w:rsid w:val="003D6860"/>
    <w:rsid w:val="003D7D84"/>
    <w:rsid w:val="003E134A"/>
    <w:rsid w:val="003E1423"/>
    <w:rsid w:val="003E44A6"/>
    <w:rsid w:val="003E4951"/>
    <w:rsid w:val="003E65EB"/>
    <w:rsid w:val="003E6978"/>
    <w:rsid w:val="003E74D6"/>
    <w:rsid w:val="003F0CB2"/>
    <w:rsid w:val="003F1059"/>
    <w:rsid w:val="003F4AAA"/>
    <w:rsid w:val="003F7433"/>
    <w:rsid w:val="003F79D8"/>
    <w:rsid w:val="004000E8"/>
    <w:rsid w:val="00400C22"/>
    <w:rsid w:val="00400DC3"/>
    <w:rsid w:val="00401FF6"/>
    <w:rsid w:val="0040202F"/>
    <w:rsid w:val="004024B1"/>
    <w:rsid w:val="004028E3"/>
    <w:rsid w:val="00402EA2"/>
    <w:rsid w:val="004037D8"/>
    <w:rsid w:val="00404783"/>
    <w:rsid w:val="00405B58"/>
    <w:rsid w:val="00406333"/>
    <w:rsid w:val="0040646B"/>
    <w:rsid w:val="00407985"/>
    <w:rsid w:val="00407A98"/>
    <w:rsid w:val="00410A16"/>
    <w:rsid w:val="004113F2"/>
    <w:rsid w:val="0041213F"/>
    <w:rsid w:val="004126BC"/>
    <w:rsid w:val="004134F1"/>
    <w:rsid w:val="00414EAC"/>
    <w:rsid w:val="0041573A"/>
    <w:rsid w:val="004164A1"/>
    <w:rsid w:val="0041652F"/>
    <w:rsid w:val="00416779"/>
    <w:rsid w:val="00420987"/>
    <w:rsid w:val="00422CF8"/>
    <w:rsid w:val="00423924"/>
    <w:rsid w:val="0042393E"/>
    <w:rsid w:val="00426C66"/>
    <w:rsid w:val="00426E1F"/>
    <w:rsid w:val="00430D81"/>
    <w:rsid w:val="00431FF6"/>
    <w:rsid w:val="00432964"/>
    <w:rsid w:val="004334F4"/>
    <w:rsid w:val="00433F94"/>
    <w:rsid w:val="0043648F"/>
    <w:rsid w:val="00436545"/>
    <w:rsid w:val="004372F7"/>
    <w:rsid w:val="004379CD"/>
    <w:rsid w:val="00441649"/>
    <w:rsid w:val="00441E50"/>
    <w:rsid w:val="00442B04"/>
    <w:rsid w:val="004443C7"/>
    <w:rsid w:val="00444B76"/>
    <w:rsid w:val="00445558"/>
    <w:rsid w:val="0044564B"/>
    <w:rsid w:val="0044568E"/>
    <w:rsid w:val="004457B4"/>
    <w:rsid w:val="00445AD8"/>
    <w:rsid w:val="00445B9B"/>
    <w:rsid w:val="00446197"/>
    <w:rsid w:val="004461F6"/>
    <w:rsid w:val="00447656"/>
    <w:rsid w:val="00447AE2"/>
    <w:rsid w:val="00447EDF"/>
    <w:rsid w:val="004502F9"/>
    <w:rsid w:val="004504C6"/>
    <w:rsid w:val="00451A40"/>
    <w:rsid w:val="0045219B"/>
    <w:rsid w:val="00452CD5"/>
    <w:rsid w:val="00453220"/>
    <w:rsid w:val="00453987"/>
    <w:rsid w:val="00454B62"/>
    <w:rsid w:val="0045530F"/>
    <w:rsid w:val="00455F4F"/>
    <w:rsid w:val="004561F4"/>
    <w:rsid w:val="00460B0E"/>
    <w:rsid w:val="00460C88"/>
    <w:rsid w:val="00460CA1"/>
    <w:rsid w:val="004615CA"/>
    <w:rsid w:val="00462D89"/>
    <w:rsid w:val="004631F0"/>
    <w:rsid w:val="00463542"/>
    <w:rsid w:val="00464754"/>
    <w:rsid w:val="00465E39"/>
    <w:rsid w:val="00466991"/>
    <w:rsid w:val="00466D91"/>
    <w:rsid w:val="004676F3"/>
    <w:rsid w:val="00467A6B"/>
    <w:rsid w:val="00467E9A"/>
    <w:rsid w:val="00467EA2"/>
    <w:rsid w:val="004707E8"/>
    <w:rsid w:val="00470987"/>
    <w:rsid w:val="00471940"/>
    <w:rsid w:val="00471FC8"/>
    <w:rsid w:val="00472972"/>
    <w:rsid w:val="00472A8E"/>
    <w:rsid w:val="0047375A"/>
    <w:rsid w:val="004747A6"/>
    <w:rsid w:val="00475E74"/>
    <w:rsid w:val="00476ADC"/>
    <w:rsid w:val="00476CD5"/>
    <w:rsid w:val="00477411"/>
    <w:rsid w:val="004800E9"/>
    <w:rsid w:val="00480159"/>
    <w:rsid w:val="00480B6E"/>
    <w:rsid w:val="00481550"/>
    <w:rsid w:val="0048335E"/>
    <w:rsid w:val="00484CA7"/>
    <w:rsid w:val="00484F03"/>
    <w:rsid w:val="00485E83"/>
    <w:rsid w:val="004869E0"/>
    <w:rsid w:val="00486AF1"/>
    <w:rsid w:val="00486D43"/>
    <w:rsid w:val="004873A5"/>
    <w:rsid w:val="00487CCC"/>
    <w:rsid w:val="00487F26"/>
    <w:rsid w:val="004907F1"/>
    <w:rsid w:val="004913DB"/>
    <w:rsid w:val="00492630"/>
    <w:rsid w:val="00492AC0"/>
    <w:rsid w:val="00492AD6"/>
    <w:rsid w:val="004938AD"/>
    <w:rsid w:val="00495017"/>
    <w:rsid w:val="00495352"/>
    <w:rsid w:val="004953F0"/>
    <w:rsid w:val="004960D5"/>
    <w:rsid w:val="00496EDC"/>
    <w:rsid w:val="00497063"/>
    <w:rsid w:val="0049774E"/>
    <w:rsid w:val="00497A1A"/>
    <w:rsid w:val="004A0BD3"/>
    <w:rsid w:val="004A0F80"/>
    <w:rsid w:val="004A1E12"/>
    <w:rsid w:val="004A2A03"/>
    <w:rsid w:val="004A318F"/>
    <w:rsid w:val="004A39C0"/>
    <w:rsid w:val="004A4974"/>
    <w:rsid w:val="004A4DC2"/>
    <w:rsid w:val="004A5924"/>
    <w:rsid w:val="004A5A05"/>
    <w:rsid w:val="004A662C"/>
    <w:rsid w:val="004A7675"/>
    <w:rsid w:val="004A7A5F"/>
    <w:rsid w:val="004A7B6B"/>
    <w:rsid w:val="004A7B96"/>
    <w:rsid w:val="004B1F3F"/>
    <w:rsid w:val="004B26A2"/>
    <w:rsid w:val="004B2977"/>
    <w:rsid w:val="004B4117"/>
    <w:rsid w:val="004B4862"/>
    <w:rsid w:val="004B7312"/>
    <w:rsid w:val="004C05B3"/>
    <w:rsid w:val="004C0C72"/>
    <w:rsid w:val="004C2B71"/>
    <w:rsid w:val="004C30FC"/>
    <w:rsid w:val="004C3723"/>
    <w:rsid w:val="004C389E"/>
    <w:rsid w:val="004C3BE5"/>
    <w:rsid w:val="004C3DA4"/>
    <w:rsid w:val="004C4C88"/>
    <w:rsid w:val="004C583C"/>
    <w:rsid w:val="004C6018"/>
    <w:rsid w:val="004C6707"/>
    <w:rsid w:val="004C72FD"/>
    <w:rsid w:val="004D034A"/>
    <w:rsid w:val="004D059B"/>
    <w:rsid w:val="004D0895"/>
    <w:rsid w:val="004D1350"/>
    <w:rsid w:val="004D13D5"/>
    <w:rsid w:val="004D15FE"/>
    <w:rsid w:val="004D1B9D"/>
    <w:rsid w:val="004D3171"/>
    <w:rsid w:val="004D38AC"/>
    <w:rsid w:val="004D3E09"/>
    <w:rsid w:val="004D47BD"/>
    <w:rsid w:val="004D54C0"/>
    <w:rsid w:val="004D69D5"/>
    <w:rsid w:val="004D6A24"/>
    <w:rsid w:val="004D71C0"/>
    <w:rsid w:val="004D7318"/>
    <w:rsid w:val="004D7FBB"/>
    <w:rsid w:val="004E09A1"/>
    <w:rsid w:val="004E0F3F"/>
    <w:rsid w:val="004E10EA"/>
    <w:rsid w:val="004E1254"/>
    <w:rsid w:val="004E1F06"/>
    <w:rsid w:val="004E20B3"/>
    <w:rsid w:val="004E263E"/>
    <w:rsid w:val="004E34C4"/>
    <w:rsid w:val="004E4E9D"/>
    <w:rsid w:val="004E5A10"/>
    <w:rsid w:val="004F2EDA"/>
    <w:rsid w:val="004F36D0"/>
    <w:rsid w:val="004F38D0"/>
    <w:rsid w:val="004F3967"/>
    <w:rsid w:val="004F6A0A"/>
    <w:rsid w:val="004F73AA"/>
    <w:rsid w:val="004F7C1D"/>
    <w:rsid w:val="0050104F"/>
    <w:rsid w:val="00501465"/>
    <w:rsid w:val="00501547"/>
    <w:rsid w:val="0050256F"/>
    <w:rsid w:val="00503E02"/>
    <w:rsid w:val="00503E0A"/>
    <w:rsid w:val="00504694"/>
    <w:rsid w:val="00504BDB"/>
    <w:rsid w:val="00505557"/>
    <w:rsid w:val="005059FC"/>
    <w:rsid w:val="00505FB3"/>
    <w:rsid w:val="00510F09"/>
    <w:rsid w:val="00512014"/>
    <w:rsid w:val="00512EEC"/>
    <w:rsid w:val="0051357D"/>
    <w:rsid w:val="005150E5"/>
    <w:rsid w:val="00515F6D"/>
    <w:rsid w:val="00517967"/>
    <w:rsid w:val="00520C93"/>
    <w:rsid w:val="00521589"/>
    <w:rsid w:val="0052173D"/>
    <w:rsid w:val="00521938"/>
    <w:rsid w:val="00521B51"/>
    <w:rsid w:val="00522241"/>
    <w:rsid w:val="00522705"/>
    <w:rsid w:val="005230EC"/>
    <w:rsid w:val="00523247"/>
    <w:rsid w:val="00524A21"/>
    <w:rsid w:val="00524BFE"/>
    <w:rsid w:val="0052687E"/>
    <w:rsid w:val="00527B39"/>
    <w:rsid w:val="00527BDC"/>
    <w:rsid w:val="005305F5"/>
    <w:rsid w:val="00530729"/>
    <w:rsid w:val="00530DCD"/>
    <w:rsid w:val="00531780"/>
    <w:rsid w:val="00531EB9"/>
    <w:rsid w:val="0053262F"/>
    <w:rsid w:val="00533D64"/>
    <w:rsid w:val="00534492"/>
    <w:rsid w:val="00534B84"/>
    <w:rsid w:val="00534D3E"/>
    <w:rsid w:val="005353F9"/>
    <w:rsid w:val="00537153"/>
    <w:rsid w:val="005375B7"/>
    <w:rsid w:val="00537DD1"/>
    <w:rsid w:val="00537F5B"/>
    <w:rsid w:val="005401B3"/>
    <w:rsid w:val="0054030B"/>
    <w:rsid w:val="0054039E"/>
    <w:rsid w:val="00540E5C"/>
    <w:rsid w:val="00541D5A"/>
    <w:rsid w:val="005420AF"/>
    <w:rsid w:val="0054232C"/>
    <w:rsid w:val="00542492"/>
    <w:rsid w:val="005426CA"/>
    <w:rsid w:val="005439C7"/>
    <w:rsid w:val="00545EFB"/>
    <w:rsid w:val="00546121"/>
    <w:rsid w:val="00546C70"/>
    <w:rsid w:val="00550042"/>
    <w:rsid w:val="00550CAE"/>
    <w:rsid w:val="00556E16"/>
    <w:rsid w:val="00557DE4"/>
    <w:rsid w:val="0056083E"/>
    <w:rsid w:val="00560B15"/>
    <w:rsid w:val="005614E7"/>
    <w:rsid w:val="00561A37"/>
    <w:rsid w:val="00561AD5"/>
    <w:rsid w:val="005641A7"/>
    <w:rsid w:val="00564E73"/>
    <w:rsid w:val="00565610"/>
    <w:rsid w:val="00565713"/>
    <w:rsid w:val="00566648"/>
    <w:rsid w:val="005670E0"/>
    <w:rsid w:val="005673C4"/>
    <w:rsid w:val="0056764D"/>
    <w:rsid w:val="00570080"/>
    <w:rsid w:val="00570AA5"/>
    <w:rsid w:val="00571254"/>
    <w:rsid w:val="00572D07"/>
    <w:rsid w:val="005731E5"/>
    <w:rsid w:val="0057372E"/>
    <w:rsid w:val="00573B63"/>
    <w:rsid w:val="00573D04"/>
    <w:rsid w:val="00573FAE"/>
    <w:rsid w:val="00574878"/>
    <w:rsid w:val="00574AC2"/>
    <w:rsid w:val="005758CD"/>
    <w:rsid w:val="00575F38"/>
    <w:rsid w:val="0057618C"/>
    <w:rsid w:val="005769E9"/>
    <w:rsid w:val="00580DCB"/>
    <w:rsid w:val="005828A1"/>
    <w:rsid w:val="00583170"/>
    <w:rsid w:val="00583195"/>
    <w:rsid w:val="005851CF"/>
    <w:rsid w:val="00585D20"/>
    <w:rsid w:val="0058617F"/>
    <w:rsid w:val="00586443"/>
    <w:rsid w:val="0058667A"/>
    <w:rsid w:val="005877ED"/>
    <w:rsid w:val="00587BE8"/>
    <w:rsid w:val="00587CE3"/>
    <w:rsid w:val="0059004C"/>
    <w:rsid w:val="00592A3B"/>
    <w:rsid w:val="00592A6F"/>
    <w:rsid w:val="00593DC3"/>
    <w:rsid w:val="00593E3B"/>
    <w:rsid w:val="00594C4A"/>
    <w:rsid w:val="005950FC"/>
    <w:rsid w:val="0059545B"/>
    <w:rsid w:val="0059564E"/>
    <w:rsid w:val="00595AF4"/>
    <w:rsid w:val="005978AE"/>
    <w:rsid w:val="005A015C"/>
    <w:rsid w:val="005A01CA"/>
    <w:rsid w:val="005A0A32"/>
    <w:rsid w:val="005A0E2C"/>
    <w:rsid w:val="005A180F"/>
    <w:rsid w:val="005A249E"/>
    <w:rsid w:val="005A387F"/>
    <w:rsid w:val="005A3B55"/>
    <w:rsid w:val="005A40D6"/>
    <w:rsid w:val="005A44FC"/>
    <w:rsid w:val="005A61EF"/>
    <w:rsid w:val="005A66D1"/>
    <w:rsid w:val="005B0B70"/>
    <w:rsid w:val="005B1EFC"/>
    <w:rsid w:val="005B375B"/>
    <w:rsid w:val="005B5139"/>
    <w:rsid w:val="005B5A54"/>
    <w:rsid w:val="005B636C"/>
    <w:rsid w:val="005B7C76"/>
    <w:rsid w:val="005C002C"/>
    <w:rsid w:val="005C21D9"/>
    <w:rsid w:val="005C2414"/>
    <w:rsid w:val="005C2A52"/>
    <w:rsid w:val="005C38B0"/>
    <w:rsid w:val="005C3E7B"/>
    <w:rsid w:val="005C4B95"/>
    <w:rsid w:val="005C5257"/>
    <w:rsid w:val="005C5A94"/>
    <w:rsid w:val="005C6197"/>
    <w:rsid w:val="005C6547"/>
    <w:rsid w:val="005D051B"/>
    <w:rsid w:val="005D18E3"/>
    <w:rsid w:val="005D2772"/>
    <w:rsid w:val="005D2F6B"/>
    <w:rsid w:val="005D44E7"/>
    <w:rsid w:val="005D5517"/>
    <w:rsid w:val="005D588E"/>
    <w:rsid w:val="005D5B8F"/>
    <w:rsid w:val="005D6621"/>
    <w:rsid w:val="005D67AD"/>
    <w:rsid w:val="005D6AB9"/>
    <w:rsid w:val="005D7369"/>
    <w:rsid w:val="005E169E"/>
    <w:rsid w:val="005E1BC3"/>
    <w:rsid w:val="005E2240"/>
    <w:rsid w:val="005E2D60"/>
    <w:rsid w:val="005E4EE2"/>
    <w:rsid w:val="005E5466"/>
    <w:rsid w:val="005E551F"/>
    <w:rsid w:val="005E684A"/>
    <w:rsid w:val="005F0A0E"/>
    <w:rsid w:val="005F1051"/>
    <w:rsid w:val="005F122E"/>
    <w:rsid w:val="005F200A"/>
    <w:rsid w:val="005F2C05"/>
    <w:rsid w:val="005F365D"/>
    <w:rsid w:val="005F388F"/>
    <w:rsid w:val="005F3D3C"/>
    <w:rsid w:val="005F3E28"/>
    <w:rsid w:val="005F4414"/>
    <w:rsid w:val="005F4D6D"/>
    <w:rsid w:val="005F51B6"/>
    <w:rsid w:val="005F5A3F"/>
    <w:rsid w:val="005F5DB8"/>
    <w:rsid w:val="005F64BC"/>
    <w:rsid w:val="005F7002"/>
    <w:rsid w:val="005F7176"/>
    <w:rsid w:val="005F7AB9"/>
    <w:rsid w:val="00600E11"/>
    <w:rsid w:val="006025BD"/>
    <w:rsid w:val="006028F0"/>
    <w:rsid w:val="00602F0F"/>
    <w:rsid w:val="006031AE"/>
    <w:rsid w:val="0060329B"/>
    <w:rsid w:val="006035AC"/>
    <w:rsid w:val="0060382C"/>
    <w:rsid w:val="00603C11"/>
    <w:rsid w:val="00604C3A"/>
    <w:rsid w:val="006068B4"/>
    <w:rsid w:val="00606F19"/>
    <w:rsid w:val="00607219"/>
    <w:rsid w:val="00607C35"/>
    <w:rsid w:val="00607E9F"/>
    <w:rsid w:val="00607F4A"/>
    <w:rsid w:val="00611CFD"/>
    <w:rsid w:val="006125DF"/>
    <w:rsid w:val="00612AF9"/>
    <w:rsid w:val="00612D2D"/>
    <w:rsid w:val="006133AE"/>
    <w:rsid w:val="0061344D"/>
    <w:rsid w:val="00613B09"/>
    <w:rsid w:val="006144D3"/>
    <w:rsid w:val="00614A1B"/>
    <w:rsid w:val="00614ABD"/>
    <w:rsid w:val="00614C8E"/>
    <w:rsid w:val="0061686E"/>
    <w:rsid w:val="0061708B"/>
    <w:rsid w:val="006206E1"/>
    <w:rsid w:val="00620CAF"/>
    <w:rsid w:val="00621358"/>
    <w:rsid w:val="006216F6"/>
    <w:rsid w:val="0062277F"/>
    <w:rsid w:val="00623327"/>
    <w:rsid w:val="00623539"/>
    <w:rsid w:val="0062398A"/>
    <w:rsid w:val="006255DC"/>
    <w:rsid w:val="0062700C"/>
    <w:rsid w:val="00627B1E"/>
    <w:rsid w:val="00630422"/>
    <w:rsid w:val="006310B5"/>
    <w:rsid w:val="006314A7"/>
    <w:rsid w:val="00631F76"/>
    <w:rsid w:val="00631F8F"/>
    <w:rsid w:val="0063491C"/>
    <w:rsid w:val="0063493A"/>
    <w:rsid w:val="00635902"/>
    <w:rsid w:val="00636E34"/>
    <w:rsid w:val="006372D4"/>
    <w:rsid w:val="0064160A"/>
    <w:rsid w:val="00641E2C"/>
    <w:rsid w:val="00643D12"/>
    <w:rsid w:val="00644780"/>
    <w:rsid w:val="00644ED6"/>
    <w:rsid w:val="00645C39"/>
    <w:rsid w:val="00645EB1"/>
    <w:rsid w:val="006470E4"/>
    <w:rsid w:val="00647343"/>
    <w:rsid w:val="0064739C"/>
    <w:rsid w:val="006505B8"/>
    <w:rsid w:val="006514BC"/>
    <w:rsid w:val="00652366"/>
    <w:rsid w:val="0065358B"/>
    <w:rsid w:val="00655C1E"/>
    <w:rsid w:val="00655E17"/>
    <w:rsid w:val="00656672"/>
    <w:rsid w:val="00657A8E"/>
    <w:rsid w:val="0066024C"/>
    <w:rsid w:val="00660532"/>
    <w:rsid w:val="00660EE7"/>
    <w:rsid w:val="00660F77"/>
    <w:rsid w:val="00662086"/>
    <w:rsid w:val="006623B7"/>
    <w:rsid w:val="006623E8"/>
    <w:rsid w:val="0066268E"/>
    <w:rsid w:val="00663E3E"/>
    <w:rsid w:val="00663EFE"/>
    <w:rsid w:val="00665F2D"/>
    <w:rsid w:val="00667992"/>
    <w:rsid w:val="00667E76"/>
    <w:rsid w:val="006701F6"/>
    <w:rsid w:val="00670757"/>
    <w:rsid w:val="00671066"/>
    <w:rsid w:val="006715DB"/>
    <w:rsid w:val="00671F59"/>
    <w:rsid w:val="006720AB"/>
    <w:rsid w:val="0067239B"/>
    <w:rsid w:val="00673DE5"/>
    <w:rsid w:val="0067405F"/>
    <w:rsid w:val="006773DA"/>
    <w:rsid w:val="006776F1"/>
    <w:rsid w:val="00677C5D"/>
    <w:rsid w:val="006804D5"/>
    <w:rsid w:val="006815F7"/>
    <w:rsid w:val="006816FC"/>
    <w:rsid w:val="00681BCE"/>
    <w:rsid w:val="00682213"/>
    <w:rsid w:val="00683436"/>
    <w:rsid w:val="006849EE"/>
    <w:rsid w:val="00684DCF"/>
    <w:rsid w:val="006859A5"/>
    <w:rsid w:val="00686568"/>
    <w:rsid w:val="0069032D"/>
    <w:rsid w:val="00690A44"/>
    <w:rsid w:val="0069141F"/>
    <w:rsid w:val="00691A3F"/>
    <w:rsid w:val="00691A60"/>
    <w:rsid w:val="0069216E"/>
    <w:rsid w:val="00692968"/>
    <w:rsid w:val="0069303C"/>
    <w:rsid w:val="006942B5"/>
    <w:rsid w:val="0069500D"/>
    <w:rsid w:val="00696339"/>
    <w:rsid w:val="00696C69"/>
    <w:rsid w:val="00696C7A"/>
    <w:rsid w:val="006A0B8A"/>
    <w:rsid w:val="006A0BE2"/>
    <w:rsid w:val="006A0CFC"/>
    <w:rsid w:val="006A23FE"/>
    <w:rsid w:val="006A269F"/>
    <w:rsid w:val="006A2E1C"/>
    <w:rsid w:val="006A2E96"/>
    <w:rsid w:val="006A317F"/>
    <w:rsid w:val="006A3D88"/>
    <w:rsid w:val="006A4913"/>
    <w:rsid w:val="006A6771"/>
    <w:rsid w:val="006A67E1"/>
    <w:rsid w:val="006B189F"/>
    <w:rsid w:val="006B215F"/>
    <w:rsid w:val="006B2F8F"/>
    <w:rsid w:val="006B3BAE"/>
    <w:rsid w:val="006B4580"/>
    <w:rsid w:val="006B4A41"/>
    <w:rsid w:val="006B5A25"/>
    <w:rsid w:val="006B633E"/>
    <w:rsid w:val="006B662E"/>
    <w:rsid w:val="006B6837"/>
    <w:rsid w:val="006B6890"/>
    <w:rsid w:val="006C0E97"/>
    <w:rsid w:val="006C18A7"/>
    <w:rsid w:val="006C2820"/>
    <w:rsid w:val="006C3B4A"/>
    <w:rsid w:val="006C40AC"/>
    <w:rsid w:val="006C4F22"/>
    <w:rsid w:val="006C5725"/>
    <w:rsid w:val="006C6BD1"/>
    <w:rsid w:val="006C6ED0"/>
    <w:rsid w:val="006C74D1"/>
    <w:rsid w:val="006D09A9"/>
    <w:rsid w:val="006D0B9B"/>
    <w:rsid w:val="006D0BC5"/>
    <w:rsid w:val="006D1308"/>
    <w:rsid w:val="006D1957"/>
    <w:rsid w:val="006D1A92"/>
    <w:rsid w:val="006D3A38"/>
    <w:rsid w:val="006D4A16"/>
    <w:rsid w:val="006D5869"/>
    <w:rsid w:val="006D6BF6"/>
    <w:rsid w:val="006E005D"/>
    <w:rsid w:val="006E17FF"/>
    <w:rsid w:val="006E26EF"/>
    <w:rsid w:val="006E4688"/>
    <w:rsid w:val="006E5340"/>
    <w:rsid w:val="006E55E3"/>
    <w:rsid w:val="006E564E"/>
    <w:rsid w:val="006E6F0A"/>
    <w:rsid w:val="006E79C2"/>
    <w:rsid w:val="006E7E4E"/>
    <w:rsid w:val="006E7EB5"/>
    <w:rsid w:val="006F02BE"/>
    <w:rsid w:val="006F0AD8"/>
    <w:rsid w:val="006F15D6"/>
    <w:rsid w:val="006F265A"/>
    <w:rsid w:val="006F2B62"/>
    <w:rsid w:val="006F329A"/>
    <w:rsid w:val="006F4404"/>
    <w:rsid w:val="006F6286"/>
    <w:rsid w:val="006F6982"/>
    <w:rsid w:val="006F707A"/>
    <w:rsid w:val="006F7998"/>
    <w:rsid w:val="007001FA"/>
    <w:rsid w:val="00700227"/>
    <w:rsid w:val="00701109"/>
    <w:rsid w:val="0070158E"/>
    <w:rsid w:val="00701720"/>
    <w:rsid w:val="0070186E"/>
    <w:rsid w:val="007022D1"/>
    <w:rsid w:val="0070272E"/>
    <w:rsid w:val="00702C87"/>
    <w:rsid w:val="0070476F"/>
    <w:rsid w:val="00704936"/>
    <w:rsid w:val="00704D5D"/>
    <w:rsid w:val="00705464"/>
    <w:rsid w:val="00710126"/>
    <w:rsid w:val="007104DC"/>
    <w:rsid w:val="00711C0F"/>
    <w:rsid w:val="00711C54"/>
    <w:rsid w:val="00712263"/>
    <w:rsid w:val="00712505"/>
    <w:rsid w:val="007132AE"/>
    <w:rsid w:val="00713F87"/>
    <w:rsid w:val="00714994"/>
    <w:rsid w:val="00714B8D"/>
    <w:rsid w:val="007155C5"/>
    <w:rsid w:val="00715BE3"/>
    <w:rsid w:val="00715FA9"/>
    <w:rsid w:val="00716C06"/>
    <w:rsid w:val="00717B52"/>
    <w:rsid w:val="00717F67"/>
    <w:rsid w:val="0072181B"/>
    <w:rsid w:val="007218C9"/>
    <w:rsid w:val="00723D40"/>
    <w:rsid w:val="00723ED8"/>
    <w:rsid w:val="0072541E"/>
    <w:rsid w:val="0072599D"/>
    <w:rsid w:val="00725D72"/>
    <w:rsid w:val="007268A7"/>
    <w:rsid w:val="00727E9D"/>
    <w:rsid w:val="00730E42"/>
    <w:rsid w:val="007322AC"/>
    <w:rsid w:val="0073261A"/>
    <w:rsid w:val="007326C0"/>
    <w:rsid w:val="00732AFD"/>
    <w:rsid w:val="0073391E"/>
    <w:rsid w:val="00733D09"/>
    <w:rsid w:val="00734211"/>
    <w:rsid w:val="007367C2"/>
    <w:rsid w:val="007371BB"/>
    <w:rsid w:val="00737319"/>
    <w:rsid w:val="00740DF2"/>
    <w:rsid w:val="007417D3"/>
    <w:rsid w:val="00741B06"/>
    <w:rsid w:val="00742E06"/>
    <w:rsid w:val="00742F9D"/>
    <w:rsid w:val="00743497"/>
    <w:rsid w:val="00744718"/>
    <w:rsid w:val="00745BEE"/>
    <w:rsid w:val="007460CD"/>
    <w:rsid w:val="00746453"/>
    <w:rsid w:val="0074649C"/>
    <w:rsid w:val="00746723"/>
    <w:rsid w:val="00747C26"/>
    <w:rsid w:val="00747CFA"/>
    <w:rsid w:val="00750741"/>
    <w:rsid w:val="00750DFE"/>
    <w:rsid w:val="00750F63"/>
    <w:rsid w:val="007515FF"/>
    <w:rsid w:val="00751BF5"/>
    <w:rsid w:val="00751D8B"/>
    <w:rsid w:val="007526D6"/>
    <w:rsid w:val="007529AB"/>
    <w:rsid w:val="0075415B"/>
    <w:rsid w:val="00754875"/>
    <w:rsid w:val="00755DCE"/>
    <w:rsid w:val="00755E45"/>
    <w:rsid w:val="00755EC2"/>
    <w:rsid w:val="0075602E"/>
    <w:rsid w:val="00756136"/>
    <w:rsid w:val="007568D1"/>
    <w:rsid w:val="007569E9"/>
    <w:rsid w:val="00757B22"/>
    <w:rsid w:val="00757FA5"/>
    <w:rsid w:val="00764382"/>
    <w:rsid w:val="00764820"/>
    <w:rsid w:val="0076524C"/>
    <w:rsid w:val="00766BCE"/>
    <w:rsid w:val="00767905"/>
    <w:rsid w:val="00770617"/>
    <w:rsid w:val="007706F0"/>
    <w:rsid w:val="007708F6"/>
    <w:rsid w:val="00770BB7"/>
    <w:rsid w:val="00770C3D"/>
    <w:rsid w:val="0077200C"/>
    <w:rsid w:val="00773876"/>
    <w:rsid w:val="00774694"/>
    <w:rsid w:val="007817DF"/>
    <w:rsid w:val="007819C6"/>
    <w:rsid w:val="00782107"/>
    <w:rsid w:val="0078259F"/>
    <w:rsid w:val="00782696"/>
    <w:rsid w:val="0078269E"/>
    <w:rsid w:val="00782C06"/>
    <w:rsid w:val="00783AB9"/>
    <w:rsid w:val="00784B15"/>
    <w:rsid w:val="00787026"/>
    <w:rsid w:val="00787EA5"/>
    <w:rsid w:val="00790138"/>
    <w:rsid w:val="0079028E"/>
    <w:rsid w:val="00790665"/>
    <w:rsid w:val="007919D4"/>
    <w:rsid w:val="007925CE"/>
    <w:rsid w:val="007932F0"/>
    <w:rsid w:val="007936CE"/>
    <w:rsid w:val="00793CFB"/>
    <w:rsid w:val="00796338"/>
    <w:rsid w:val="00797E9B"/>
    <w:rsid w:val="00797F7E"/>
    <w:rsid w:val="007A1F32"/>
    <w:rsid w:val="007A20BC"/>
    <w:rsid w:val="007A281C"/>
    <w:rsid w:val="007A29C7"/>
    <w:rsid w:val="007A6536"/>
    <w:rsid w:val="007A6BA4"/>
    <w:rsid w:val="007A6C46"/>
    <w:rsid w:val="007A7DBB"/>
    <w:rsid w:val="007B0478"/>
    <w:rsid w:val="007B1FC5"/>
    <w:rsid w:val="007B23CD"/>
    <w:rsid w:val="007B2BCB"/>
    <w:rsid w:val="007B3102"/>
    <w:rsid w:val="007B3700"/>
    <w:rsid w:val="007B3BE0"/>
    <w:rsid w:val="007B470E"/>
    <w:rsid w:val="007B4D04"/>
    <w:rsid w:val="007B55D0"/>
    <w:rsid w:val="007B5636"/>
    <w:rsid w:val="007B5739"/>
    <w:rsid w:val="007B5EE4"/>
    <w:rsid w:val="007B6C25"/>
    <w:rsid w:val="007B756E"/>
    <w:rsid w:val="007B7A6A"/>
    <w:rsid w:val="007C0FB4"/>
    <w:rsid w:val="007C19CA"/>
    <w:rsid w:val="007C30A2"/>
    <w:rsid w:val="007C3823"/>
    <w:rsid w:val="007C3FB9"/>
    <w:rsid w:val="007C4230"/>
    <w:rsid w:val="007C4AB0"/>
    <w:rsid w:val="007C5564"/>
    <w:rsid w:val="007C55E7"/>
    <w:rsid w:val="007C5F72"/>
    <w:rsid w:val="007D0930"/>
    <w:rsid w:val="007D1DC0"/>
    <w:rsid w:val="007D3D04"/>
    <w:rsid w:val="007D4084"/>
    <w:rsid w:val="007D4335"/>
    <w:rsid w:val="007D52AF"/>
    <w:rsid w:val="007D57AE"/>
    <w:rsid w:val="007D5F61"/>
    <w:rsid w:val="007D7FE4"/>
    <w:rsid w:val="007E2105"/>
    <w:rsid w:val="007E22E8"/>
    <w:rsid w:val="007E2484"/>
    <w:rsid w:val="007E30AD"/>
    <w:rsid w:val="007E3B41"/>
    <w:rsid w:val="007E3E50"/>
    <w:rsid w:val="007E4212"/>
    <w:rsid w:val="007E458D"/>
    <w:rsid w:val="007E4B21"/>
    <w:rsid w:val="007E5ACE"/>
    <w:rsid w:val="007E6296"/>
    <w:rsid w:val="007F052A"/>
    <w:rsid w:val="007F0C61"/>
    <w:rsid w:val="007F1CBE"/>
    <w:rsid w:val="007F25AD"/>
    <w:rsid w:val="007F25F6"/>
    <w:rsid w:val="007F48B9"/>
    <w:rsid w:val="007F5C74"/>
    <w:rsid w:val="007F623A"/>
    <w:rsid w:val="007F7A15"/>
    <w:rsid w:val="007F7EC1"/>
    <w:rsid w:val="008007AC"/>
    <w:rsid w:val="008019AB"/>
    <w:rsid w:val="00802E91"/>
    <w:rsid w:val="00804D20"/>
    <w:rsid w:val="0080565F"/>
    <w:rsid w:val="00805E56"/>
    <w:rsid w:val="008062F2"/>
    <w:rsid w:val="008070D3"/>
    <w:rsid w:val="00807717"/>
    <w:rsid w:val="00807C6A"/>
    <w:rsid w:val="00810789"/>
    <w:rsid w:val="008107F8"/>
    <w:rsid w:val="00811CC8"/>
    <w:rsid w:val="00812CF5"/>
    <w:rsid w:val="00812E07"/>
    <w:rsid w:val="00813942"/>
    <w:rsid w:val="00813BC3"/>
    <w:rsid w:val="00813D16"/>
    <w:rsid w:val="008153F1"/>
    <w:rsid w:val="008164DC"/>
    <w:rsid w:val="008177A0"/>
    <w:rsid w:val="0082035F"/>
    <w:rsid w:val="00820FE8"/>
    <w:rsid w:val="00822D7F"/>
    <w:rsid w:val="00823F00"/>
    <w:rsid w:val="008246F1"/>
    <w:rsid w:val="00824F84"/>
    <w:rsid w:val="008252ED"/>
    <w:rsid w:val="008314B2"/>
    <w:rsid w:val="008315DC"/>
    <w:rsid w:val="008328F4"/>
    <w:rsid w:val="0083357C"/>
    <w:rsid w:val="00833809"/>
    <w:rsid w:val="0083470D"/>
    <w:rsid w:val="00834B4E"/>
    <w:rsid w:val="00834EA1"/>
    <w:rsid w:val="0083501F"/>
    <w:rsid w:val="00835122"/>
    <w:rsid w:val="00835E15"/>
    <w:rsid w:val="00837743"/>
    <w:rsid w:val="008377AA"/>
    <w:rsid w:val="008409B4"/>
    <w:rsid w:val="0084128A"/>
    <w:rsid w:val="0084291E"/>
    <w:rsid w:val="008431C1"/>
    <w:rsid w:val="008431F5"/>
    <w:rsid w:val="008436D0"/>
    <w:rsid w:val="00844FFB"/>
    <w:rsid w:val="00845566"/>
    <w:rsid w:val="0085077B"/>
    <w:rsid w:val="00851513"/>
    <w:rsid w:val="008534AA"/>
    <w:rsid w:val="008540B2"/>
    <w:rsid w:val="00854C9C"/>
    <w:rsid w:val="008551DB"/>
    <w:rsid w:val="008556F3"/>
    <w:rsid w:val="00856141"/>
    <w:rsid w:val="00856F8A"/>
    <w:rsid w:val="00861C20"/>
    <w:rsid w:val="00861D18"/>
    <w:rsid w:val="008627A7"/>
    <w:rsid w:val="00862C83"/>
    <w:rsid w:val="008638E2"/>
    <w:rsid w:val="0086494E"/>
    <w:rsid w:val="00865045"/>
    <w:rsid w:val="00865C3C"/>
    <w:rsid w:val="008661AB"/>
    <w:rsid w:val="008702E9"/>
    <w:rsid w:val="008713DB"/>
    <w:rsid w:val="00871ACE"/>
    <w:rsid w:val="008723AE"/>
    <w:rsid w:val="0087338A"/>
    <w:rsid w:val="00873A25"/>
    <w:rsid w:val="00874006"/>
    <w:rsid w:val="00874897"/>
    <w:rsid w:val="00874A80"/>
    <w:rsid w:val="00875ADD"/>
    <w:rsid w:val="00876365"/>
    <w:rsid w:val="00876860"/>
    <w:rsid w:val="008803C8"/>
    <w:rsid w:val="00880B04"/>
    <w:rsid w:val="00882204"/>
    <w:rsid w:val="00882309"/>
    <w:rsid w:val="00882403"/>
    <w:rsid w:val="008829A2"/>
    <w:rsid w:val="00883AE9"/>
    <w:rsid w:val="008840C6"/>
    <w:rsid w:val="008843CE"/>
    <w:rsid w:val="00890381"/>
    <w:rsid w:val="008905A6"/>
    <w:rsid w:val="00890E83"/>
    <w:rsid w:val="008914A0"/>
    <w:rsid w:val="00891550"/>
    <w:rsid w:val="00891B38"/>
    <w:rsid w:val="008920BA"/>
    <w:rsid w:val="00892183"/>
    <w:rsid w:val="00893A79"/>
    <w:rsid w:val="00893E4B"/>
    <w:rsid w:val="00894A91"/>
    <w:rsid w:val="00895595"/>
    <w:rsid w:val="008956C1"/>
    <w:rsid w:val="00895A26"/>
    <w:rsid w:val="0089658E"/>
    <w:rsid w:val="00897A3C"/>
    <w:rsid w:val="008A07E6"/>
    <w:rsid w:val="008A09AA"/>
    <w:rsid w:val="008A22E1"/>
    <w:rsid w:val="008A32E1"/>
    <w:rsid w:val="008A3423"/>
    <w:rsid w:val="008A40DF"/>
    <w:rsid w:val="008A421A"/>
    <w:rsid w:val="008B01C6"/>
    <w:rsid w:val="008B0B64"/>
    <w:rsid w:val="008B11A7"/>
    <w:rsid w:val="008B11C3"/>
    <w:rsid w:val="008B1D35"/>
    <w:rsid w:val="008B1D66"/>
    <w:rsid w:val="008B2088"/>
    <w:rsid w:val="008B2AF0"/>
    <w:rsid w:val="008B3FE8"/>
    <w:rsid w:val="008B46D8"/>
    <w:rsid w:val="008B482C"/>
    <w:rsid w:val="008B4ACF"/>
    <w:rsid w:val="008B4ECF"/>
    <w:rsid w:val="008B5041"/>
    <w:rsid w:val="008B57D0"/>
    <w:rsid w:val="008B6026"/>
    <w:rsid w:val="008B6F30"/>
    <w:rsid w:val="008B6FCB"/>
    <w:rsid w:val="008B79E4"/>
    <w:rsid w:val="008B7C8E"/>
    <w:rsid w:val="008C048A"/>
    <w:rsid w:val="008C0AA2"/>
    <w:rsid w:val="008C0AE7"/>
    <w:rsid w:val="008C0ED4"/>
    <w:rsid w:val="008C1BBD"/>
    <w:rsid w:val="008C2BAC"/>
    <w:rsid w:val="008C3CAE"/>
    <w:rsid w:val="008C404F"/>
    <w:rsid w:val="008C44E6"/>
    <w:rsid w:val="008C517E"/>
    <w:rsid w:val="008C54BE"/>
    <w:rsid w:val="008C62A1"/>
    <w:rsid w:val="008C774E"/>
    <w:rsid w:val="008D0C74"/>
    <w:rsid w:val="008D110C"/>
    <w:rsid w:val="008D14CD"/>
    <w:rsid w:val="008D3E7A"/>
    <w:rsid w:val="008D3F48"/>
    <w:rsid w:val="008D43DF"/>
    <w:rsid w:val="008D4BAF"/>
    <w:rsid w:val="008D5934"/>
    <w:rsid w:val="008D6602"/>
    <w:rsid w:val="008D6DDD"/>
    <w:rsid w:val="008D6F61"/>
    <w:rsid w:val="008E0840"/>
    <w:rsid w:val="008E1E1C"/>
    <w:rsid w:val="008E27E9"/>
    <w:rsid w:val="008E6741"/>
    <w:rsid w:val="008E69A6"/>
    <w:rsid w:val="008E7632"/>
    <w:rsid w:val="008E7788"/>
    <w:rsid w:val="008F00AF"/>
    <w:rsid w:val="008F02B1"/>
    <w:rsid w:val="008F0B33"/>
    <w:rsid w:val="008F1442"/>
    <w:rsid w:val="008F355E"/>
    <w:rsid w:val="008F3777"/>
    <w:rsid w:val="008F6D8B"/>
    <w:rsid w:val="008F7792"/>
    <w:rsid w:val="008F7B90"/>
    <w:rsid w:val="008F7C3B"/>
    <w:rsid w:val="00900ECF"/>
    <w:rsid w:val="0090183B"/>
    <w:rsid w:val="00901FB2"/>
    <w:rsid w:val="00902BA5"/>
    <w:rsid w:val="00902F53"/>
    <w:rsid w:val="009031DE"/>
    <w:rsid w:val="00903EEE"/>
    <w:rsid w:val="0090428B"/>
    <w:rsid w:val="009049C0"/>
    <w:rsid w:val="00905421"/>
    <w:rsid w:val="00905813"/>
    <w:rsid w:val="00907EC2"/>
    <w:rsid w:val="00912086"/>
    <w:rsid w:val="0091337C"/>
    <w:rsid w:val="00913AF9"/>
    <w:rsid w:val="009144FB"/>
    <w:rsid w:val="00914EF1"/>
    <w:rsid w:val="00915DA8"/>
    <w:rsid w:val="00916251"/>
    <w:rsid w:val="009168C3"/>
    <w:rsid w:val="00917CF8"/>
    <w:rsid w:val="00923022"/>
    <w:rsid w:val="00923758"/>
    <w:rsid w:val="00923F14"/>
    <w:rsid w:val="00924D64"/>
    <w:rsid w:val="00925C75"/>
    <w:rsid w:val="00926C19"/>
    <w:rsid w:val="009275F0"/>
    <w:rsid w:val="00927FE5"/>
    <w:rsid w:val="0093043D"/>
    <w:rsid w:val="00931342"/>
    <w:rsid w:val="00931990"/>
    <w:rsid w:val="00931D95"/>
    <w:rsid w:val="009325F3"/>
    <w:rsid w:val="0093379D"/>
    <w:rsid w:val="00933A6A"/>
    <w:rsid w:val="00933E02"/>
    <w:rsid w:val="00934734"/>
    <w:rsid w:val="00935106"/>
    <w:rsid w:val="00937169"/>
    <w:rsid w:val="009378D7"/>
    <w:rsid w:val="00937DC3"/>
    <w:rsid w:val="00940214"/>
    <w:rsid w:val="009415EC"/>
    <w:rsid w:val="00941EF3"/>
    <w:rsid w:val="009420FD"/>
    <w:rsid w:val="00942E73"/>
    <w:rsid w:val="00943526"/>
    <w:rsid w:val="0094369E"/>
    <w:rsid w:val="009439A7"/>
    <w:rsid w:val="00943B10"/>
    <w:rsid w:val="00943EA5"/>
    <w:rsid w:val="0094409F"/>
    <w:rsid w:val="009448B6"/>
    <w:rsid w:val="00944911"/>
    <w:rsid w:val="00944A3F"/>
    <w:rsid w:val="00944BCA"/>
    <w:rsid w:val="00945410"/>
    <w:rsid w:val="00945413"/>
    <w:rsid w:val="0094553F"/>
    <w:rsid w:val="00945B0F"/>
    <w:rsid w:val="00945B95"/>
    <w:rsid w:val="0094771C"/>
    <w:rsid w:val="00950739"/>
    <w:rsid w:val="00951BC9"/>
    <w:rsid w:val="00951DF7"/>
    <w:rsid w:val="00952749"/>
    <w:rsid w:val="00952A35"/>
    <w:rsid w:val="0095322A"/>
    <w:rsid w:val="009542E0"/>
    <w:rsid w:val="00956BEB"/>
    <w:rsid w:val="00957170"/>
    <w:rsid w:val="00957F97"/>
    <w:rsid w:val="00962112"/>
    <w:rsid w:val="009627F7"/>
    <w:rsid w:val="00962AA1"/>
    <w:rsid w:val="00962B88"/>
    <w:rsid w:val="00962EA2"/>
    <w:rsid w:val="009644F9"/>
    <w:rsid w:val="00966D4F"/>
    <w:rsid w:val="00966D74"/>
    <w:rsid w:val="00966F8C"/>
    <w:rsid w:val="009672F3"/>
    <w:rsid w:val="009674DE"/>
    <w:rsid w:val="009679B2"/>
    <w:rsid w:val="00967B41"/>
    <w:rsid w:val="00971348"/>
    <w:rsid w:val="009724B0"/>
    <w:rsid w:val="009724FD"/>
    <w:rsid w:val="00972D1B"/>
    <w:rsid w:val="009734CB"/>
    <w:rsid w:val="00974392"/>
    <w:rsid w:val="009745B0"/>
    <w:rsid w:val="009756FB"/>
    <w:rsid w:val="009757FD"/>
    <w:rsid w:val="00975989"/>
    <w:rsid w:val="00975AC1"/>
    <w:rsid w:val="009763B7"/>
    <w:rsid w:val="00976E1C"/>
    <w:rsid w:val="00977476"/>
    <w:rsid w:val="0097795A"/>
    <w:rsid w:val="00981065"/>
    <w:rsid w:val="00981B98"/>
    <w:rsid w:val="00981C4C"/>
    <w:rsid w:val="009827F5"/>
    <w:rsid w:val="0098400B"/>
    <w:rsid w:val="00984424"/>
    <w:rsid w:val="0098515E"/>
    <w:rsid w:val="00985313"/>
    <w:rsid w:val="0098533B"/>
    <w:rsid w:val="00986312"/>
    <w:rsid w:val="00986673"/>
    <w:rsid w:val="00987535"/>
    <w:rsid w:val="00990606"/>
    <w:rsid w:val="00990B28"/>
    <w:rsid w:val="00990F54"/>
    <w:rsid w:val="00991768"/>
    <w:rsid w:val="00992272"/>
    <w:rsid w:val="009944CF"/>
    <w:rsid w:val="00995E6F"/>
    <w:rsid w:val="00997530"/>
    <w:rsid w:val="009A1268"/>
    <w:rsid w:val="009A13E1"/>
    <w:rsid w:val="009A1C40"/>
    <w:rsid w:val="009A2E60"/>
    <w:rsid w:val="009A3078"/>
    <w:rsid w:val="009A3C94"/>
    <w:rsid w:val="009A5458"/>
    <w:rsid w:val="009A57A8"/>
    <w:rsid w:val="009A597A"/>
    <w:rsid w:val="009A6BE2"/>
    <w:rsid w:val="009B0268"/>
    <w:rsid w:val="009B261B"/>
    <w:rsid w:val="009B2CE9"/>
    <w:rsid w:val="009B331A"/>
    <w:rsid w:val="009B4A23"/>
    <w:rsid w:val="009B4D03"/>
    <w:rsid w:val="009B4D6B"/>
    <w:rsid w:val="009B70CA"/>
    <w:rsid w:val="009B74DE"/>
    <w:rsid w:val="009B7D43"/>
    <w:rsid w:val="009C0F3C"/>
    <w:rsid w:val="009C2F5D"/>
    <w:rsid w:val="009C3F1A"/>
    <w:rsid w:val="009C4ECF"/>
    <w:rsid w:val="009C6428"/>
    <w:rsid w:val="009C6C61"/>
    <w:rsid w:val="009D20E4"/>
    <w:rsid w:val="009D3912"/>
    <w:rsid w:val="009D4254"/>
    <w:rsid w:val="009D4CA6"/>
    <w:rsid w:val="009D4ED4"/>
    <w:rsid w:val="009D4F6D"/>
    <w:rsid w:val="009D54CC"/>
    <w:rsid w:val="009D5A34"/>
    <w:rsid w:val="009D5F64"/>
    <w:rsid w:val="009D5F9A"/>
    <w:rsid w:val="009D6278"/>
    <w:rsid w:val="009D6A76"/>
    <w:rsid w:val="009D7738"/>
    <w:rsid w:val="009E023E"/>
    <w:rsid w:val="009E02A8"/>
    <w:rsid w:val="009E10B7"/>
    <w:rsid w:val="009E2FAE"/>
    <w:rsid w:val="009E2FF1"/>
    <w:rsid w:val="009E3B4F"/>
    <w:rsid w:val="009E4260"/>
    <w:rsid w:val="009E4436"/>
    <w:rsid w:val="009E48E3"/>
    <w:rsid w:val="009E4F8D"/>
    <w:rsid w:val="009E55F4"/>
    <w:rsid w:val="009E6C5E"/>
    <w:rsid w:val="009E6DD7"/>
    <w:rsid w:val="009E6EE6"/>
    <w:rsid w:val="009E7326"/>
    <w:rsid w:val="009E7FEE"/>
    <w:rsid w:val="009F1EBD"/>
    <w:rsid w:val="009F203F"/>
    <w:rsid w:val="009F2AFF"/>
    <w:rsid w:val="009F33E7"/>
    <w:rsid w:val="009F4276"/>
    <w:rsid w:val="009F6FF6"/>
    <w:rsid w:val="009F7461"/>
    <w:rsid w:val="009F7CE7"/>
    <w:rsid w:val="00A010F9"/>
    <w:rsid w:val="00A015FA"/>
    <w:rsid w:val="00A01675"/>
    <w:rsid w:val="00A017F5"/>
    <w:rsid w:val="00A021A9"/>
    <w:rsid w:val="00A022A3"/>
    <w:rsid w:val="00A02695"/>
    <w:rsid w:val="00A038C1"/>
    <w:rsid w:val="00A04AE6"/>
    <w:rsid w:val="00A04ED9"/>
    <w:rsid w:val="00A05473"/>
    <w:rsid w:val="00A05A19"/>
    <w:rsid w:val="00A06AC5"/>
    <w:rsid w:val="00A06D1E"/>
    <w:rsid w:val="00A10998"/>
    <w:rsid w:val="00A11055"/>
    <w:rsid w:val="00A12D1A"/>
    <w:rsid w:val="00A12F22"/>
    <w:rsid w:val="00A147F0"/>
    <w:rsid w:val="00A1544E"/>
    <w:rsid w:val="00A15BAF"/>
    <w:rsid w:val="00A16A45"/>
    <w:rsid w:val="00A20DA9"/>
    <w:rsid w:val="00A20F5F"/>
    <w:rsid w:val="00A22F61"/>
    <w:rsid w:val="00A24092"/>
    <w:rsid w:val="00A2493C"/>
    <w:rsid w:val="00A24ABF"/>
    <w:rsid w:val="00A24B09"/>
    <w:rsid w:val="00A25E68"/>
    <w:rsid w:val="00A26224"/>
    <w:rsid w:val="00A27B73"/>
    <w:rsid w:val="00A30114"/>
    <w:rsid w:val="00A326C7"/>
    <w:rsid w:val="00A33448"/>
    <w:rsid w:val="00A34302"/>
    <w:rsid w:val="00A34B58"/>
    <w:rsid w:val="00A3576D"/>
    <w:rsid w:val="00A359DE"/>
    <w:rsid w:val="00A364CE"/>
    <w:rsid w:val="00A3705B"/>
    <w:rsid w:val="00A37E66"/>
    <w:rsid w:val="00A40032"/>
    <w:rsid w:val="00A4011D"/>
    <w:rsid w:val="00A404B1"/>
    <w:rsid w:val="00A40B28"/>
    <w:rsid w:val="00A40D49"/>
    <w:rsid w:val="00A413DF"/>
    <w:rsid w:val="00A4250C"/>
    <w:rsid w:val="00A5095F"/>
    <w:rsid w:val="00A527DA"/>
    <w:rsid w:val="00A532D8"/>
    <w:rsid w:val="00A53607"/>
    <w:rsid w:val="00A54B6A"/>
    <w:rsid w:val="00A55EF2"/>
    <w:rsid w:val="00A563EB"/>
    <w:rsid w:val="00A5728A"/>
    <w:rsid w:val="00A577B7"/>
    <w:rsid w:val="00A57EAC"/>
    <w:rsid w:val="00A600A8"/>
    <w:rsid w:val="00A60225"/>
    <w:rsid w:val="00A61011"/>
    <w:rsid w:val="00A617D7"/>
    <w:rsid w:val="00A61BBF"/>
    <w:rsid w:val="00A61C9C"/>
    <w:rsid w:val="00A63420"/>
    <w:rsid w:val="00A63EC5"/>
    <w:rsid w:val="00A65031"/>
    <w:rsid w:val="00A651BD"/>
    <w:rsid w:val="00A6536C"/>
    <w:rsid w:val="00A67519"/>
    <w:rsid w:val="00A67F55"/>
    <w:rsid w:val="00A7000A"/>
    <w:rsid w:val="00A70036"/>
    <w:rsid w:val="00A71496"/>
    <w:rsid w:val="00A719D2"/>
    <w:rsid w:val="00A731B8"/>
    <w:rsid w:val="00A73871"/>
    <w:rsid w:val="00A74569"/>
    <w:rsid w:val="00A75E6D"/>
    <w:rsid w:val="00A7632B"/>
    <w:rsid w:val="00A7651B"/>
    <w:rsid w:val="00A768D9"/>
    <w:rsid w:val="00A82959"/>
    <w:rsid w:val="00A85005"/>
    <w:rsid w:val="00A85972"/>
    <w:rsid w:val="00A8696B"/>
    <w:rsid w:val="00A876F4"/>
    <w:rsid w:val="00A877C0"/>
    <w:rsid w:val="00A91E48"/>
    <w:rsid w:val="00A97FE6"/>
    <w:rsid w:val="00AA1F81"/>
    <w:rsid w:val="00AA227B"/>
    <w:rsid w:val="00AA2746"/>
    <w:rsid w:val="00AA2748"/>
    <w:rsid w:val="00AA2E3D"/>
    <w:rsid w:val="00AA3B76"/>
    <w:rsid w:val="00AA5402"/>
    <w:rsid w:val="00AA5929"/>
    <w:rsid w:val="00AA72F1"/>
    <w:rsid w:val="00AB019E"/>
    <w:rsid w:val="00AB14FF"/>
    <w:rsid w:val="00AB1796"/>
    <w:rsid w:val="00AB1AB7"/>
    <w:rsid w:val="00AB33EA"/>
    <w:rsid w:val="00AB37FD"/>
    <w:rsid w:val="00AB3EC0"/>
    <w:rsid w:val="00AB3F56"/>
    <w:rsid w:val="00AB498E"/>
    <w:rsid w:val="00AB49F9"/>
    <w:rsid w:val="00AB57BA"/>
    <w:rsid w:val="00AB5EA2"/>
    <w:rsid w:val="00AB694F"/>
    <w:rsid w:val="00AB7268"/>
    <w:rsid w:val="00AC2471"/>
    <w:rsid w:val="00AC30B2"/>
    <w:rsid w:val="00AC4ACB"/>
    <w:rsid w:val="00AC4F79"/>
    <w:rsid w:val="00AC5B5A"/>
    <w:rsid w:val="00AD199C"/>
    <w:rsid w:val="00AD1C62"/>
    <w:rsid w:val="00AD20E6"/>
    <w:rsid w:val="00AD2ACB"/>
    <w:rsid w:val="00AD2F9C"/>
    <w:rsid w:val="00AD3A4A"/>
    <w:rsid w:val="00AD3BF1"/>
    <w:rsid w:val="00AD4045"/>
    <w:rsid w:val="00AD4529"/>
    <w:rsid w:val="00AD6506"/>
    <w:rsid w:val="00AD716D"/>
    <w:rsid w:val="00AD7279"/>
    <w:rsid w:val="00AE072C"/>
    <w:rsid w:val="00AE09E0"/>
    <w:rsid w:val="00AE0E66"/>
    <w:rsid w:val="00AE0F3B"/>
    <w:rsid w:val="00AE136E"/>
    <w:rsid w:val="00AE31A1"/>
    <w:rsid w:val="00AE45D6"/>
    <w:rsid w:val="00AE499A"/>
    <w:rsid w:val="00AE52A3"/>
    <w:rsid w:val="00AE63CD"/>
    <w:rsid w:val="00AF01EF"/>
    <w:rsid w:val="00AF049E"/>
    <w:rsid w:val="00AF3B20"/>
    <w:rsid w:val="00AF3E54"/>
    <w:rsid w:val="00AF4C9C"/>
    <w:rsid w:val="00AF5680"/>
    <w:rsid w:val="00AF5D65"/>
    <w:rsid w:val="00AF6904"/>
    <w:rsid w:val="00AF7242"/>
    <w:rsid w:val="00AF76C9"/>
    <w:rsid w:val="00AF7CA8"/>
    <w:rsid w:val="00B012C3"/>
    <w:rsid w:val="00B0173D"/>
    <w:rsid w:val="00B02872"/>
    <w:rsid w:val="00B028E1"/>
    <w:rsid w:val="00B066D3"/>
    <w:rsid w:val="00B07965"/>
    <w:rsid w:val="00B07A28"/>
    <w:rsid w:val="00B07F36"/>
    <w:rsid w:val="00B11FC8"/>
    <w:rsid w:val="00B1298D"/>
    <w:rsid w:val="00B12A7F"/>
    <w:rsid w:val="00B12CBE"/>
    <w:rsid w:val="00B14030"/>
    <w:rsid w:val="00B15AB6"/>
    <w:rsid w:val="00B16936"/>
    <w:rsid w:val="00B16E68"/>
    <w:rsid w:val="00B1787F"/>
    <w:rsid w:val="00B201D3"/>
    <w:rsid w:val="00B20E5C"/>
    <w:rsid w:val="00B2154E"/>
    <w:rsid w:val="00B22146"/>
    <w:rsid w:val="00B228C9"/>
    <w:rsid w:val="00B24461"/>
    <w:rsid w:val="00B24564"/>
    <w:rsid w:val="00B24D75"/>
    <w:rsid w:val="00B26650"/>
    <w:rsid w:val="00B304E9"/>
    <w:rsid w:val="00B31DB5"/>
    <w:rsid w:val="00B31EC0"/>
    <w:rsid w:val="00B320D2"/>
    <w:rsid w:val="00B323E2"/>
    <w:rsid w:val="00B32BED"/>
    <w:rsid w:val="00B3329E"/>
    <w:rsid w:val="00B33AC6"/>
    <w:rsid w:val="00B3429C"/>
    <w:rsid w:val="00B34CEE"/>
    <w:rsid w:val="00B35B64"/>
    <w:rsid w:val="00B35F84"/>
    <w:rsid w:val="00B35FFF"/>
    <w:rsid w:val="00B368EB"/>
    <w:rsid w:val="00B36F53"/>
    <w:rsid w:val="00B3709F"/>
    <w:rsid w:val="00B37280"/>
    <w:rsid w:val="00B374A9"/>
    <w:rsid w:val="00B42D95"/>
    <w:rsid w:val="00B4396F"/>
    <w:rsid w:val="00B441AB"/>
    <w:rsid w:val="00B465A2"/>
    <w:rsid w:val="00B468FE"/>
    <w:rsid w:val="00B477DF"/>
    <w:rsid w:val="00B47E64"/>
    <w:rsid w:val="00B5028A"/>
    <w:rsid w:val="00B502BC"/>
    <w:rsid w:val="00B511DE"/>
    <w:rsid w:val="00B51BA7"/>
    <w:rsid w:val="00B52506"/>
    <w:rsid w:val="00B52A98"/>
    <w:rsid w:val="00B53FBD"/>
    <w:rsid w:val="00B544B3"/>
    <w:rsid w:val="00B547E3"/>
    <w:rsid w:val="00B54CDC"/>
    <w:rsid w:val="00B54D05"/>
    <w:rsid w:val="00B558FE"/>
    <w:rsid w:val="00B57624"/>
    <w:rsid w:val="00B6154B"/>
    <w:rsid w:val="00B63E99"/>
    <w:rsid w:val="00B646B2"/>
    <w:rsid w:val="00B6666D"/>
    <w:rsid w:val="00B6745A"/>
    <w:rsid w:val="00B67626"/>
    <w:rsid w:val="00B67A73"/>
    <w:rsid w:val="00B67B9C"/>
    <w:rsid w:val="00B70791"/>
    <w:rsid w:val="00B707C3"/>
    <w:rsid w:val="00B70B5F"/>
    <w:rsid w:val="00B70E52"/>
    <w:rsid w:val="00B71272"/>
    <w:rsid w:val="00B7182D"/>
    <w:rsid w:val="00B73053"/>
    <w:rsid w:val="00B7408E"/>
    <w:rsid w:val="00B74CFC"/>
    <w:rsid w:val="00B759C2"/>
    <w:rsid w:val="00B75D5B"/>
    <w:rsid w:val="00B76712"/>
    <w:rsid w:val="00B77B03"/>
    <w:rsid w:val="00B806F2"/>
    <w:rsid w:val="00B80AED"/>
    <w:rsid w:val="00B82301"/>
    <w:rsid w:val="00B839DD"/>
    <w:rsid w:val="00B850DF"/>
    <w:rsid w:val="00B858B4"/>
    <w:rsid w:val="00B858F1"/>
    <w:rsid w:val="00B862B7"/>
    <w:rsid w:val="00B86EB8"/>
    <w:rsid w:val="00B87981"/>
    <w:rsid w:val="00B9005B"/>
    <w:rsid w:val="00B9007C"/>
    <w:rsid w:val="00B90638"/>
    <w:rsid w:val="00B90E76"/>
    <w:rsid w:val="00B92041"/>
    <w:rsid w:val="00B92505"/>
    <w:rsid w:val="00B9348E"/>
    <w:rsid w:val="00B9381D"/>
    <w:rsid w:val="00B938A3"/>
    <w:rsid w:val="00B95924"/>
    <w:rsid w:val="00BA00C5"/>
    <w:rsid w:val="00BA043E"/>
    <w:rsid w:val="00BA0923"/>
    <w:rsid w:val="00BA124B"/>
    <w:rsid w:val="00BA20C4"/>
    <w:rsid w:val="00BA3172"/>
    <w:rsid w:val="00BA4130"/>
    <w:rsid w:val="00BA470E"/>
    <w:rsid w:val="00BA5061"/>
    <w:rsid w:val="00BA7380"/>
    <w:rsid w:val="00BA7755"/>
    <w:rsid w:val="00BB00F6"/>
    <w:rsid w:val="00BB06B9"/>
    <w:rsid w:val="00BB0B65"/>
    <w:rsid w:val="00BB1507"/>
    <w:rsid w:val="00BB1C9B"/>
    <w:rsid w:val="00BB25A6"/>
    <w:rsid w:val="00BB332F"/>
    <w:rsid w:val="00BB4351"/>
    <w:rsid w:val="00BB600A"/>
    <w:rsid w:val="00BB6773"/>
    <w:rsid w:val="00BB77B9"/>
    <w:rsid w:val="00BB7E8E"/>
    <w:rsid w:val="00BC0790"/>
    <w:rsid w:val="00BC0976"/>
    <w:rsid w:val="00BC31A1"/>
    <w:rsid w:val="00BC43AB"/>
    <w:rsid w:val="00BC5809"/>
    <w:rsid w:val="00BC5ABF"/>
    <w:rsid w:val="00BC651C"/>
    <w:rsid w:val="00BC7C4B"/>
    <w:rsid w:val="00BD0578"/>
    <w:rsid w:val="00BD0C38"/>
    <w:rsid w:val="00BD0E97"/>
    <w:rsid w:val="00BD0F45"/>
    <w:rsid w:val="00BD1C2D"/>
    <w:rsid w:val="00BD1CF0"/>
    <w:rsid w:val="00BD20F9"/>
    <w:rsid w:val="00BD2119"/>
    <w:rsid w:val="00BD21F5"/>
    <w:rsid w:val="00BD308F"/>
    <w:rsid w:val="00BD34A6"/>
    <w:rsid w:val="00BD3C08"/>
    <w:rsid w:val="00BD4483"/>
    <w:rsid w:val="00BD56A7"/>
    <w:rsid w:val="00BD594C"/>
    <w:rsid w:val="00BD713A"/>
    <w:rsid w:val="00BD7F83"/>
    <w:rsid w:val="00BE0167"/>
    <w:rsid w:val="00BE0791"/>
    <w:rsid w:val="00BE15B5"/>
    <w:rsid w:val="00BE23BE"/>
    <w:rsid w:val="00BE282B"/>
    <w:rsid w:val="00BE29EB"/>
    <w:rsid w:val="00BE436F"/>
    <w:rsid w:val="00BE490A"/>
    <w:rsid w:val="00BE61D2"/>
    <w:rsid w:val="00BE7538"/>
    <w:rsid w:val="00BE7A5A"/>
    <w:rsid w:val="00BF23B1"/>
    <w:rsid w:val="00BF275B"/>
    <w:rsid w:val="00BF3EEF"/>
    <w:rsid w:val="00BF4228"/>
    <w:rsid w:val="00BF59AC"/>
    <w:rsid w:val="00BF6CF3"/>
    <w:rsid w:val="00BF7588"/>
    <w:rsid w:val="00BF7CBD"/>
    <w:rsid w:val="00C0027A"/>
    <w:rsid w:val="00C00AB2"/>
    <w:rsid w:val="00C0100E"/>
    <w:rsid w:val="00C025FD"/>
    <w:rsid w:val="00C04044"/>
    <w:rsid w:val="00C047BE"/>
    <w:rsid w:val="00C0518B"/>
    <w:rsid w:val="00C057F3"/>
    <w:rsid w:val="00C069BF"/>
    <w:rsid w:val="00C06A61"/>
    <w:rsid w:val="00C077B8"/>
    <w:rsid w:val="00C12FD4"/>
    <w:rsid w:val="00C13A45"/>
    <w:rsid w:val="00C14CB8"/>
    <w:rsid w:val="00C14E8E"/>
    <w:rsid w:val="00C15E0C"/>
    <w:rsid w:val="00C16B41"/>
    <w:rsid w:val="00C17504"/>
    <w:rsid w:val="00C17838"/>
    <w:rsid w:val="00C17AB0"/>
    <w:rsid w:val="00C17DEC"/>
    <w:rsid w:val="00C24603"/>
    <w:rsid w:val="00C248D0"/>
    <w:rsid w:val="00C2628E"/>
    <w:rsid w:val="00C3038C"/>
    <w:rsid w:val="00C30E15"/>
    <w:rsid w:val="00C31054"/>
    <w:rsid w:val="00C31497"/>
    <w:rsid w:val="00C32163"/>
    <w:rsid w:val="00C326C9"/>
    <w:rsid w:val="00C32851"/>
    <w:rsid w:val="00C3316C"/>
    <w:rsid w:val="00C331FF"/>
    <w:rsid w:val="00C341A4"/>
    <w:rsid w:val="00C34C9C"/>
    <w:rsid w:val="00C35BCC"/>
    <w:rsid w:val="00C36584"/>
    <w:rsid w:val="00C41216"/>
    <w:rsid w:val="00C439AD"/>
    <w:rsid w:val="00C4528C"/>
    <w:rsid w:val="00C4560A"/>
    <w:rsid w:val="00C4668C"/>
    <w:rsid w:val="00C47A9C"/>
    <w:rsid w:val="00C47D29"/>
    <w:rsid w:val="00C50045"/>
    <w:rsid w:val="00C503CA"/>
    <w:rsid w:val="00C505C3"/>
    <w:rsid w:val="00C51B01"/>
    <w:rsid w:val="00C51E6B"/>
    <w:rsid w:val="00C51F72"/>
    <w:rsid w:val="00C521D9"/>
    <w:rsid w:val="00C52333"/>
    <w:rsid w:val="00C525CE"/>
    <w:rsid w:val="00C52602"/>
    <w:rsid w:val="00C53B2C"/>
    <w:rsid w:val="00C54125"/>
    <w:rsid w:val="00C541A5"/>
    <w:rsid w:val="00C5592D"/>
    <w:rsid w:val="00C565AD"/>
    <w:rsid w:val="00C56C0E"/>
    <w:rsid w:val="00C56C15"/>
    <w:rsid w:val="00C575FE"/>
    <w:rsid w:val="00C57B10"/>
    <w:rsid w:val="00C611CF"/>
    <w:rsid w:val="00C611FB"/>
    <w:rsid w:val="00C618D4"/>
    <w:rsid w:val="00C61B11"/>
    <w:rsid w:val="00C61F42"/>
    <w:rsid w:val="00C62F11"/>
    <w:rsid w:val="00C63107"/>
    <w:rsid w:val="00C63767"/>
    <w:rsid w:val="00C64040"/>
    <w:rsid w:val="00C64ABE"/>
    <w:rsid w:val="00C65348"/>
    <w:rsid w:val="00C65CBD"/>
    <w:rsid w:val="00C660E6"/>
    <w:rsid w:val="00C666E5"/>
    <w:rsid w:val="00C671BD"/>
    <w:rsid w:val="00C67D5F"/>
    <w:rsid w:val="00C705ED"/>
    <w:rsid w:val="00C7064F"/>
    <w:rsid w:val="00C71008"/>
    <w:rsid w:val="00C71209"/>
    <w:rsid w:val="00C721B3"/>
    <w:rsid w:val="00C72808"/>
    <w:rsid w:val="00C74E0E"/>
    <w:rsid w:val="00C756BD"/>
    <w:rsid w:val="00C75A4C"/>
    <w:rsid w:val="00C76AF7"/>
    <w:rsid w:val="00C77239"/>
    <w:rsid w:val="00C8055D"/>
    <w:rsid w:val="00C81DB6"/>
    <w:rsid w:val="00C82DD1"/>
    <w:rsid w:val="00C82F83"/>
    <w:rsid w:val="00C82FEF"/>
    <w:rsid w:val="00C84034"/>
    <w:rsid w:val="00C84332"/>
    <w:rsid w:val="00C84D4D"/>
    <w:rsid w:val="00C85071"/>
    <w:rsid w:val="00C85470"/>
    <w:rsid w:val="00C86681"/>
    <w:rsid w:val="00C87392"/>
    <w:rsid w:val="00C87842"/>
    <w:rsid w:val="00C907D4"/>
    <w:rsid w:val="00C90BA3"/>
    <w:rsid w:val="00C913F3"/>
    <w:rsid w:val="00C9274F"/>
    <w:rsid w:val="00C92837"/>
    <w:rsid w:val="00C92D4E"/>
    <w:rsid w:val="00C93146"/>
    <w:rsid w:val="00C937F7"/>
    <w:rsid w:val="00C94A39"/>
    <w:rsid w:val="00C94B76"/>
    <w:rsid w:val="00C957F5"/>
    <w:rsid w:val="00C95A02"/>
    <w:rsid w:val="00C9633B"/>
    <w:rsid w:val="00C965B1"/>
    <w:rsid w:val="00C96EDC"/>
    <w:rsid w:val="00C96F15"/>
    <w:rsid w:val="00C97605"/>
    <w:rsid w:val="00C976E3"/>
    <w:rsid w:val="00C97A4E"/>
    <w:rsid w:val="00C97BA4"/>
    <w:rsid w:val="00CA067B"/>
    <w:rsid w:val="00CA0F2F"/>
    <w:rsid w:val="00CA11B7"/>
    <w:rsid w:val="00CA21B9"/>
    <w:rsid w:val="00CA3E42"/>
    <w:rsid w:val="00CA5E37"/>
    <w:rsid w:val="00CA6C50"/>
    <w:rsid w:val="00CA7DC7"/>
    <w:rsid w:val="00CB1495"/>
    <w:rsid w:val="00CB367A"/>
    <w:rsid w:val="00CB37F6"/>
    <w:rsid w:val="00CB57B5"/>
    <w:rsid w:val="00CB678C"/>
    <w:rsid w:val="00CB788D"/>
    <w:rsid w:val="00CB7A66"/>
    <w:rsid w:val="00CC01C4"/>
    <w:rsid w:val="00CC1050"/>
    <w:rsid w:val="00CC1145"/>
    <w:rsid w:val="00CC11BC"/>
    <w:rsid w:val="00CC17B9"/>
    <w:rsid w:val="00CC2E49"/>
    <w:rsid w:val="00CC4AB0"/>
    <w:rsid w:val="00CC5180"/>
    <w:rsid w:val="00CC6122"/>
    <w:rsid w:val="00CC6FF8"/>
    <w:rsid w:val="00CC75CA"/>
    <w:rsid w:val="00CD3701"/>
    <w:rsid w:val="00CD4392"/>
    <w:rsid w:val="00CD4CFB"/>
    <w:rsid w:val="00CD57A8"/>
    <w:rsid w:val="00CD5F66"/>
    <w:rsid w:val="00CD766E"/>
    <w:rsid w:val="00CE05AB"/>
    <w:rsid w:val="00CE092F"/>
    <w:rsid w:val="00CE1514"/>
    <w:rsid w:val="00CE24C7"/>
    <w:rsid w:val="00CE2821"/>
    <w:rsid w:val="00CE2E89"/>
    <w:rsid w:val="00CE348F"/>
    <w:rsid w:val="00CE3679"/>
    <w:rsid w:val="00CE39B3"/>
    <w:rsid w:val="00CE5C21"/>
    <w:rsid w:val="00CE5CE3"/>
    <w:rsid w:val="00CE5E78"/>
    <w:rsid w:val="00CE6C69"/>
    <w:rsid w:val="00CE7079"/>
    <w:rsid w:val="00CE79A7"/>
    <w:rsid w:val="00CE7D70"/>
    <w:rsid w:val="00CF04D9"/>
    <w:rsid w:val="00CF0799"/>
    <w:rsid w:val="00CF104D"/>
    <w:rsid w:val="00CF198D"/>
    <w:rsid w:val="00CF1C74"/>
    <w:rsid w:val="00CF2ABA"/>
    <w:rsid w:val="00CF39AF"/>
    <w:rsid w:val="00CF439A"/>
    <w:rsid w:val="00CF4E39"/>
    <w:rsid w:val="00CF609D"/>
    <w:rsid w:val="00CF6A61"/>
    <w:rsid w:val="00CF6D38"/>
    <w:rsid w:val="00CF6F7B"/>
    <w:rsid w:val="00D01276"/>
    <w:rsid w:val="00D01A90"/>
    <w:rsid w:val="00D038A9"/>
    <w:rsid w:val="00D03F4F"/>
    <w:rsid w:val="00D043BA"/>
    <w:rsid w:val="00D053D6"/>
    <w:rsid w:val="00D05F00"/>
    <w:rsid w:val="00D06130"/>
    <w:rsid w:val="00D0791F"/>
    <w:rsid w:val="00D1048F"/>
    <w:rsid w:val="00D11D5B"/>
    <w:rsid w:val="00D124EF"/>
    <w:rsid w:val="00D12A39"/>
    <w:rsid w:val="00D1421C"/>
    <w:rsid w:val="00D14F3D"/>
    <w:rsid w:val="00D153BC"/>
    <w:rsid w:val="00D159FB"/>
    <w:rsid w:val="00D16CB4"/>
    <w:rsid w:val="00D17163"/>
    <w:rsid w:val="00D204ED"/>
    <w:rsid w:val="00D208DC"/>
    <w:rsid w:val="00D23753"/>
    <w:rsid w:val="00D239D7"/>
    <w:rsid w:val="00D2452B"/>
    <w:rsid w:val="00D246BB"/>
    <w:rsid w:val="00D24F58"/>
    <w:rsid w:val="00D266B6"/>
    <w:rsid w:val="00D26A7A"/>
    <w:rsid w:val="00D3109B"/>
    <w:rsid w:val="00D340BA"/>
    <w:rsid w:val="00D40201"/>
    <w:rsid w:val="00D4042F"/>
    <w:rsid w:val="00D40663"/>
    <w:rsid w:val="00D42485"/>
    <w:rsid w:val="00D447E1"/>
    <w:rsid w:val="00D459D7"/>
    <w:rsid w:val="00D45A86"/>
    <w:rsid w:val="00D462F1"/>
    <w:rsid w:val="00D46961"/>
    <w:rsid w:val="00D4732D"/>
    <w:rsid w:val="00D473A3"/>
    <w:rsid w:val="00D506BA"/>
    <w:rsid w:val="00D506DD"/>
    <w:rsid w:val="00D50B3D"/>
    <w:rsid w:val="00D51449"/>
    <w:rsid w:val="00D51E65"/>
    <w:rsid w:val="00D52645"/>
    <w:rsid w:val="00D53F54"/>
    <w:rsid w:val="00D558F4"/>
    <w:rsid w:val="00D55D21"/>
    <w:rsid w:val="00D5637E"/>
    <w:rsid w:val="00D56A3E"/>
    <w:rsid w:val="00D5743D"/>
    <w:rsid w:val="00D579E5"/>
    <w:rsid w:val="00D60C52"/>
    <w:rsid w:val="00D611B8"/>
    <w:rsid w:val="00D6221C"/>
    <w:rsid w:val="00D63BF0"/>
    <w:rsid w:val="00D64C10"/>
    <w:rsid w:val="00D663EB"/>
    <w:rsid w:val="00D663ED"/>
    <w:rsid w:val="00D67218"/>
    <w:rsid w:val="00D676AE"/>
    <w:rsid w:val="00D700D8"/>
    <w:rsid w:val="00D71172"/>
    <w:rsid w:val="00D741BC"/>
    <w:rsid w:val="00D74481"/>
    <w:rsid w:val="00D746D2"/>
    <w:rsid w:val="00D74B41"/>
    <w:rsid w:val="00D775B6"/>
    <w:rsid w:val="00D77AFE"/>
    <w:rsid w:val="00D80039"/>
    <w:rsid w:val="00D811F0"/>
    <w:rsid w:val="00D831F3"/>
    <w:rsid w:val="00D855EC"/>
    <w:rsid w:val="00D856F3"/>
    <w:rsid w:val="00D857C9"/>
    <w:rsid w:val="00D86047"/>
    <w:rsid w:val="00D90164"/>
    <w:rsid w:val="00D90AE6"/>
    <w:rsid w:val="00D913F8"/>
    <w:rsid w:val="00D929CC"/>
    <w:rsid w:val="00D93CC6"/>
    <w:rsid w:val="00D94662"/>
    <w:rsid w:val="00D970F2"/>
    <w:rsid w:val="00D977A2"/>
    <w:rsid w:val="00D97E06"/>
    <w:rsid w:val="00DA0122"/>
    <w:rsid w:val="00DA18D0"/>
    <w:rsid w:val="00DA23D4"/>
    <w:rsid w:val="00DA2D75"/>
    <w:rsid w:val="00DA41F7"/>
    <w:rsid w:val="00DA5259"/>
    <w:rsid w:val="00DA5618"/>
    <w:rsid w:val="00DA60D4"/>
    <w:rsid w:val="00DA6735"/>
    <w:rsid w:val="00DA6815"/>
    <w:rsid w:val="00DA6981"/>
    <w:rsid w:val="00DA6AB1"/>
    <w:rsid w:val="00DA6EC0"/>
    <w:rsid w:val="00DA7CB2"/>
    <w:rsid w:val="00DA7E50"/>
    <w:rsid w:val="00DB10A5"/>
    <w:rsid w:val="00DB1233"/>
    <w:rsid w:val="00DB1EDA"/>
    <w:rsid w:val="00DB228B"/>
    <w:rsid w:val="00DB2BC5"/>
    <w:rsid w:val="00DB7209"/>
    <w:rsid w:val="00DB7885"/>
    <w:rsid w:val="00DB7FD4"/>
    <w:rsid w:val="00DC1799"/>
    <w:rsid w:val="00DC2B1F"/>
    <w:rsid w:val="00DC2F2E"/>
    <w:rsid w:val="00DC3289"/>
    <w:rsid w:val="00DC4A14"/>
    <w:rsid w:val="00DC51BB"/>
    <w:rsid w:val="00DC558E"/>
    <w:rsid w:val="00DC6E40"/>
    <w:rsid w:val="00DD080C"/>
    <w:rsid w:val="00DD0A43"/>
    <w:rsid w:val="00DD0C5F"/>
    <w:rsid w:val="00DD117A"/>
    <w:rsid w:val="00DD313D"/>
    <w:rsid w:val="00DD3D54"/>
    <w:rsid w:val="00DD6EEF"/>
    <w:rsid w:val="00DE035E"/>
    <w:rsid w:val="00DE0A0A"/>
    <w:rsid w:val="00DE17E3"/>
    <w:rsid w:val="00DE1D94"/>
    <w:rsid w:val="00DE1E4E"/>
    <w:rsid w:val="00DE1EE7"/>
    <w:rsid w:val="00DE2969"/>
    <w:rsid w:val="00DE2D8D"/>
    <w:rsid w:val="00DE335F"/>
    <w:rsid w:val="00DE39F4"/>
    <w:rsid w:val="00DE3F3F"/>
    <w:rsid w:val="00DE449F"/>
    <w:rsid w:val="00DE4772"/>
    <w:rsid w:val="00DE49A8"/>
    <w:rsid w:val="00DE5068"/>
    <w:rsid w:val="00DE52AA"/>
    <w:rsid w:val="00DE5311"/>
    <w:rsid w:val="00DE5CDD"/>
    <w:rsid w:val="00DE5D24"/>
    <w:rsid w:val="00DE7018"/>
    <w:rsid w:val="00DE7ED3"/>
    <w:rsid w:val="00DF1BFF"/>
    <w:rsid w:val="00DF229F"/>
    <w:rsid w:val="00DF4C06"/>
    <w:rsid w:val="00DF56DF"/>
    <w:rsid w:val="00DF5B6F"/>
    <w:rsid w:val="00DF6D0B"/>
    <w:rsid w:val="00DF77D5"/>
    <w:rsid w:val="00DF77E9"/>
    <w:rsid w:val="00E00A12"/>
    <w:rsid w:val="00E01243"/>
    <w:rsid w:val="00E015BA"/>
    <w:rsid w:val="00E02A20"/>
    <w:rsid w:val="00E03BC3"/>
    <w:rsid w:val="00E03BFE"/>
    <w:rsid w:val="00E04BE6"/>
    <w:rsid w:val="00E04F7B"/>
    <w:rsid w:val="00E06FDA"/>
    <w:rsid w:val="00E100C0"/>
    <w:rsid w:val="00E1124B"/>
    <w:rsid w:val="00E12C55"/>
    <w:rsid w:val="00E13670"/>
    <w:rsid w:val="00E13DAE"/>
    <w:rsid w:val="00E14AA8"/>
    <w:rsid w:val="00E14DF0"/>
    <w:rsid w:val="00E14FA9"/>
    <w:rsid w:val="00E15FE6"/>
    <w:rsid w:val="00E163A8"/>
    <w:rsid w:val="00E20AAC"/>
    <w:rsid w:val="00E227EF"/>
    <w:rsid w:val="00E231F8"/>
    <w:rsid w:val="00E2409F"/>
    <w:rsid w:val="00E241B2"/>
    <w:rsid w:val="00E24299"/>
    <w:rsid w:val="00E24647"/>
    <w:rsid w:val="00E246C9"/>
    <w:rsid w:val="00E25573"/>
    <w:rsid w:val="00E26001"/>
    <w:rsid w:val="00E265A3"/>
    <w:rsid w:val="00E26A73"/>
    <w:rsid w:val="00E26AC3"/>
    <w:rsid w:val="00E26FF1"/>
    <w:rsid w:val="00E30B6F"/>
    <w:rsid w:val="00E3165D"/>
    <w:rsid w:val="00E317C0"/>
    <w:rsid w:val="00E321E9"/>
    <w:rsid w:val="00E3241C"/>
    <w:rsid w:val="00E329DF"/>
    <w:rsid w:val="00E33216"/>
    <w:rsid w:val="00E33D7C"/>
    <w:rsid w:val="00E34072"/>
    <w:rsid w:val="00E349C4"/>
    <w:rsid w:val="00E34CC1"/>
    <w:rsid w:val="00E354BA"/>
    <w:rsid w:val="00E355D3"/>
    <w:rsid w:val="00E35958"/>
    <w:rsid w:val="00E368D7"/>
    <w:rsid w:val="00E372BA"/>
    <w:rsid w:val="00E417C0"/>
    <w:rsid w:val="00E42472"/>
    <w:rsid w:val="00E42BB6"/>
    <w:rsid w:val="00E42F34"/>
    <w:rsid w:val="00E4385C"/>
    <w:rsid w:val="00E43F27"/>
    <w:rsid w:val="00E44BD2"/>
    <w:rsid w:val="00E45008"/>
    <w:rsid w:val="00E46370"/>
    <w:rsid w:val="00E46560"/>
    <w:rsid w:val="00E46F6F"/>
    <w:rsid w:val="00E4724A"/>
    <w:rsid w:val="00E477B9"/>
    <w:rsid w:val="00E51ED1"/>
    <w:rsid w:val="00E52567"/>
    <w:rsid w:val="00E53C1A"/>
    <w:rsid w:val="00E54AFA"/>
    <w:rsid w:val="00E54C4F"/>
    <w:rsid w:val="00E567A2"/>
    <w:rsid w:val="00E57269"/>
    <w:rsid w:val="00E57AD2"/>
    <w:rsid w:val="00E60E44"/>
    <w:rsid w:val="00E60FA7"/>
    <w:rsid w:val="00E6148F"/>
    <w:rsid w:val="00E618ED"/>
    <w:rsid w:val="00E62669"/>
    <w:rsid w:val="00E62721"/>
    <w:rsid w:val="00E62C06"/>
    <w:rsid w:val="00E62CFF"/>
    <w:rsid w:val="00E63C60"/>
    <w:rsid w:val="00E63CF6"/>
    <w:rsid w:val="00E63EB5"/>
    <w:rsid w:val="00E64361"/>
    <w:rsid w:val="00E64467"/>
    <w:rsid w:val="00E6454D"/>
    <w:rsid w:val="00E649C9"/>
    <w:rsid w:val="00E66597"/>
    <w:rsid w:val="00E66EB6"/>
    <w:rsid w:val="00E66F90"/>
    <w:rsid w:val="00E67465"/>
    <w:rsid w:val="00E70194"/>
    <w:rsid w:val="00E70B16"/>
    <w:rsid w:val="00E713F4"/>
    <w:rsid w:val="00E719F5"/>
    <w:rsid w:val="00E71BDB"/>
    <w:rsid w:val="00E72F2B"/>
    <w:rsid w:val="00E76F6D"/>
    <w:rsid w:val="00E77D65"/>
    <w:rsid w:val="00E809DC"/>
    <w:rsid w:val="00E8131E"/>
    <w:rsid w:val="00E82981"/>
    <w:rsid w:val="00E82998"/>
    <w:rsid w:val="00E82BC7"/>
    <w:rsid w:val="00E8383D"/>
    <w:rsid w:val="00E84DC0"/>
    <w:rsid w:val="00E85C71"/>
    <w:rsid w:val="00E85F9A"/>
    <w:rsid w:val="00E86EC6"/>
    <w:rsid w:val="00E874C6"/>
    <w:rsid w:val="00E877B0"/>
    <w:rsid w:val="00E87F6F"/>
    <w:rsid w:val="00E90CE6"/>
    <w:rsid w:val="00E91867"/>
    <w:rsid w:val="00E94263"/>
    <w:rsid w:val="00E94659"/>
    <w:rsid w:val="00E94EF9"/>
    <w:rsid w:val="00E977EB"/>
    <w:rsid w:val="00E979CD"/>
    <w:rsid w:val="00EA0714"/>
    <w:rsid w:val="00EA0FD8"/>
    <w:rsid w:val="00EA2A95"/>
    <w:rsid w:val="00EA3599"/>
    <w:rsid w:val="00EA47C7"/>
    <w:rsid w:val="00EA6C13"/>
    <w:rsid w:val="00EA76DB"/>
    <w:rsid w:val="00EA790E"/>
    <w:rsid w:val="00EB003C"/>
    <w:rsid w:val="00EB05A3"/>
    <w:rsid w:val="00EB073F"/>
    <w:rsid w:val="00EB1483"/>
    <w:rsid w:val="00EB1CE1"/>
    <w:rsid w:val="00EB2F4B"/>
    <w:rsid w:val="00EB45D2"/>
    <w:rsid w:val="00EB4875"/>
    <w:rsid w:val="00EB4D88"/>
    <w:rsid w:val="00EC10B6"/>
    <w:rsid w:val="00EC1563"/>
    <w:rsid w:val="00EC245E"/>
    <w:rsid w:val="00EC26BA"/>
    <w:rsid w:val="00EC2911"/>
    <w:rsid w:val="00EC456D"/>
    <w:rsid w:val="00EC5001"/>
    <w:rsid w:val="00EC578A"/>
    <w:rsid w:val="00EC68C4"/>
    <w:rsid w:val="00EC6DFB"/>
    <w:rsid w:val="00EC7741"/>
    <w:rsid w:val="00EC78A6"/>
    <w:rsid w:val="00ED3E68"/>
    <w:rsid w:val="00ED4373"/>
    <w:rsid w:val="00ED5A79"/>
    <w:rsid w:val="00ED5F7D"/>
    <w:rsid w:val="00ED62C3"/>
    <w:rsid w:val="00ED6FFE"/>
    <w:rsid w:val="00EE0B0D"/>
    <w:rsid w:val="00EE12AF"/>
    <w:rsid w:val="00EE2371"/>
    <w:rsid w:val="00EE2419"/>
    <w:rsid w:val="00EE2C3C"/>
    <w:rsid w:val="00EE3EF9"/>
    <w:rsid w:val="00EE4445"/>
    <w:rsid w:val="00EE451C"/>
    <w:rsid w:val="00EE5D7D"/>
    <w:rsid w:val="00EE68DE"/>
    <w:rsid w:val="00EE7022"/>
    <w:rsid w:val="00EE718A"/>
    <w:rsid w:val="00EE75AB"/>
    <w:rsid w:val="00EF005F"/>
    <w:rsid w:val="00EF2A1F"/>
    <w:rsid w:val="00EF6634"/>
    <w:rsid w:val="00EF6745"/>
    <w:rsid w:val="00EF715C"/>
    <w:rsid w:val="00EF7193"/>
    <w:rsid w:val="00EF73CD"/>
    <w:rsid w:val="00EF7BE2"/>
    <w:rsid w:val="00F002E2"/>
    <w:rsid w:val="00F036A0"/>
    <w:rsid w:val="00F053A5"/>
    <w:rsid w:val="00F055C5"/>
    <w:rsid w:val="00F05915"/>
    <w:rsid w:val="00F059FB"/>
    <w:rsid w:val="00F05A37"/>
    <w:rsid w:val="00F06414"/>
    <w:rsid w:val="00F064F7"/>
    <w:rsid w:val="00F06A56"/>
    <w:rsid w:val="00F07199"/>
    <w:rsid w:val="00F07B1A"/>
    <w:rsid w:val="00F106F1"/>
    <w:rsid w:val="00F1358F"/>
    <w:rsid w:val="00F13838"/>
    <w:rsid w:val="00F142FB"/>
    <w:rsid w:val="00F14406"/>
    <w:rsid w:val="00F14C4A"/>
    <w:rsid w:val="00F1740C"/>
    <w:rsid w:val="00F17A50"/>
    <w:rsid w:val="00F17E0B"/>
    <w:rsid w:val="00F2042E"/>
    <w:rsid w:val="00F22130"/>
    <w:rsid w:val="00F23F32"/>
    <w:rsid w:val="00F244E9"/>
    <w:rsid w:val="00F25DFF"/>
    <w:rsid w:val="00F26662"/>
    <w:rsid w:val="00F26BDD"/>
    <w:rsid w:val="00F26E9A"/>
    <w:rsid w:val="00F26F92"/>
    <w:rsid w:val="00F27616"/>
    <w:rsid w:val="00F30DB2"/>
    <w:rsid w:val="00F3176C"/>
    <w:rsid w:val="00F321FE"/>
    <w:rsid w:val="00F329E2"/>
    <w:rsid w:val="00F32D2F"/>
    <w:rsid w:val="00F33287"/>
    <w:rsid w:val="00F3383B"/>
    <w:rsid w:val="00F34BE7"/>
    <w:rsid w:val="00F34ED4"/>
    <w:rsid w:val="00F35348"/>
    <w:rsid w:val="00F358FC"/>
    <w:rsid w:val="00F3600E"/>
    <w:rsid w:val="00F36B87"/>
    <w:rsid w:val="00F36E52"/>
    <w:rsid w:val="00F36EFD"/>
    <w:rsid w:val="00F40038"/>
    <w:rsid w:val="00F40AD4"/>
    <w:rsid w:val="00F40DA3"/>
    <w:rsid w:val="00F41A1C"/>
    <w:rsid w:val="00F424C0"/>
    <w:rsid w:val="00F4392F"/>
    <w:rsid w:val="00F43EA1"/>
    <w:rsid w:val="00F4522C"/>
    <w:rsid w:val="00F45535"/>
    <w:rsid w:val="00F455E3"/>
    <w:rsid w:val="00F456E9"/>
    <w:rsid w:val="00F4642A"/>
    <w:rsid w:val="00F530B0"/>
    <w:rsid w:val="00F531CB"/>
    <w:rsid w:val="00F53931"/>
    <w:rsid w:val="00F53E55"/>
    <w:rsid w:val="00F54988"/>
    <w:rsid w:val="00F55226"/>
    <w:rsid w:val="00F55B74"/>
    <w:rsid w:val="00F55C52"/>
    <w:rsid w:val="00F5624F"/>
    <w:rsid w:val="00F57D34"/>
    <w:rsid w:val="00F60AE9"/>
    <w:rsid w:val="00F60B82"/>
    <w:rsid w:val="00F610D6"/>
    <w:rsid w:val="00F61482"/>
    <w:rsid w:val="00F62018"/>
    <w:rsid w:val="00F62150"/>
    <w:rsid w:val="00F629BF"/>
    <w:rsid w:val="00F62B7A"/>
    <w:rsid w:val="00F63624"/>
    <w:rsid w:val="00F63D72"/>
    <w:rsid w:val="00F64664"/>
    <w:rsid w:val="00F64A60"/>
    <w:rsid w:val="00F64BEF"/>
    <w:rsid w:val="00F6578C"/>
    <w:rsid w:val="00F66103"/>
    <w:rsid w:val="00F70445"/>
    <w:rsid w:val="00F7113B"/>
    <w:rsid w:val="00F71D07"/>
    <w:rsid w:val="00F72B22"/>
    <w:rsid w:val="00F72B55"/>
    <w:rsid w:val="00F765E4"/>
    <w:rsid w:val="00F77B2A"/>
    <w:rsid w:val="00F80C40"/>
    <w:rsid w:val="00F80C65"/>
    <w:rsid w:val="00F82454"/>
    <w:rsid w:val="00F82AA2"/>
    <w:rsid w:val="00F82F96"/>
    <w:rsid w:val="00F835D0"/>
    <w:rsid w:val="00F84CA8"/>
    <w:rsid w:val="00F86E8E"/>
    <w:rsid w:val="00F87364"/>
    <w:rsid w:val="00F87CAF"/>
    <w:rsid w:val="00F9066B"/>
    <w:rsid w:val="00F90D52"/>
    <w:rsid w:val="00F9116B"/>
    <w:rsid w:val="00F912F5"/>
    <w:rsid w:val="00F92DB0"/>
    <w:rsid w:val="00F937D9"/>
    <w:rsid w:val="00F94E6B"/>
    <w:rsid w:val="00F961A6"/>
    <w:rsid w:val="00F9751F"/>
    <w:rsid w:val="00F97D93"/>
    <w:rsid w:val="00FA0A25"/>
    <w:rsid w:val="00FA112C"/>
    <w:rsid w:val="00FA168F"/>
    <w:rsid w:val="00FA2140"/>
    <w:rsid w:val="00FA28A3"/>
    <w:rsid w:val="00FA2E88"/>
    <w:rsid w:val="00FA3A4E"/>
    <w:rsid w:val="00FA4088"/>
    <w:rsid w:val="00FA7E94"/>
    <w:rsid w:val="00FB0184"/>
    <w:rsid w:val="00FB1283"/>
    <w:rsid w:val="00FB239C"/>
    <w:rsid w:val="00FB2A48"/>
    <w:rsid w:val="00FB3380"/>
    <w:rsid w:val="00FB41B9"/>
    <w:rsid w:val="00FB56FB"/>
    <w:rsid w:val="00FB5EDF"/>
    <w:rsid w:val="00FB6A3F"/>
    <w:rsid w:val="00FB7226"/>
    <w:rsid w:val="00FB7B57"/>
    <w:rsid w:val="00FB7F4D"/>
    <w:rsid w:val="00FC0835"/>
    <w:rsid w:val="00FC12E1"/>
    <w:rsid w:val="00FC1B17"/>
    <w:rsid w:val="00FC1FFC"/>
    <w:rsid w:val="00FC329E"/>
    <w:rsid w:val="00FC469A"/>
    <w:rsid w:val="00FC5838"/>
    <w:rsid w:val="00FC5ACE"/>
    <w:rsid w:val="00FC66E1"/>
    <w:rsid w:val="00FC67BD"/>
    <w:rsid w:val="00FC708D"/>
    <w:rsid w:val="00FC73E7"/>
    <w:rsid w:val="00FD0B2A"/>
    <w:rsid w:val="00FD0DB2"/>
    <w:rsid w:val="00FD19A8"/>
    <w:rsid w:val="00FD1BAF"/>
    <w:rsid w:val="00FD4FFB"/>
    <w:rsid w:val="00FD645F"/>
    <w:rsid w:val="00FD697D"/>
    <w:rsid w:val="00FD6AF1"/>
    <w:rsid w:val="00FD7091"/>
    <w:rsid w:val="00FD764B"/>
    <w:rsid w:val="00FD78C0"/>
    <w:rsid w:val="00FD7EC8"/>
    <w:rsid w:val="00FE031E"/>
    <w:rsid w:val="00FE0320"/>
    <w:rsid w:val="00FE0B88"/>
    <w:rsid w:val="00FE1E14"/>
    <w:rsid w:val="00FE1E8D"/>
    <w:rsid w:val="00FE2927"/>
    <w:rsid w:val="00FE3344"/>
    <w:rsid w:val="00FE3873"/>
    <w:rsid w:val="00FE3D5B"/>
    <w:rsid w:val="00FE3F87"/>
    <w:rsid w:val="00FE3FF9"/>
    <w:rsid w:val="00FE7625"/>
    <w:rsid w:val="00FF1F57"/>
    <w:rsid w:val="00FF269E"/>
    <w:rsid w:val="00FF4C7B"/>
    <w:rsid w:val="00FF7391"/>
    <w:rsid w:val="00FF745A"/>
    <w:rsid w:val="00FF7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B78B3"/>
  <w15:chartTrackingRefBased/>
  <w15:docId w15:val="{69B8C3B1-E0CA-0E49-93DE-C0714CBB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26B1B"/>
    <w:rPr>
      <w:sz w:val="24"/>
      <w:szCs w:val="24"/>
      <w:lang w:val="es-ES" w:eastAsia="es-ES"/>
    </w:rPr>
  </w:style>
  <w:style w:type="paragraph" w:styleId="Ttulo1">
    <w:name w:val="heading 1"/>
    <w:basedOn w:val="Normal"/>
    <w:next w:val="Normal"/>
    <w:qFormat/>
    <w:rsid w:val="00F63D7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134F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134F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1">
    <w:name w:val="APA 1"/>
    <w:basedOn w:val="Ttulo"/>
    <w:rsid w:val="00400C22"/>
    <w:pPr>
      <w:spacing w:line="480" w:lineRule="auto"/>
    </w:pPr>
    <w:rPr>
      <w:rFonts w:ascii="Times New Roman" w:hAnsi="Times New Roman"/>
      <w:b w:val="0"/>
      <w:sz w:val="24"/>
      <w:szCs w:val="24"/>
      <w:lang w:val="es-MX"/>
    </w:rPr>
  </w:style>
  <w:style w:type="paragraph" w:customStyle="1" w:styleId="ParrafoAPACarCar">
    <w:name w:val="Parrafo APA Car Car"/>
    <w:basedOn w:val="Normal"/>
    <w:link w:val="ParrafoAPACarCarCar"/>
    <w:rsid w:val="00400C22"/>
    <w:pPr>
      <w:spacing w:line="480" w:lineRule="auto"/>
      <w:ind w:firstLine="709"/>
    </w:pPr>
    <w:rPr>
      <w:lang w:val="es-MX"/>
    </w:rPr>
  </w:style>
  <w:style w:type="paragraph" w:styleId="Ttulo">
    <w:name w:val="Title"/>
    <w:basedOn w:val="Normal"/>
    <w:qFormat/>
    <w:rsid w:val="00F63D72"/>
    <w:pPr>
      <w:spacing w:before="240" w:after="60"/>
      <w:jc w:val="center"/>
      <w:outlineLvl w:val="0"/>
    </w:pPr>
    <w:rPr>
      <w:rFonts w:ascii="Arial" w:hAnsi="Arial" w:cs="Arial"/>
      <w:b/>
      <w:bCs/>
      <w:kern w:val="28"/>
      <w:sz w:val="32"/>
      <w:szCs w:val="32"/>
    </w:rPr>
  </w:style>
  <w:style w:type="paragraph" w:customStyle="1" w:styleId="APA5">
    <w:name w:val="APA 5"/>
    <w:basedOn w:val="Normal"/>
    <w:rsid w:val="00400C22"/>
    <w:pPr>
      <w:spacing w:before="240" w:after="60" w:line="480" w:lineRule="auto"/>
      <w:jc w:val="center"/>
      <w:outlineLvl w:val="0"/>
    </w:pPr>
    <w:rPr>
      <w:rFonts w:cs="Arial"/>
      <w:bCs/>
      <w:caps/>
      <w:kern w:val="28"/>
      <w:lang w:val="es-MX"/>
    </w:rPr>
  </w:style>
  <w:style w:type="paragraph" w:styleId="Sangradetextonormal">
    <w:name w:val="Body Text Indent"/>
    <w:basedOn w:val="Normal"/>
    <w:rsid w:val="00F63D72"/>
    <w:pPr>
      <w:spacing w:after="120"/>
      <w:ind w:left="283"/>
    </w:pPr>
  </w:style>
  <w:style w:type="paragraph" w:customStyle="1" w:styleId="APA2">
    <w:name w:val="APA 2"/>
    <w:basedOn w:val="APA1"/>
    <w:rsid w:val="00400C22"/>
    <w:rPr>
      <w:i/>
    </w:rPr>
  </w:style>
  <w:style w:type="paragraph" w:styleId="Sangranormal">
    <w:name w:val="Normal Indent"/>
    <w:basedOn w:val="Normal"/>
    <w:rsid w:val="00400C22"/>
    <w:pPr>
      <w:ind w:left="708"/>
    </w:pPr>
  </w:style>
  <w:style w:type="paragraph" w:customStyle="1" w:styleId="APA3">
    <w:name w:val="APA 3"/>
    <w:basedOn w:val="ParrafoAPACarCar"/>
    <w:rsid w:val="00442B04"/>
    <w:pPr>
      <w:ind w:firstLine="0"/>
    </w:pPr>
    <w:rPr>
      <w:i/>
    </w:rPr>
  </w:style>
  <w:style w:type="paragraph" w:customStyle="1" w:styleId="APA4">
    <w:name w:val="APA 4"/>
    <w:basedOn w:val="ParrafoAPACarCar"/>
    <w:link w:val="APA4Car"/>
    <w:rsid w:val="00F53931"/>
    <w:rPr>
      <w:i/>
    </w:rPr>
  </w:style>
  <w:style w:type="paragraph" w:customStyle="1" w:styleId="ReferenciasAPA">
    <w:name w:val="Referencias APA"/>
    <w:basedOn w:val="ParrafoAPACarCar"/>
    <w:rsid w:val="00E34CC1"/>
    <w:pPr>
      <w:ind w:left="709" w:hanging="709"/>
    </w:pPr>
  </w:style>
  <w:style w:type="paragraph" w:styleId="Textoindependiente">
    <w:name w:val="Body Text"/>
    <w:basedOn w:val="Normal"/>
    <w:rsid w:val="00E34CC1"/>
    <w:pPr>
      <w:spacing w:after="120"/>
    </w:pPr>
  </w:style>
  <w:style w:type="paragraph" w:styleId="TDC1">
    <w:name w:val="toc 1"/>
    <w:basedOn w:val="APA5"/>
    <w:next w:val="Normal"/>
    <w:autoRedefine/>
    <w:semiHidden/>
    <w:rsid w:val="00B12A7F"/>
    <w:pPr>
      <w:spacing w:before="120" w:after="120" w:line="240" w:lineRule="auto"/>
      <w:jc w:val="left"/>
      <w:outlineLvl w:val="9"/>
    </w:pPr>
    <w:rPr>
      <w:rFonts w:cs="Times New Roman"/>
      <w:b/>
      <w:kern w:val="0"/>
      <w:sz w:val="20"/>
      <w:szCs w:val="20"/>
      <w:lang w:val="es-ES"/>
    </w:rPr>
  </w:style>
  <w:style w:type="character" w:styleId="Hipervnculo">
    <w:name w:val="Hyperlink"/>
    <w:rsid w:val="004134F1"/>
    <w:rPr>
      <w:color w:val="0000FF"/>
      <w:u w:val="single"/>
    </w:rPr>
  </w:style>
  <w:style w:type="paragraph" w:styleId="TDC2">
    <w:name w:val="toc 2"/>
    <w:basedOn w:val="Normal"/>
    <w:next w:val="Normal"/>
    <w:autoRedefine/>
    <w:semiHidden/>
    <w:rsid w:val="008556F3"/>
    <w:pPr>
      <w:ind w:left="240"/>
    </w:pPr>
    <w:rPr>
      <w:smallCaps/>
      <w:sz w:val="20"/>
      <w:szCs w:val="20"/>
    </w:rPr>
  </w:style>
  <w:style w:type="paragraph" w:styleId="TDC3">
    <w:name w:val="toc 3"/>
    <w:basedOn w:val="Normal"/>
    <w:next w:val="Normal"/>
    <w:autoRedefine/>
    <w:semiHidden/>
    <w:rsid w:val="004134F1"/>
    <w:pPr>
      <w:ind w:left="480"/>
    </w:pPr>
    <w:rPr>
      <w:i/>
      <w:iCs/>
      <w:sz w:val="20"/>
      <w:szCs w:val="20"/>
    </w:rPr>
  </w:style>
  <w:style w:type="paragraph" w:styleId="TDC4">
    <w:name w:val="toc 4"/>
    <w:basedOn w:val="Normal"/>
    <w:next w:val="Normal"/>
    <w:autoRedefine/>
    <w:semiHidden/>
    <w:rsid w:val="004134F1"/>
    <w:pPr>
      <w:ind w:left="720"/>
    </w:pPr>
    <w:rPr>
      <w:sz w:val="18"/>
      <w:szCs w:val="18"/>
    </w:rPr>
  </w:style>
  <w:style w:type="paragraph" w:styleId="TDC5">
    <w:name w:val="toc 5"/>
    <w:basedOn w:val="Normal"/>
    <w:next w:val="Normal"/>
    <w:autoRedefine/>
    <w:semiHidden/>
    <w:rsid w:val="00B12A7F"/>
    <w:pPr>
      <w:ind w:left="960"/>
    </w:pPr>
    <w:rPr>
      <w:sz w:val="18"/>
      <w:szCs w:val="18"/>
    </w:rPr>
  </w:style>
  <w:style w:type="paragraph" w:styleId="Piedepgina">
    <w:name w:val="footer"/>
    <w:basedOn w:val="Normal"/>
    <w:link w:val="PiedepginaCar"/>
    <w:uiPriority w:val="99"/>
    <w:rsid w:val="00055BED"/>
    <w:pPr>
      <w:tabs>
        <w:tab w:val="center" w:pos="4252"/>
        <w:tab w:val="right" w:pos="8504"/>
      </w:tabs>
    </w:pPr>
  </w:style>
  <w:style w:type="character" w:styleId="Nmerodepgina">
    <w:name w:val="page number"/>
    <w:basedOn w:val="Fuentedeprrafopredeter"/>
    <w:rsid w:val="00055BED"/>
  </w:style>
  <w:style w:type="paragraph" w:styleId="Encabezado">
    <w:name w:val="header"/>
    <w:basedOn w:val="Normal"/>
    <w:rsid w:val="003B34CC"/>
    <w:pPr>
      <w:tabs>
        <w:tab w:val="center" w:pos="4252"/>
        <w:tab w:val="right" w:pos="8504"/>
      </w:tabs>
    </w:pPr>
  </w:style>
  <w:style w:type="paragraph" w:styleId="TDC6">
    <w:name w:val="toc 6"/>
    <w:basedOn w:val="Normal"/>
    <w:next w:val="Normal"/>
    <w:autoRedefine/>
    <w:semiHidden/>
    <w:rsid w:val="00AB3EC0"/>
    <w:pPr>
      <w:ind w:left="1200"/>
    </w:pPr>
    <w:rPr>
      <w:sz w:val="18"/>
      <w:szCs w:val="18"/>
    </w:rPr>
  </w:style>
  <w:style w:type="paragraph" w:styleId="TDC7">
    <w:name w:val="toc 7"/>
    <w:basedOn w:val="Normal"/>
    <w:next w:val="Normal"/>
    <w:autoRedefine/>
    <w:semiHidden/>
    <w:rsid w:val="00AB3EC0"/>
    <w:pPr>
      <w:ind w:left="1440"/>
    </w:pPr>
    <w:rPr>
      <w:sz w:val="18"/>
      <w:szCs w:val="18"/>
    </w:rPr>
  </w:style>
  <w:style w:type="paragraph" w:styleId="TDC8">
    <w:name w:val="toc 8"/>
    <w:basedOn w:val="Normal"/>
    <w:next w:val="Normal"/>
    <w:autoRedefine/>
    <w:semiHidden/>
    <w:rsid w:val="00AB3EC0"/>
    <w:pPr>
      <w:ind w:left="1680"/>
    </w:pPr>
    <w:rPr>
      <w:sz w:val="18"/>
      <w:szCs w:val="18"/>
    </w:rPr>
  </w:style>
  <w:style w:type="paragraph" w:styleId="TDC9">
    <w:name w:val="toc 9"/>
    <w:basedOn w:val="Normal"/>
    <w:next w:val="Normal"/>
    <w:autoRedefine/>
    <w:semiHidden/>
    <w:rsid w:val="00AB3EC0"/>
    <w:pPr>
      <w:ind w:left="1920"/>
    </w:pPr>
    <w:rPr>
      <w:sz w:val="18"/>
      <w:szCs w:val="18"/>
    </w:rPr>
  </w:style>
  <w:style w:type="paragraph" w:customStyle="1" w:styleId="citademsde40palabrasCar">
    <w:name w:val="cita de más de 40 palabras. Car"/>
    <w:basedOn w:val="Normal"/>
    <w:next w:val="ParrafoAPACarCar"/>
    <w:link w:val="citademsde40palabrasCarCar"/>
    <w:rsid w:val="00A015FA"/>
    <w:pPr>
      <w:spacing w:line="480" w:lineRule="auto"/>
      <w:ind w:left="709"/>
    </w:pPr>
  </w:style>
  <w:style w:type="character" w:customStyle="1" w:styleId="citademsde40palabrasCarCar">
    <w:name w:val="cita de más de 40 palabras. Car Car"/>
    <w:link w:val="citademsde40palabrasCar"/>
    <w:rsid w:val="00476CD5"/>
    <w:rPr>
      <w:sz w:val="24"/>
      <w:szCs w:val="24"/>
      <w:lang w:val="es-ES" w:eastAsia="es-ES" w:bidi="ar-SA"/>
    </w:rPr>
  </w:style>
  <w:style w:type="character" w:customStyle="1" w:styleId="ParrafoAPACarCarCar">
    <w:name w:val="Parrafo APA Car Car Car"/>
    <w:link w:val="ParrafoAPACarCar"/>
    <w:rsid w:val="00375253"/>
    <w:rPr>
      <w:sz w:val="24"/>
      <w:szCs w:val="24"/>
      <w:lang w:val="es-MX" w:eastAsia="es-ES" w:bidi="ar-SA"/>
    </w:rPr>
  </w:style>
  <w:style w:type="character" w:customStyle="1" w:styleId="APA4Car">
    <w:name w:val="APA 4 Car"/>
    <w:link w:val="APA4"/>
    <w:rsid w:val="00B7408E"/>
    <w:rPr>
      <w:i/>
      <w:sz w:val="24"/>
      <w:szCs w:val="24"/>
      <w:lang w:val="es-MX" w:eastAsia="es-ES" w:bidi="ar-SA"/>
    </w:rPr>
  </w:style>
  <w:style w:type="paragraph" w:customStyle="1" w:styleId="ParrafoAPACar">
    <w:name w:val="Parrafo APA Car"/>
    <w:basedOn w:val="Normal"/>
    <w:link w:val="ParrafoAPACarCar0"/>
    <w:rsid w:val="001E248E"/>
    <w:pPr>
      <w:spacing w:line="480" w:lineRule="auto"/>
      <w:ind w:firstLine="709"/>
    </w:pPr>
    <w:rPr>
      <w:lang w:val="es-MX"/>
    </w:rPr>
  </w:style>
  <w:style w:type="character" w:customStyle="1" w:styleId="ParrafoAPACarCar0">
    <w:name w:val="Parrafo APA Car Car"/>
    <w:link w:val="ParrafoAPACar"/>
    <w:rsid w:val="001E248E"/>
    <w:rPr>
      <w:sz w:val="24"/>
      <w:szCs w:val="24"/>
      <w:lang w:val="es-MX" w:eastAsia="es-ES" w:bidi="ar-SA"/>
    </w:rPr>
  </w:style>
  <w:style w:type="paragraph" w:customStyle="1" w:styleId="citademsde40palabras">
    <w:name w:val="cita de más de 40 palabras."/>
    <w:basedOn w:val="Normal"/>
    <w:next w:val="ParrafoAPACar"/>
    <w:rsid w:val="00A16A45"/>
    <w:pPr>
      <w:spacing w:line="480" w:lineRule="auto"/>
      <w:ind w:left="709"/>
    </w:pPr>
    <w:rPr>
      <w:lang w:val="es-MX" w:eastAsia="es-MX"/>
    </w:rPr>
  </w:style>
  <w:style w:type="table" w:styleId="Tablaconcuadrcula">
    <w:name w:val="Table Grid"/>
    <w:basedOn w:val="Tablanormal"/>
    <w:rsid w:val="00A1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APA">
    <w:name w:val="Parrafo APA"/>
    <w:basedOn w:val="Normal"/>
    <w:rsid w:val="00335D95"/>
    <w:pPr>
      <w:spacing w:line="480" w:lineRule="auto"/>
      <w:ind w:firstLine="709"/>
    </w:pPr>
    <w:rPr>
      <w:lang w:val="es-MX" w:eastAsia="es-MX"/>
    </w:rPr>
  </w:style>
  <w:style w:type="paragraph" w:customStyle="1" w:styleId="Listavistosa-nfasis11">
    <w:name w:val="Lista vistosa - Énfasis 11"/>
    <w:basedOn w:val="Normal"/>
    <w:uiPriority w:val="34"/>
    <w:qFormat/>
    <w:rsid w:val="00C85470"/>
    <w:pPr>
      <w:ind w:left="708"/>
    </w:pPr>
  </w:style>
  <w:style w:type="character" w:customStyle="1" w:styleId="PiedepginaCar">
    <w:name w:val="Pie de página Car"/>
    <w:link w:val="Piedepgina"/>
    <w:uiPriority w:val="99"/>
    <w:rsid w:val="00923758"/>
    <w:rPr>
      <w:sz w:val="24"/>
      <w:szCs w:val="24"/>
      <w:lang w:val="es-ES" w:eastAsia="es-ES"/>
    </w:rPr>
  </w:style>
  <w:style w:type="paragraph" w:styleId="HTMLconformatoprevio">
    <w:name w:val="HTML Preformatted"/>
    <w:basedOn w:val="Normal"/>
    <w:link w:val="HTMLconformatoprevioCar"/>
    <w:uiPriority w:val="99"/>
    <w:unhideWhenUsed/>
    <w:rsid w:val="0079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link w:val="HTMLconformatoprevio"/>
    <w:uiPriority w:val="99"/>
    <w:rsid w:val="00797E9B"/>
    <w:rPr>
      <w:rFonts w:ascii="Courier New" w:hAnsi="Courier New" w:cs="Courier New"/>
    </w:rPr>
  </w:style>
  <w:style w:type="character" w:customStyle="1" w:styleId="Mencinsinresolver1">
    <w:name w:val="Mención sin resolver1"/>
    <w:uiPriority w:val="99"/>
    <w:semiHidden/>
    <w:unhideWhenUsed/>
    <w:rsid w:val="005A44FC"/>
    <w:rPr>
      <w:color w:val="808080"/>
      <w:shd w:val="clear" w:color="auto" w:fill="E6E6E6"/>
    </w:rPr>
  </w:style>
  <w:style w:type="paragraph" w:customStyle="1" w:styleId="Default">
    <w:name w:val="Default"/>
    <w:rsid w:val="00237AB9"/>
    <w:pPr>
      <w:autoSpaceDE w:val="0"/>
      <w:autoSpaceDN w:val="0"/>
      <w:adjustRightInd w:val="0"/>
    </w:pPr>
    <w:rPr>
      <w:color w:val="000000"/>
      <w:sz w:val="24"/>
      <w:szCs w:val="24"/>
      <w:lang w:val="es-ES" w:eastAsia="es-ES"/>
    </w:rPr>
  </w:style>
  <w:style w:type="paragraph" w:styleId="Textonotapie">
    <w:name w:val="footnote text"/>
    <w:basedOn w:val="Normal"/>
    <w:link w:val="TextonotapieCar"/>
    <w:rsid w:val="00C47A9C"/>
    <w:rPr>
      <w:sz w:val="20"/>
      <w:szCs w:val="20"/>
    </w:rPr>
  </w:style>
  <w:style w:type="character" w:customStyle="1" w:styleId="TextonotapieCar">
    <w:name w:val="Texto nota pie Car"/>
    <w:basedOn w:val="Fuentedeprrafopredeter"/>
    <w:link w:val="Textonotapie"/>
    <w:rsid w:val="00C47A9C"/>
    <w:rPr>
      <w:lang w:val="es-ES" w:eastAsia="es-ES"/>
    </w:rPr>
  </w:style>
  <w:style w:type="character" w:styleId="Refdenotaalpie">
    <w:name w:val="footnote reference"/>
    <w:basedOn w:val="Fuentedeprrafopredeter"/>
    <w:rsid w:val="00C47A9C"/>
    <w:rPr>
      <w:vertAlign w:val="superscript"/>
    </w:rPr>
  </w:style>
  <w:style w:type="paragraph" w:styleId="Textodeglobo">
    <w:name w:val="Balloon Text"/>
    <w:basedOn w:val="Normal"/>
    <w:link w:val="TextodegloboCar"/>
    <w:rsid w:val="00C47A9C"/>
    <w:rPr>
      <w:sz w:val="18"/>
      <w:szCs w:val="18"/>
    </w:rPr>
  </w:style>
  <w:style w:type="character" w:customStyle="1" w:styleId="TextodegloboCar">
    <w:name w:val="Texto de globo Car"/>
    <w:basedOn w:val="Fuentedeprrafopredeter"/>
    <w:link w:val="Textodeglobo"/>
    <w:rsid w:val="00C47A9C"/>
    <w:rPr>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327">
      <w:bodyDiv w:val="1"/>
      <w:marLeft w:val="0"/>
      <w:marRight w:val="0"/>
      <w:marTop w:val="0"/>
      <w:marBottom w:val="0"/>
      <w:divBdr>
        <w:top w:val="none" w:sz="0" w:space="0" w:color="auto"/>
        <w:left w:val="none" w:sz="0" w:space="0" w:color="auto"/>
        <w:bottom w:val="none" w:sz="0" w:space="0" w:color="auto"/>
        <w:right w:val="none" w:sz="0" w:space="0" w:color="auto"/>
      </w:divBdr>
    </w:div>
    <w:div w:id="50157834">
      <w:bodyDiv w:val="1"/>
      <w:marLeft w:val="0"/>
      <w:marRight w:val="0"/>
      <w:marTop w:val="0"/>
      <w:marBottom w:val="0"/>
      <w:divBdr>
        <w:top w:val="none" w:sz="0" w:space="0" w:color="auto"/>
        <w:left w:val="none" w:sz="0" w:space="0" w:color="auto"/>
        <w:bottom w:val="none" w:sz="0" w:space="0" w:color="auto"/>
        <w:right w:val="none" w:sz="0" w:space="0" w:color="auto"/>
      </w:divBdr>
    </w:div>
    <w:div w:id="154997260">
      <w:bodyDiv w:val="1"/>
      <w:marLeft w:val="0"/>
      <w:marRight w:val="0"/>
      <w:marTop w:val="0"/>
      <w:marBottom w:val="0"/>
      <w:divBdr>
        <w:top w:val="none" w:sz="0" w:space="0" w:color="auto"/>
        <w:left w:val="none" w:sz="0" w:space="0" w:color="auto"/>
        <w:bottom w:val="none" w:sz="0" w:space="0" w:color="auto"/>
        <w:right w:val="none" w:sz="0" w:space="0" w:color="auto"/>
      </w:divBdr>
    </w:div>
    <w:div w:id="182131154">
      <w:bodyDiv w:val="1"/>
      <w:marLeft w:val="0"/>
      <w:marRight w:val="0"/>
      <w:marTop w:val="0"/>
      <w:marBottom w:val="0"/>
      <w:divBdr>
        <w:top w:val="none" w:sz="0" w:space="0" w:color="auto"/>
        <w:left w:val="none" w:sz="0" w:space="0" w:color="auto"/>
        <w:bottom w:val="none" w:sz="0" w:space="0" w:color="auto"/>
        <w:right w:val="none" w:sz="0" w:space="0" w:color="auto"/>
      </w:divBdr>
    </w:div>
    <w:div w:id="227106794">
      <w:bodyDiv w:val="1"/>
      <w:marLeft w:val="0"/>
      <w:marRight w:val="0"/>
      <w:marTop w:val="0"/>
      <w:marBottom w:val="0"/>
      <w:divBdr>
        <w:top w:val="none" w:sz="0" w:space="0" w:color="auto"/>
        <w:left w:val="none" w:sz="0" w:space="0" w:color="auto"/>
        <w:bottom w:val="none" w:sz="0" w:space="0" w:color="auto"/>
        <w:right w:val="none" w:sz="0" w:space="0" w:color="auto"/>
      </w:divBdr>
    </w:div>
    <w:div w:id="243883107">
      <w:bodyDiv w:val="1"/>
      <w:marLeft w:val="0"/>
      <w:marRight w:val="0"/>
      <w:marTop w:val="0"/>
      <w:marBottom w:val="0"/>
      <w:divBdr>
        <w:top w:val="none" w:sz="0" w:space="0" w:color="auto"/>
        <w:left w:val="none" w:sz="0" w:space="0" w:color="auto"/>
        <w:bottom w:val="none" w:sz="0" w:space="0" w:color="auto"/>
        <w:right w:val="none" w:sz="0" w:space="0" w:color="auto"/>
      </w:divBdr>
    </w:div>
    <w:div w:id="327944539">
      <w:bodyDiv w:val="1"/>
      <w:marLeft w:val="0"/>
      <w:marRight w:val="0"/>
      <w:marTop w:val="0"/>
      <w:marBottom w:val="0"/>
      <w:divBdr>
        <w:top w:val="none" w:sz="0" w:space="0" w:color="auto"/>
        <w:left w:val="none" w:sz="0" w:space="0" w:color="auto"/>
        <w:bottom w:val="none" w:sz="0" w:space="0" w:color="auto"/>
        <w:right w:val="none" w:sz="0" w:space="0" w:color="auto"/>
      </w:divBdr>
    </w:div>
    <w:div w:id="351802209">
      <w:bodyDiv w:val="1"/>
      <w:marLeft w:val="0"/>
      <w:marRight w:val="0"/>
      <w:marTop w:val="0"/>
      <w:marBottom w:val="0"/>
      <w:divBdr>
        <w:top w:val="none" w:sz="0" w:space="0" w:color="auto"/>
        <w:left w:val="none" w:sz="0" w:space="0" w:color="auto"/>
        <w:bottom w:val="none" w:sz="0" w:space="0" w:color="auto"/>
        <w:right w:val="none" w:sz="0" w:space="0" w:color="auto"/>
      </w:divBdr>
    </w:div>
    <w:div w:id="361251524">
      <w:bodyDiv w:val="1"/>
      <w:marLeft w:val="0"/>
      <w:marRight w:val="0"/>
      <w:marTop w:val="0"/>
      <w:marBottom w:val="0"/>
      <w:divBdr>
        <w:top w:val="none" w:sz="0" w:space="0" w:color="auto"/>
        <w:left w:val="none" w:sz="0" w:space="0" w:color="auto"/>
        <w:bottom w:val="none" w:sz="0" w:space="0" w:color="auto"/>
        <w:right w:val="none" w:sz="0" w:space="0" w:color="auto"/>
      </w:divBdr>
    </w:div>
    <w:div w:id="406070682">
      <w:bodyDiv w:val="1"/>
      <w:marLeft w:val="0"/>
      <w:marRight w:val="0"/>
      <w:marTop w:val="0"/>
      <w:marBottom w:val="0"/>
      <w:divBdr>
        <w:top w:val="none" w:sz="0" w:space="0" w:color="auto"/>
        <w:left w:val="none" w:sz="0" w:space="0" w:color="auto"/>
        <w:bottom w:val="none" w:sz="0" w:space="0" w:color="auto"/>
        <w:right w:val="none" w:sz="0" w:space="0" w:color="auto"/>
      </w:divBdr>
    </w:div>
    <w:div w:id="439224702">
      <w:bodyDiv w:val="1"/>
      <w:marLeft w:val="0"/>
      <w:marRight w:val="0"/>
      <w:marTop w:val="0"/>
      <w:marBottom w:val="0"/>
      <w:divBdr>
        <w:top w:val="none" w:sz="0" w:space="0" w:color="auto"/>
        <w:left w:val="none" w:sz="0" w:space="0" w:color="auto"/>
        <w:bottom w:val="none" w:sz="0" w:space="0" w:color="auto"/>
        <w:right w:val="none" w:sz="0" w:space="0" w:color="auto"/>
      </w:divBdr>
    </w:div>
    <w:div w:id="490826609">
      <w:bodyDiv w:val="1"/>
      <w:marLeft w:val="0"/>
      <w:marRight w:val="0"/>
      <w:marTop w:val="0"/>
      <w:marBottom w:val="0"/>
      <w:divBdr>
        <w:top w:val="none" w:sz="0" w:space="0" w:color="auto"/>
        <w:left w:val="none" w:sz="0" w:space="0" w:color="auto"/>
        <w:bottom w:val="none" w:sz="0" w:space="0" w:color="auto"/>
        <w:right w:val="none" w:sz="0" w:space="0" w:color="auto"/>
      </w:divBdr>
    </w:div>
    <w:div w:id="504714257">
      <w:bodyDiv w:val="1"/>
      <w:marLeft w:val="0"/>
      <w:marRight w:val="0"/>
      <w:marTop w:val="0"/>
      <w:marBottom w:val="0"/>
      <w:divBdr>
        <w:top w:val="none" w:sz="0" w:space="0" w:color="auto"/>
        <w:left w:val="none" w:sz="0" w:space="0" w:color="auto"/>
        <w:bottom w:val="none" w:sz="0" w:space="0" w:color="auto"/>
        <w:right w:val="none" w:sz="0" w:space="0" w:color="auto"/>
      </w:divBdr>
    </w:div>
    <w:div w:id="516431315">
      <w:bodyDiv w:val="1"/>
      <w:marLeft w:val="0"/>
      <w:marRight w:val="0"/>
      <w:marTop w:val="0"/>
      <w:marBottom w:val="0"/>
      <w:divBdr>
        <w:top w:val="none" w:sz="0" w:space="0" w:color="auto"/>
        <w:left w:val="none" w:sz="0" w:space="0" w:color="auto"/>
        <w:bottom w:val="none" w:sz="0" w:space="0" w:color="auto"/>
        <w:right w:val="none" w:sz="0" w:space="0" w:color="auto"/>
      </w:divBdr>
    </w:div>
    <w:div w:id="541332552">
      <w:bodyDiv w:val="1"/>
      <w:marLeft w:val="0"/>
      <w:marRight w:val="0"/>
      <w:marTop w:val="0"/>
      <w:marBottom w:val="0"/>
      <w:divBdr>
        <w:top w:val="none" w:sz="0" w:space="0" w:color="auto"/>
        <w:left w:val="none" w:sz="0" w:space="0" w:color="auto"/>
        <w:bottom w:val="none" w:sz="0" w:space="0" w:color="auto"/>
        <w:right w:val="none" w:sz="0" w:space="0" w:color="auto"/>
      </w:divBdr>
    </w:div>
    <w:div w:id="557131637">
      <w:bodyDiv w:val="1"/>
      <w:marLeft w:val="0"/>
      <w:marRight w:val="0"/>
      <w:marTop w:val="0"/>
      <w:marBottom w:val="0"/>
      <w:divBdr>
        <w:top w:val="none" w:sz="0" w:space="0" w:color="auto"/>
        <w:left w:val="none" w:sz="0" w:space="0" w:color="auto"/>
        <w:bottom w:val="none" w:sz="0" w:space="0" w:color="auto"/>
        <w:right w:val="none" w:sz="0" w:space="0" w:color="auto"/>
      </w:divBdr>
    </w:div>
    <w:div w:id="608046548">
      <w:bodyDiv w:val="1"/>
      <w:marLeft w:val="0"/>
      <w:marRight w:val="0"/>
      <w:marTop w:val="0"/>
      <w:marBottom w:val="0"/>
      <w:divBdr>
        <w:top w:val="none" w:sz="0" w:space="0" w:color="auto"/>
        <w:left w:val="none" w:sz="0" w:space="0" w:color="auto"/>
        <w:bottom w:val="none" w:sz="0" w:space="0" w:color="auto"/>
        <w:right w:val="none" w:sz="0" w:space="0" w:color="auto"/>
      </w:divBdr>
    </w:div>
    <w:div w:id="609043786">
      <w:bodyDiv w:val="1"/>
      <w:marLeft w:val="0"/>
      <w:marRight w:val="0"/>
      <w:marTop w:val="0"/>
      <w:marBottom w:val="0"/>
      <w:divBdr>
        <w:top w:val="none" w:sz="0" w:space="0" w:color="auto"/>
        <w:left w:val="none" w:sz="0" w:space="0" w:color="auto"/>
        <w:bottom w:val="none" w:sz="0" w:space="0" w:color="auto"/>
        <w:right w:val="none" w:sz="0" w:space="0" w:color="auto"/>
      </w:divBdr>
    </w:div>
    <w:div w:id="617956831">
      <w:bodyDiv w:val="1"/>
      <w:marLeft w:val="0"/>
      <w:marRight w:val="0"/>
      <w:marTop w:val="0"/>
      <w:marBottom w:val="0"/>
      <w:divBdr>
        <w:top w:val="none" w:sz="0" w:space="0" w:color="auto"/>
        <w:left w:val="none" w:sz="0" w:space="0" w:color="auto"/>
        <w:bottom w:val="none" w:sz="0" w:space="0" w:color="auto"/>
        <w:right w:val="none" w:sz="0" w:space="0" w:color="auto"/>
      </w:divBdr>
    </w:div>
    <w:div w:id="621502119">
      <w:bodyDiv w:val="1"/>
      <w:marLeft w:val="0"/>
      <w:marRight w:val="0"/>
      <w:marTop w:val="0"/>
      <w:marBottom w:val="0"/>
      <w:divBdr>
        <w:top w:val="none" w:sz="0" w:space="0" w:color="auto"/>
        <w:left w:val="none" w:sz="0" w:space="0" w:color="auto"/>
        <w:bottom w:val="none" w:sz="0" w:space="0" w:color="auto"/>
        <w:right w:val="none" w:sz="0" w:space="0" w:color="auto"/>
      </w:divBdr>
    </w:div>
    <w:div w:id="657536031">
      <w:bodyDiv w:val="1"/>
      <w:marLeft w:val="0"/>
      <w:marRight w:val="0"/>
      <w:marTop w:val="0"/>
      <w:marBottom w:val="0"/>
      <w:divBdr>
        <w:top w:val="none" w:sz="0" w:space="0" w:color="auto"/>
        <w:left w:val="none" w:sz="0" w:space="0" w:color="auto"/>
        <w:bottom w:val="none" w:sz="0" w:space="0" w:color="auto"/>
        <w:right w:val="none" w:sz="0" w:space="0" w:color="auto"/>
      </w:divBdr>
    </w:div>
    <w:div w:id="657614047">
      <w:bodyDiv w:val="1"/>
      <w:marLeft w:val="0"/>
      <w:marRight w:val="0"/>
      <w:marTop w:val="0"/>
      <w:marBottom w:val="0"/>
      <w:divBdr>
        <w:top w:val="none" w:sz="0" w:space="0" w:color="auto"/>
        <w:left w:val="none" w:sz="0" w:space="0" w:color="auto"/>
        <w:bottom w:val="none" w:sz="0" w:space="0" w:color="auto"/>
        <w:right w:val="none" w:sz="0" w:space="0" w:color="auto"/>
      </w:divBdr>
    </w:div>
    <w:div w:id="770508415">
      <w:bodyDiv w:val="1"/>
      <w:marLeft w:val="0"/>
      <w:marRight w:val="0"/>
      <w:marTop w:val="0"/>
      <w:marBottom w:val="0"/>
      <w:divBdr>
        <w:top w:val="none" w:sz="0" w:space="0" w:color="auto"/>
        <w:left w:val="none" w:sz="0" w:space="0" w:color="auto"/>
        <w:bottom w:val="none" w:sz="0" w:space="0" w:color="auto"/>
        <w:right w:val="none" w:sz="0" w:space="0" w:color="auto"/>
      </w:divBdr>
    </w:div>
    <w:div w:id="931666015">
      <w:bodyDiv w:val="1"/>
      <w:marLeft w:val="0"/>
      <w:marRight w:val="0"/>
      <w:marTop w:val="0"/>
      <w:marBottom w:val="0"/>
      <w:divBdr>
        <w:top w:val="none" w:sz="0" w:space="0" w:color="auto"/>
        <w:left w:val="none" w:sz="0" w:space="0" w:color="auto"/>
        <w:bottom w:val="none" w:sz="0" w:space="0" w:color="auto"/>
        <w:right w:val="none" w:sz="0" w:space="0" w:color="auto"/>
      </w:divBdr>
    </w:div>
    <w:div w:id="946156889">
      <w:bodyDiv w:val="1"/>
      <w:marLeft w:val="0"/>
      <w:marRight w:val="0"/>
      <w:marTop w:val="0"/>
      <w:marBottom w:val="0"/>
      <w:divBdr>
        <w:top w:val="none" w:sz="0" w:space="0" w:color="auto"/>
        <w:left w:val="none" w:sz="0" w:space="0" w:color="auto"/>
        <w:bottom w:val="none" w:sz="0" w:space="0" w:color="auto"/>
        <w:right w:val="none" w:sz="0" w:space="0" w:color="auto"/>
      </w:divBdr>
    </w:div>
    <w:div w:id="960770307">
      <w:bodyDiv w:val="1"/>
      <w:marLeft w:val="0"/>
      <w:marRight w:val="0"/>
      <w:marTop w:val="0"/>
      <w:marBottom w:val="0"/>
      <w:divBdr>
        <w:top w:val="none" w:sz="0" w:space="0" w:color="auto"/>
        <w:left w:val="none" w:sz="0" w:space="0" w:color="auto"/>
        <w:bottom w:val="none" w:sz="0" w:space="0" w:color="auto"/>
        <w:right w:val="none" w:sz="0" w:space="0" w:color="auto"/>
      </w:divBdr>
    </w:div>
    <w:div w:id="964314277">
      <w:bodyDiv w:val="1"/>
      <w:marLeft w:val="0"/>
      <w:marRight w:val="0"/>
      <w:marTop w:val="0"/>
      <w:marBottom w:val="0"/>
      <w:divBdr>
        <w:top w:val="none" w:sz="0" w:space="0" w:color="auto"/>
        <w:left w:val="none" w:sz="0" w:space="0" w:color="auto"/>
        <w:bottom w:val="none" w:sz="0" w:space="0" w:color="auto"/>
        <w:right w:val="none" w:sz="0" w:space="0" w:color="auto"/>
      </w:divBdr>
    </w:div>
    <w:div w:id="1081022550">
      <w:bodyDiv w:val="1"/>
      <w:marLeft w:val="0"/>
      <w:marRight w:val="0"/>
      <w:marTop w:val="0"/>
      <w:marBottom w:val="0"/>
      <w:divBdr>
        <w:top w:val="none" w:sz="0" w:space="0" w:color="auto"/>
        <w:left w:val="none" w:sz="0" w:space="0" w:color="auto"/>
        <w:bottom w:val="none" w:sz="0" w:space="0" w:color="auto"/>
        <w:right w:val="none" w:sz="0" w:space="0" w:color="auto"/>
      </w:divBdr>
    </w:div>
    <w:div w:id="1091052625">
      <w:bodyDiv w:val="1"/>
      <w:marLeft w:val="0"/>
      <w:marRight w:val="0"/>
      <w:marTop w:val="0"/>
      <w:marBottom w:val="0"/>
      <w:divBdr>
        <w:top w:val="none" w:sz="0" w:space="0" w:color="auto"/>
        <w:left w:val="none" w:sz="0" w:space="0" w:color="auto"/>
        <w:bottom w:val="none" w:sz="0" w:space="0" w:color="auto"/>
        <w:right w:val="none" w:sz="0" w:space="0" w:color="auto"/>
      </w:divBdr>
    </w:div>
    <w:div w:id="1166556568">
      <w:bodyDiv w:val="1"/>
      <w:marLeft w:val="0"/>
      <w:marRight w:val="0"/>
      <w:marTop w:val="0"/>
      <w:marBottom w:val="0"/>
      <w:divBdr>
        <w:top w:val="none" w:sz="0" w:space="0" w:color="auto"/>
        <w:left w:val="none" w:sz="0" w:space="0" w:color="auto"/>
        <w:bottom w:val="none" w:sz="0" w:space="0" w:color="auto"/>
        <w:right w:val="none" w:sz="0" w:space="0" w:color="auto"/>
      </w:divBdr>
    </w:div>
    <w:div w:id="1199048506">
      <w:bodyDiv w:val="1"/>
      <w:marLeft w:val="0"/>
      <w:marRight w:val="0"/>
      <w:marTop w:val="0"/>
      <w:marBottom w:val="0"/>
      <w:divBdr>
        <w:top w:val="none" w:sz="0" w:space="0" w:color="auto"/>
        <w:left w:val="none" w:sz="0" w:space="0" w:color="auto"/>
        <w:bottom w:val="none" w:sz="0" w:space="0" w:color="auto"/>
        <w:right w:val="none" w:sz="0" w:space="0" w:color="auto"/>
      </w:divBdr>
    </w:div>
    <w:div w:id="1203203892">
      <w:bodyDiv w:val="1"/>
      <w:marLeft w:val="0"/>
      <w:marRight w:val="0"/>
      <w:marTop w:val="0"/>
      <w:marBottom w:val="0"/>
      <w:divBdr>
        <w:top w:val="none" w:sz="0" w:space="0" w:color="auto"/>
        <w:left w:val="none" w:sz="0" w:space="0" w:color="auto"/>
        <w:bottom w:val="none" w:sz="0" w:space="0" w:color="auto"/>
        <w:right w:val="none" w:sz="0" w:space="0" w:color="auto"/>
      </w:divBdr>
    </w:div>
    <w:div w:id="1229995138">
      <w:bodyDiv w:val="1"/>
      <w:marLeft w:val="0"/>
      <w:marRight w:val="0"/>
      <w:marTop w:val="0"/>
      <w:marBottom w:val="0"/>
      <w:divBdr>
        <w:top w:val="none" w:sz="0" w:space="0" w:color="auto"/>
        <w:left w:val="none" w:sz="0" w:space="0" w:color="auto"/>
        <w:bottom w:val="none" w:sz="0" w:space="0" w:color="auto"/>
        <w:right w:val="none" w:sz="0" w:space="0" w:color="auto"/>
      </w:divBdr>
    </w:div>
    <w:div w:id="1238250226">
      <w:bodyDiv w:val="1"/>
      <w:marLeft w:val="0"/>
      <w:marRight w:val="0"/>
      <w:marTop w:val="0"/>
      <w:marBottom w:val="0"/>
      <w:divBdr>
        <w:top w:val="none" w:sz="0" w:space="0" w:color="auto"/>
        <w:left w:val="none" w:sz="0" w:space="0" w:color="auto"/>
        <w:bottom w:val="none" w:sz="0" w:space="0" w:color="auto"/>
        <w:right w:val="none" w:sz="0" w:space="0" w:color="auto"/>
      </w:divBdr>
    </w:div>
    <w:div w:id="1267078615">
      <w:bodyDiv w:val="1"/>
      <w:marLeft w:val="0"/>
      <w:marRight w:val="0"/>
      <w:marTop w:val="0"/>
      <w:marBottom w:val="0"/>
      <w:divBdr>
        <w:top w:val="none" w:sz="0" w:space="0" w:color="auto"/>
        <w:left w:val="none" w:sz="0" w:space="0" w:color="auto"/>
        <w:bottom w:val="none" w:sz="0" w:space="0" w:color="auto"/>
        <w:right w:val="none" w:sz="0" w:space="0" w:color="auto"/>
      </w:divBdr>
    </w:div>
    <w:div w:id="1600134879">
      <w:bodyDiv w:val="1"/>
      <w:marLeft w:val="0"/>
      <w:marRight w:val="0"/>
      <w:marTop w:val="0"/>
      <w:marBottom w:val="0"/>
      <w:divBdr>
        <w:top w:val="none" w:sz="0" w:space="0" w:color="auto"/>
        <w:left w:val="none" w:sz="0" w:space="0" w:color="auto"/>
        <w:bottom w:val="none" w:sz="0" w:space="0" w:color="auto"/>
        <w:right w:val="none" w:sz="0" w:space="0" w:color="auto"/>
      </w:divBdr>
    </w:div>
    <w:div w:id="1652366539">
      <w:bodyDiv w:val="1"/>
      <w:marLeft w:val="0"/>
      <w:marRight w:val="0"/>
      <w:marTop w:val="0"/>
      <w:marBottom w:val="0"/>
      <w:divBdr>
        <w:top w:val="none" w:sz="0" w:space="0" w:color="auto"/>
        <w:left w:val="none" w:sz="0" w:space="0" w:color="auto"/>
        <w:bottom w:val="none" w:sz="0" w:space="0" w:color="auto"/>
        <w:right w:val="none" w:sz="0" w:space="0" w:color="auto"/>
      </w:divBdr>
    </w:div>
    <w:div w:id="1775203035">
      <w:bodyDiv w:val="1"/>
      <w:marLeft w:val="0"/>
      <w:marRight w:val="0"/>
      <w:marTop w:val="0"/>
      <w:marBottom w:val="0"/>
      <w:divBdr>
        <w:top w:val="none" w:sz="0" w:space="0" w:color="auto"/>
        <w:left w:val="none" w:sz="0" w:space="0" w:color="auto"/>
        <w:bottom w:val="none" w:sz="0" w:space="0" w:color="auto"/>
        <w:right w:val="none" w:sz="0" w:space="0" w:color="auto"/>
      </w:divBdr>
    </w:div>
    <w:div w:id="1784961685">
      <w:bodyDiv w:val="1"/>
      <w:marLeft w:val="0"/>
      <w:marRight w:val="0"/>
      <w:marTop w:val="0"/>
      <w:marBottom w:val="0"/>
      <w:divBdr>
        <w:top w:val="none" w:sz="0" w:space="0" w:color="auto"/>
        <w:left w:val="none" w:sz="0" w:space="0" w:color="auto"/>
        <w:bottom w:val="none" w:sz="0" w:space="0" w:color="auto"/>
        <w:right w:val="none" w:sz="0" w:space="0" w:color="auto"/>
      </w:divBdr>
    </w:div>
    <w:div w:id="1868978474">
      <w:bodyDiv w:val="1"/>
      <w:marLeft w:val="0"/>
      <w:marRight w:val="0"/>
      <w:marTop w:val="0"/>
      <w:marBottom w:val="0"/>
      <w:divBdr>
        <w:top w:val="none" w:sz="0" w:space="0" w:color="auto"/>
        <w:left w:val="none" w:sz="0" w:space="0" w:color="auto"/>
        <w:bottom w:val="none" w:sz="0" w:space="0" w:color="auto"/>
        <w:right w:val="none" w:sz="0" w:space="0" w:color="auto"/>
      </w:divBdr>
    </w:div>
    <w:div w:id="2065521543">
      <w:bodyDiv w:val="1"/>
      <w:marLeft w:val="0"/>
      <w:marRight w:val="0"/>
      <w:marTop w:val="0"/>
      <w:marBottom w:val="0"/>
      <w:divBdr>
        <w:top w:val="none" w:sz="0" w:space="0" w:color="auto"/>
        <w:left w:val="none" w:sz="0" w:space="0" w:color="auto"/>
        <w:bottom w:val="none" w:sz="0" w:space="0" w:color="auto"/>
        <w:right w:val="none" w:sz="0" w:space="0" w:color="auto"/>
      </w:divBdr>
    </w:div>
    <w:div w:id="2086488851">
      <w:bodyDiv w:val="1"/>
      <w:marLeft w:val="0"/>
      <w:marRight w:val="0"/>
      <w:marTop w:val="0"/>
      <w:marBottom w:val="0"/>
      <w:divBdr>
        <w:top w:val="none" w:sz="0" w:space="0" w:color="auto"/>
        <w:left w:val="none" w:sz="0" w:space="0" w:color="auto"/>
        <w:bottom w:val="none" w:sz="0" w:space="0" w:color="auto"/>
        <w:right w:val="none" w:sz="0" w:space="0" w:color="auto"/>
      </w:divBdr>
    </w:div>
    <w:div w:id="2092501031">
      <w:bodyDiv w:val="1"/>
      <w:marLeft w:val="0"/>
      <w:marRight w:val="0"/>
      <w:marTop w:val="0"/>
      <w:marBottom w:val="0"/>
      <w:divBdr>
        <w:top w:val="none" w:sz="0" w:space="0" w:color="auto"/>
        <w:left w:val="none" w:sz="0" w:space="0" w:color="auto"/>
        <w:bottom w:val="none" w:sz="0" w:space="0" w:color="auto"/>
        <w:right w:val="none" w:sz="0" w:space="0" w:color="auto"/>
      </w:divBdr>
    </w:div>
    <w:div w:id="21058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5D98-5EC0-4510-8BA1-E93EB69A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3603</Words>
  <Characters>19820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ESTE ES EL TÍTULO PRINCIPAL NIVEL 5</vt:lpstr>
    </vt:vector>
  </TitlesOfParts>
  <Company>GP</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ES EL TÍTULO PRINCIPAL NIVEL 5</dc:title>
  <dc:subject/>
  <dc:creator>Dra. Susana Guzman</dc:creator>
  <cp:keywords/>
  <cp:lastModifiedBy>Naira Niktè Santillan</cp:lastModifiedBy>
  <cp:revision>2</cp:revision>
  <cp:lastPrinted>2007-01-23T03:12:00Z</cp:lastPrinted>
  <dcterms:created xsi:type="dcterms:W3CDTF">2018-10-29T02:15:00Z</dcterms:created>
  <dcterms:modified xsi:type="dcterms:W3CDTF">2018-10-29T02:15:00Z</dcterms:modified>
</cp:coreProperties>
</file>